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6050D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085564E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2EDC0F65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276D3F">
              <w:rPr>
                <w:rFonts w:asciiTheme="minorHAnsi" w:hAnsiTheme="minorHAnsi"/>
                <w:b w:val="0"/>
                <w:szCs w:val="24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01EE7771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684A78" w:rsidRPr="00F52BD0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3468EDF0"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684A7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2D Space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EC5055" w14:textId="77777777" w:rsidR="0097228F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</w:p>
          <w:p w14:paraId="2A8EE44B" w14:textId="46D8CB51" w:rsidR="0097228F" w:rsidRPr="007261D1" w:rsidRDefault="0097228F" w:rsidP="0097228F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7261D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MA3-1WM &amp; MA3-2WM</w:t>
            </w:r>
          </w:p>
          <w:p w14:paraId="0E4704C7" w14:textId="21D2AEF6"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14:paraId="2E3192F3" w14:textId="77777777" w:rsidTr="006A105C">
        <w:trPr>
          <w:trHeight w:hRule="exact" w:val="562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387CD965" w14:textId="7AC65061" w:rsidR="00CA13F7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CE547C">
              <w:rPr>
                <w:rFonts w:asciiTheme="minorHAnsi" w:hAnsiTheme="minorHAnsi"/>
                <w:szCs w:val="24"/>
              </w:rPr>
              <w:t xml:space="preserve"> </w:t>
            </w:r>
            <w:r w:rsidR="00684A78" w:rsidRPr="00F52BD0">
              <w:rPr>
                <w:rFonts w:asciiTheme="minorHAnsi" w:hAnsiTheme="minorHAnsi"/>
                <w:b w:val="0"/>
                <w:szCs w:val="24"/>
              </w:rPr>
              <w:t>MA2-1</w:t>
            </w:r>
            <w:r w:rsidR="00A64F46">
              <w:rPr>
                <w:rFonts w:asciiTheme="minorHAnsi" w:hAnsiTheme="minorHAnsi"/>
                <w:b w:val="0"/>
                <w:szCs w:val="24"/>
              </w:rPr>
              <w:t>5MG</w:t>
            </w:r>
          </w:p>
          <w:p w14:paraId="6CB8F9FA" w14:textId="31855C45" w:rsidR="00684A78" w:rsidRPr="00684A78" w:rsidRDefault="00684A78" w:rsidP="006A105C">
            <w:pPr>
              <w:rPr>
                <w:lang w:eastAsia="en-AU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610AEA2B" w:rsidR="00684A78" w:rsidRPr="006A105C" w:rsidRDefault="00CE547C" w:rsidP="006A105C">
            <w:pPr>
              <w:ind w:left="49"/>
              <w:rPr>
                <w:rFonts w:asciiTheme="minorHAnsi" w:hAnsiTheme="minorHAnsi"/>
                <w:b/>
                <w:sz w:val="24"/>
                <w:szCs w:val="24"/>
              </w:rPr>
            </w:pPr>
            <w:r w:rsidRPr="00D91C2A">
              <w:rPr>
                <w:rFonts w:asciiTheme="minorHAnsi" w:hAnsiTheme="minorHAnsi"/>
                <w:b/>
                <w:sz w:val="24"/>
                <w:szCs w:val="24"/>
              </w:rPr>
              <w:t>Manipulates, identifies and sketches two dimensional shapes, including special quadrilaterals, and describes their features</w:t>
            </w:r>
          </w:p>
        </w:tc>
      </w:tr>
      <w:tr w:rsidR="00CA13F7" w:rsidRPr="004A4DA4" w14:paraId="2B1E5F1E" w14:textId="77777777" w:rsidTr="006A105C">
        <w:trPr>
          <w:trHeight w:hRule="exact" w:val="3122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7CF11CAB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65F03" w14:textId="3BD31E55" w:rsidR="00CA13F7" w:rsidRDefault="00684A78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Compare and describe two-dimensional shapes that result from combining and splitting common shapes, with and without the use of digital technologies.</w:t>
            </w:r>
          </w:p>
          <w:p w14:paraId="21106D8B" w14:textId="5CC26724" w:rsidR="00CA13F7" w:rsidRPr="006A105C" w:rsidRDefault="00864E3E" w:rsidP="006A105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2" w:hanging="283"/>
              <w:rPr>
                <w:rFonts w:asciiTheme="minorHAnsi" w:hAnsiTheme="minorHAnsi"/>
                <w:sz w:val="24"/>
                <w:szCs w:val="24"/>
              </w:rPr>
            </w:pPr>
            <w:r w:rsidRPr="006A105C">
              <w:rPr>
                <w:rFonts w:asciiTheme="minorHAnsi" w:hAnsiTheme="minorHAnsi"/>
                <w:sz w:val="24"/>
                <w:szCs w:val="24"/>
              </w:rPr>
              <w:t>Split a given shape into two or more common shapes and describe the result, e</w:t>
            </w:r>
            <w:r w:rsidR="003776E4">
              <w:rPr>
                <w:rFonts w:asciiTheme="minorHAnsi" w:hAnsiTheme="minorHAnsi"/>
                <w:sz w:val="24"/>
                <w:szCs w:val="24"/>
              </w:rPr>
              <w:t>.</w:t>
            </w:r>
            <w:r w:rsidRPr="006A105C">
              <w:rPr>
                <w:rFonts w:asciiTheme="minorHAnsi" w:hAnsiTheme="minorHAnsi"/>
                <w:sz w:val="24"/>
                <w:szCs w:val="24"/>
              </w:rPr>
              <w:t>g</w:t>
            </w:r>
            <w:r w:rsidR="003776E4">
              <w:rPr>
                <w:rFonts w:asciiTheme="minorHAnsi" w:hAnsiTheme="minorHAnsi"/>
                <w:sz w:val="24"/>
                <w:szCs w:val="24"/>
              </w:rPr>
              <w:t>.</w:t>
            </w:r>
            <w:r w:rsidRPr="006A105C">
              <w:rPr>
                <w:rFonts w:asciiTheme="minorHAnsi" w:hAnsiTheme="minorHAnsi"/>
                <w:sz w:val="24"/>
                <w:szCs w:val="24"/>
              </w:rPr>
              <w:t xml:space="preserve"> ‘I split the parallelogram into a rectangle and two equal sized triangles’.</w:t>
            </w:r>
          </w:p>
          <w:p w14:paraId="19FE51FC" w14:textId="28FBC126" w:rsidR="00864E3E" w:rsidRPr="006A105C" w:rsidRDefault="00864E3E" w:rsidP="006A105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2" w:hanging="283"/>
              <w:rPr>
                <w:rFonts w:asciiTheme="minorHAnsi" w:hAnsiTheme="minorHAnsi"/>
                <w:sz w:val="24"/>
                <w:szCs w:val="24"/>
              </w:rPr>
            </w:pPr>
            <w:r w:rsidRPr="006A105C">
              <w:rPr>
                <w:rFonts w:asciiTheme="minorHAnsi" w:hAnsiTheme="minorHAnsi"/>
                <w:sz w:val="24"/>
                <w:szCs w:val="24"/>
              </w:rPr>
              <w:t>Compare the area of the given shape with the area of the shapes it is split into, e</w:t>
            </w:r>
            <w:r w:rsidR="003776E4">
              <w:rPr>
                <w:rFonts w:asciiTheme="minorHAnsi" w:hAnsiTheme="minorHAnsi"/>
                <w:sz w:val="24"/>
                <w:szCs w:val="24"/>
              </w:rPr>
              <w:t>.</w:t>
            </w:r>
            <w:r w:rsidRPr="006A105C">
              <w:rPr>
                <w:rFonts w:asciiTheme="minorHAnsi" w:hAnsiTheme="minorHAnsi"/>
                <w:sz w:val="24"/>
                <w:szCs w:val="24"/>
              </w:rPr>
              <w:t>g</w:t>
            </w:r>
            <w:r w:rsidR="003776E4">
              <w:rPr>
                <w:rFonts w:asciiTheme="minorHAnsi" w:hAnsiTheme="minorHAnsi"/>
                <w:sz w:val="24"/>
                <w:szCs w:val="24"/>
              </w:rPr>
              <w:t>.</w:t>
            </w:r>
            <w:r w:rsidRPr="006A105C">
              <w:rPr>
                <w:rFonts w:asciiTheme="minorHAnsi" w:hAnsiTheme="minorHAnsi"/>
                <w:sz w:val="24"/>
                <w:szCs w:val="24"/>
              </w:rPr>
              <w:t xml:space="preserve"> if a pentagon is split into five equal triangles, </w:t>
            </w:r>
            <w:r w:rsidRPr="003776E4">
              <w:rPr>
                <w:rFonts w:asciiTheme="minorHAnsi" w:hAnsiTheme="minorHAnsi"/>
                <w:sz w:val="24"/>
                <w:szCs w:val="24"/>
              </w:rPr>
              <w:t>describe the area of……</w:t>
            </w:r>
          </w:p>
          <w:p w14:paraId="4437A949" w14:textId="1053279D" w:rsidR="00864E3E" w:rsidRPr="006A105C" w:rsidRDefault="00864E3E" w:rsidP="006A105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2" w:hanging="283"/>
              <w:rPr>
                <w:rFonts w:asciiTheme="minorHAnsi" w:hAnsiTheme="minorHAnsi"/>
                <w:sz w:val="24"/>
                <w:szCs w:val="24"/>
              </w:rPr>
            </w:pPr>
            <w:r w:rsidRPr="006A105C">
              <w:rPr>
                <w:rFonts w:asciiTheme="minorHAnsi" w:hAnsiTheme="minorHAnsi"/>
                <w:sz w:val="24"/>
                <w:szCs w:val="24"/>
              </w:rPr>
              <w:t>Record the arrangement of common shapes used to create other shapes</w:t>
            </w:r>
            <w:r w:rsidR="00EA1B91" w:rsidRPr="006A105C">
              <w:rPr>
                <w:rFonts w:asciiTheme="minorHAnsi" w:hAnsiTheme="minorHAnsi"/>
                <w:sz w:val="24"/>
                <w:szCs w:val="24"/>
              </w:rPr>
              <w:t xml:space="preserve">, and the arrangement of shapes formed after splitting a shape, in diagrammatic </w:t>
            </w:r>
            <w:r w:rsidR="00B65F1C">
              <w:rPr>
                <w:rFonts w:asciiTheme="minorHAnsi" w:hAnsiTheme="minorHAnsi"/>
                <w:sz w:val="24"/>
                <w:szCs w:val="24"/>
              </w:rPr>
              <w:t>form, with and without the use o</w:t>
            </w:r>
            <w:r w:rsidR="00EA1B91" w:rsidRPr="006A105C">
              <w:rPr>
                <w:rFonts w:asciiTheme="minorHAnsi" w:hAnsiTheme="minorHAnsi"/>
                <w:sz w:val="24"/>
                <w:szCs w:val="24"/>
              </w:rPr>
              <w:t>f digital technologies.</w:t>
            </w:r>
          </w:p>
          <w:p w14:paraId="61739B6C" w14:textId="08996496" w:rsidR="00EA1B91" w:rsidRPr="006A105C" w:rsidRDefault="00EA1B91" w:rsidP="00E93D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2" w:hanging="283"/>
              <w:rPr>
                <w:rFonts w:asciiTheme="minorHAnsi" w:hAnsiTheme="minorHAnsi"/>
                <w:sz w:val="24"/>
                <w:szCs w:val="24"/>
              </w:rPr>
            </w:pPr>
            <w:r w:rsidRPr="00C12320">
              <w:rPr>
                <w:rFonts w:asciiTheme="minorHAnsi" w:hAnsiTheme="minorHAnsi"/>
                <w:sz w:val="24"/>
                <w:szCs w:val="24"/>
              </w:rPr>
              <w:t>Record different combinations of common shapes that can be used to form a particular regular polygon, e</w:t>
            </w:r>
            <w:r w:rsidR="00E93DA8" w:rsidRPr="00C12320">
              <w:rPr>
                <w:rFonts w:asciiTheme="minorHAnsi" w:hAnsiTheme="minorHAnsi"/>
                <w:sz w:val="24"/>
                <w:szCs w:val="24"/>
              </w:rPr>
              <w:t>.</w:t>
            </w:r>
            <w:r w:rsidRPr="00C12320">
              <w:rPr>
                <w:rFonts w:asciiTheme="minorHAnsi" w:hAnsiTheme="minorHAnsi"/>
                <w:sz w:val="24"/>
                <w:szCs w:val="24"/>
              </w:rPr>
              <w:t>g</w:t>
            </w:r>
            <w:r w:rsidR="00E93DA8" w:rsidRPr="00C12320">
              <w:rPr>
                <w:rFonts w:asciiTheme="minorHAnsi" w:hAnsiTheme="minorHAnsi"/>
                <w:sz w:val="24"/>
                <w:szCs w:val="24"/>
              </w:rPr>
              <w:t>.</w:t>
            </w:r>
            <w:r w:rsidRPr="00C12320">
              <w:rPr>
                <w:rFonts w:asciiTheme="minorHAnsi" w:hAnsiTheme="minorHAnsi"/>
                <w:sz w:val="24"/>
                <w:szCs w:val="24"/>
              </w:rPr>
              <w:t xml:space="preserve"> a hexagon can be created from or split into, many different arrangements such as……</w:t>
            </w:r>
            <w:r w:rsidRPr="006A105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F5FE9" w:rsidRPr="004A4DA4" w14:paraId="3AF8E4E5" w14:textId="77777777" w:rsidTr="00CE42B3">
        <w:trPr>
          <w:trHeight w:hRule="exact" w:val="99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2666392D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212E27" w14:textId="77777777" w:rsidR="00A64F46" w:rsidRPr="006A105C" w:rsidRDefault="00A64F46" w:rsidP="00A64F46">
            <w:pPr>
              <w:pStyle w:val="Heading2"/>
              <w:rPr>
                <w:rFonts w:asciiTheme="minorHAnsi" w:hAnsiTheme="minorHAnsi"/>
                <w:color w:val="FF0000"/>
                <w:szCs w:val="24"/>
              </w:rPr>
            </w:pPr>
            <w:r w:rsidRPr="006A105C">
              <w:rPr>
                <w:rFonts w:asciiTheme="minorHAnsi" w:hAnsiTheme="minorHAnsi"/>
                <w:color w:val="FF0000"/>
                <w:szCs w:val="24"/>
              </w:rPr>
              <w:t>Pre-Assessment</w:t>
            </w:r>
          </w:p>
          <w:p w14:paraId="0CC9F641" w14:textId="1B8B8645" w:rsidR="00F10A55" w:rsidRPr="004A4DA4" w:rsidRDefault="008E2BAF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Provide students with a set of shapes that they can draw on. Ask students to draw lines to split the starting shape into new shapes. See what shapes they come up with.</w:t>
            </w:r>
          </w:p>
        </w:tc>
      </w:tr>
      <w:tr w:rsidR="005A7343" w:rsidRPr="004A4DA4" w14:paraId="3AC2808E" w14:textId="77777777" w:rsidTr="006A105C">
        <w:trPr>
          <w:trHeight w:hRule="exact" w:val="42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B07D8C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B07D8C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234303E8" w:rsidR="005A7343" w:rsidRPr="00B07D8C" w:rsidRDefault="008E2BAF" w:rsidP="00821C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07D8C">
              <w:rPr>
                <w:rFonts w:asciiTheme="minorHAnsi" w:hAnsiTheme="minorHAnsi"/>
                <w:sz w:val="24"/>
                <w:szCs w:val="24"/>
              </w:rPr>
              <w:t xml:space="preserve">Provide groups of students </w:t>
            </w:r>
            <w:r w:rsidR="00821CCA" w:rsidRPr="00B07D8C">
              <w:rPr>
                <w:rFonts w:asciiTheme="minorHAnsi" w:hAnsiTheme="minorHAnsi"/>
                <w:sz w:val="24"/>
                <w:szCs w:val="24"/>
              </w:rPr>
              <w:t>with pattern blocks and ask them to make new shapes using the pattern blocks</w:t>
            </w:r>
            <w:r w:rsidRPr="00B07D8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7343" w:rsidRPr="004A4DA4" w14:paraId="23467F1E" w14:textId="77777777" w:rsidTr="006A105C">
        <w:trPr>
          <w:trHeight w:hRule="exact" w:val="986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5E5899E1" w14:textId="2DD1A070" w:rsidR="006D1864" w:rsidRPr="006D1864" w:rsidRDefault="006D1864" w:rsidP="006A105C">
            <w:pPr>
              <w:pStyle w:val="Heading2"/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279E820B" w:rsidR="005A7343" w:rsidRPr="006A105C" w:rsidRDefault="008E2BAF" w:rsidP="0068289B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6A105C">
              <w:rPr>
                <w:rFonts w:asciiTheme="minorHAnsi" w:hAnsiTheme="minorHAnsi"/>
                <w:b w:val="0"/>
                <w:szCs w:val="24"/>
              </w:rPr>
              <w:t>If Sandra has a 5cm square</w:t>
            </w:r>
            <w:r w:rsidR="0068289B">
              <w:rPr>
                <w:rFonts w:asciiTheme="minorHAnsi" w:hAnsiTheme="minorHAnsi"/>
                <w:b w:val="0"/>
                <w:szCs w:val="24"/>
              </w:rPr>
              <w:t>, h</w:t>
            </w:r>
            <w:r w:rsidRPr="006A105C">
              <w:rPr>
                <w:rFonts w:asciiTheme="minorHAnsi" w:hAnsiTheme="minorHAnsi"/>
                <w:b w:val="0"/>
                <w:szCs w:val="24"/>
              </w:rPr>
              <w:t>ow many triangles can it be divided into?</w:t>
            </w:r>
          </w:p>
        </w:tc>
      </w:tr>
      <w:tr w:rsidR="00081A4D" w:rsidRPr="004A4DA4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24B97B24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B07D8C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B07D8C" w:rsidRDefault="00081A4D" w:rsidP="00B07D8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B07D8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B07D8C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B07D8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B07D8C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B07D8C" w:rsidRDefault="00081A4D" w:rsidP="00B07D8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B07D8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B07D8C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B07D8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B07D8C" w:rsidRDefault="00081A4D" w:rsidP="00B07D8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B07D8C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>Problematic knowledge</w:t>
            </w:r>
          </w:p>
          <w:p w14:paraId="72D2C3B7" w14:textId="36255E57" w:rsidR="00081A4D" w:rsidRPr="00B07D8C" w:rsidRDefault="00081A4D" w:rsidP="00B07D8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B07D8C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>Higher-order thinking</w:t>
            </w:r>
          </w:p>
          <w:p w14:paraId="1E10833E" w14:textId="6A25004B" w:rsidR="00081A4D" w:rsidRPr="00B07D8C" w:rsidRDefault="00081A4D" w:rsidP="00B07D8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B07D8C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>Metalanguage</w:t>
            </w:r>
          </w:p>
          <w:p w14:paraId="782DA745" w14:textId="6923B305" w:rsidR="00081A4D" w:rsidRPr="00B07D8C" w:rsidRDefault="00081A4D" w:rsidP="00B07D8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hAnsiTheme="minorHAnsi"/>
                <w:sz w:val="24"/>
                <w:szCs w:val="24"/>
              </w:rPr>
            </w:pPr>
            <w:r w:rsidRPr="00B07D8C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>Substantive 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B07D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B07D8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B07D8C" w:rsidRDefault="00081A4D" w:rsidP="00B07D8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B07D8C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>Engagement</w:t>
            </w:r>
          </w:p>
          <w:p w14:paraId="5CD2ED9A" w14:textId="77777777" w:rsidR="00081A4D" w:rsidRPr="00B07D8C" w:rsidRDefault="00081A4D" w:rsidP="00B07D8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B07D8C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>High expectations</w:t>
            </w:r>
          </w:p>
          <w:p w14:paraId="3E8FE9ED" w14:textId="77777777" w:rsidR="00081A4D" w:rsidRPr="00B07D8C" w:rsidRDefault="00081A4D" w:rsidP="00B07D8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B07D8C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>Social support</w:t>
            </w:r>
          </w:p>
          <w:p w14:paraId="5F7F3841" w14:textId="77777777" w:rsidR="00081A4D" w:rsidRPr="00B07D8C" w:rsidRDefault="00081A4D" w:rsidP="00B07D8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B07D8C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>Students’ self-regulation</w:t>
            </w:r>
          </w:p>
          <w:p w14:paraId="0A76EC8B" w14:textId="7D007AE9" w:rsidR="00081A4D" w:rsidRPr="00B07D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B07D8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B07D8C" w:rsidRDefault="00081A4D" w:rsidP="00B07D8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B07D8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66F200F" w:rsidR="00081A4D" w:rsidRPr="00B07D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B07D8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81A4D" w:rsidRPr="00B07D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B07D8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08D61345" w:rsidR="00081A4D" w:rsidRPr="00B07D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B07D8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B07D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B07D8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B07D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B07D8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6A105C">
        <w:trPr>
          <w:trHeight w:hRule="exact" w:val="46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3016C0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36D51833" w:rsidR="00081A4D" w:rsidRPr="004A4DA4" w:rsidRDefault="008E2BAF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Tangram puzzles, puzzle sheets</w:t>
            </w:r>
            <w:r w:rsidR="00B07D8C">
              <w:rPr>
                <w:rFonts w:asciiTheme="minorHAnsi" w:hAnsiTheme="minorHAnsi"/>
                <w:sz w:val="24"/>
                <w:szCs w:val="24"/>
              </w:rPr>
              <w:t>, pattern blocks, computer and</w:t>
            </w:r>
            <w:r w:rsidR="00821CCA">
              <w:rPr>
                <w:rFonts w:asciiTheme="minorHAnsi" w:hAnsiTheme="minorHAnsi"/>
                <w:sz w:val="24"/>
                <w:szCs w:val="24"/>
              </w:rPr>
              <w:t xml:space="preserve"> whiteboard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213090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333A549" w14:textId="77777777" w:rsidR="00213090" w:rsidRPr="003016C0" w:rsidRDefault="00213090" w:rsidP="006A105C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  <w:r w:rsidRPr="003016C0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Explicitly communicate lesson outcomes and expectations of work quality.</w:t>
            </w:r>
          </w:p>
          <w:p w14:paraId="6F588EA0" w14:textId="60282A6A" w:rsidR="00213090" w:rsidRPr="003016C0" w:rsidRDefault="00213090" w:rsidP="006A105C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</w:pPr>
            <w:r w:rsidRPr="003016C0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Define and reinforce metalanguage used in the unit: </w:t>
            </w:r>
          </w:p>
          <w:p w14:paraId="3E47EF9D" w14:textId="77777777" w:rsidR="00213090" w:rsidRPr="00213090" w:rsidRDefault="00213090" w:rsidP="003016C0">
            <w:pPr>
              <w:ind w:left="284"/>
              <w:rPr>
                <w:sz w:val="22"/>
                <w:szCs w:val="22"/>
                <w:lang w:eastAsia="en-AU"/>
              </w:rPr>
            </w:pPr>
            <w:r w:rsidRPr="00213090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 xml:space="preserve">Shape, two-dimensional, circle, triangle, quadrilateral, </w:t>
            </w:r>
            <w:r w:rsidRPr="00213090">
              <w:rPr>
                <w:rFonts w:asciiTheme="minorHAnsi" w:eastAsiaTheme="minorHAnsi" w:hAnsiTheme="minorHAnsi" w:cs="ArialMT"/>
                <w:bCs/>
                <w:sz w:val="22"/>
                <w:szCs w:val="22"/>
              </w:rPr>
              <w:t>parallelogram</w:t>
            </w:r>
            <w:r w:rsidRPr="00213090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 xml:space="preserve">, rectangle, </w:t>
            </w:r>
            <w:r w:rsidRPr="00213090">
              <w:rPr>
                <w:rFonts w:asciiTheme="minorHAnsi" w:eastAsiaTheme="minorHAnsi" w:hAnsiTheme="minorHAnsi" w:cs="ArialMT"/>
                <w:bCs/>
                <w:sz w:val="22"/>
                <w:szCs w:val="22"/>
              </w:rPr>
              <w:t>rhombus</w:t>
            </w:r>
            <w:r w:rsidRPr="00213090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, square, </w:t>
            </w:r>
            <w:r w:rsidRPr="00213090">
              <w:rPr>
                <w:rFonts w:asciiTheme="minorHAnsi" w:eastAsiaTheme="minorHAnsi" w:hAnsiTheme="minorHAnsi" w:cs="ArialMT"/>
                <w:bCs/>
                <w:sz w:val="22"/>
                <w:szCs w:val="22"/>
              </w:rPr>
              <w:t>trapezium</w:t>
            </w:r>
            <w:r w:rsidRPr="00213090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,</w:t>
            </w:r>
            <w:r w:rsidRPr="00213090">
              <w:rPr>
                <w:rFonts w:asciiTheme="minorHAnsi" w:eastAsiaTheme="minorHAnsi" w:hAnsiTheme="minorHAnsi" w:cs="ArialMT"/>
                <w:b/>
                <w:bCs/>
                <w:sz w:val="22"/>
                <w:szCs w:val="22"/>
              </w:rPr>
              <w:t xml:space="preserve"> </w:t>
            </w:r>
            <w:r w:rsidRPr="00213090">
              <w:rPr>
                <w:rFonts w:asciiTheme="minorHAnsi" w:eastAsiaTheme="minorHAnsi" w:hAnsiTheme="minorHAnsi" w:cs="ArialMT"/>
                <w:bCs/>
                <w:sz w:val="22"/>
                <w:szCs w:val="22"/>
              </w:rPr>
              <w:t>kite</w:t>
            </w:r>
            <w:r w:rsidRPr="00213090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, pentagon, hexagon, octagon,</w:t>
            </w:r>
            <w:r w:rsidRPr="00213090">
              <w:rPr>
                <w:rFonts w:asciiTheme="minorHAnsi" w:eastAsiaTheme="minorHAnsi" w:hAnsiTheme="minorHAnsi" w:cs="ArialMT"/>
                <w:b/>
                <w:bCs/>
                <w:sz w:val="22"/>
                <w:szCs w:val="22"/>
              </w:rPr>
              <w:t xml:space="preserve"> </w:t>
            </w:r>
            <w:r w:rsidRPr="00213090">
              <w:rPr>
                <w:rFonts w:asciiTheme="minorHAnsi" w:eastAsiaTheme="minorHAnsi" w:hAnsiTheme="minorHAnsi" w:cs="ArialMT"/>
                <w:bCs/>
                <w:sz w:val="22"/>
                <w:szCs w:val="22"/>
              </w:rPr>
              <w:t>regular shape</w:t>
            </w:r>
            <w:r w:rsidRPr="00213090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,</w:t>
            </w:r>
            <w:r w:rsidRPr="00213090">
              <w:rPr>
                <w:rFonts w:asciiTheme="minorHAnsi" w:eastAsiaTheme="minorHAnsi" w:hAnsiTheme="minorHAnsi" w:cs="ArialMT"/>
                <w:bCs/>
                <w:sz w:val="22"/>
                <w:szCs w:val="22"/>
              </w:rPr>
              <w:t xml:space="preserve"> irregular shape</w:t>
            </w:r>
            <w:r w:rsidRPr="00213090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, orientation, features,</w:t>
            </w:r>
            <w:r w:rsidRPr="00213090">
              <w:rPr>
                <w:rFonts w:asciiTheme="minorHAnsi" w:eastAsiaTheme="minorHAnsi" w:hAnsiTheme="minorHAnsi" w:cs="ArialMT"/>
                <w:bCs/>
                <w:sz w:val="22"/>
                <w:szCs w:val="22"/>
              </w:rPr>
              <w:t xml:space="preserve"> properties</w:t>
            </w:r>
            <w:r w:rsidRPr="00213090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, side, parallel,</w:t>
            </w:r>
            <w:r w:rsidRPr="00213090">
              <w:rPr>
                <w:rFonts w:asciiTheme="minorHAnsi" w:eastAsiaTheme="minorHAnsi" w:hAnsiTheme="minorHAnsi" w:cs="ArialMT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13090">
              <w:rPr>
                <w:rFonts w:asciiTheme="minorHAnsi" w:eastAsiaTheme="minorHAnsi" w:hAnsiTheme="minorHAnsi" w:cs="ArialMT"/>
                <w:bCs/>
                <w:sz w:val="22"/>
                <w:szCs w:val="22"/>
              </w:rPr>
              <w:t>pair of parallel sides</w:t>
            </w:r>
            <w:r w:rsidRPr="00213090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,</w:t>
            </w:r>
            <w:r w:rsidRPr="00213090">
              <w:rPr>
                <w:rFonts w:asciiTheme="minorHAnsi" w:eastAsiaTheme="minorHAnsi" w:hAnsiTheme="minorHAnsi" w:cs="ArialMT"/>
                <w:bCs/>
                <w:sz w:val="22"/>
                <w:szCs w:val="22"/>
              </w:rPr>
              <w:t xml:space="preserve"> opposite</w:t>
            </w:r>
            <w:r w:rsidRPr="00213090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 xml:space="preserve">, </w:t>
            </w:r>
            <w:r w:rsidRPr="00213090">
              <w:rPr>
                <w:rFonts w:asciiTheme="minorHAnsi" w:eastAsiaTheme="minorHAnsi" w:hAnsiTheme="minorHAnsi" w:cs="ArialMT"/>
                <w:bCs/>
                <w:sz w:val="22"/>
                <w:szCs w:val="22"/>
              </w:rPr>
              <w:t>length</w:t>
            </w:r>
            <w:r w:rsidRPr="00213090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, vertex ,</w:t>
            </w:r>
            <w:r w:rsidRPr="00213090">
              <w:rPr>
                <w:rFonts w:asciiTheme="minorHAnsi" w:eastAsiaTheme="minorHAnsi" w:hAnsiTheme="minorHAnsi" w:cs="ArialMT"/>
                <w:bCs/>
                <w:sz w:val="22"/>
                <w:szCs w:val="22"/>
              </w:rPr>
              <w:t>angle</w:t>
            </w:r>
            <w:r w:rsidRPr="00213090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,</w:t>
            </w:r>
            <w:r w:rsidRPr="00213090">
              <w:rPr>
                <w:rFonts w:asciiTheme="minorHAnsi" w:eastAsiaTheme="minorHAnsi" w:hAnsiTheme="minorHAnsi" w:cs="ArialMT"/>
                <w:bCs/>
                <w:sz w:val="22"/>
                <w:szCs w:val="22"/>
              </w:rPr>
              <w:t xml:space="preserve"> right</w:t>
            </w:r>
            <w:r w:rsidRPr="00213090">
              <w:rPr>
                <w:rFonts w:asciiTheme="minorHAnsi" w:eastAsiaTheme="minorHAnsi" w:hAnsiTheme="minorHAnsi" w:cs="ArialMT"/>
                <w:b/>
                <w:bCs/>
                <w:sz w:val="22"/>
                <w:szCs w:val="22"/>
              </w:rPr>
              <w:t xml:space="preserve"> </w:t>
            </w:r>
            <w:r w:rsidRPr="00213090">
              <w:rPr>
                <w:rFonts w:asciiTheme="minorHAnsi" w:eastAsiaTheme="minorHAnsi" w:hAnsiTheme="minorHAnsi" w:cs="ArialMT"/>
                <w:bCs/>
                <w:sz w:val="22"/>
                <w:szCs w:val="22"/>
              </w:rPr>
              <w:t>angle</w:t>
            </w:r>
            <w:r w:rsidRPr="00213090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, symmetry,</w:t>
            </w:r>
            <w:r w:rsidRPr="00213090">
              <w:rPr>
                <w:rFonts w:asciiTheme="minorHAnsi" w:eastAsiaTheme="minorHAnsi" w:hAnsiTheme="minorHAnsi" w:cs="ArialMT"/>
                <w:b/>
                <w:bCs/>
                <w:sz w:val="22"/>
                <w:szCs w:val="22"/>
              </w:rPr>
              <w:t xml:space="preserve"> </w:t>
            </w:r>
            <w:r w:rsidRPr="00213090">
              <w:rPr>
                <w:rFonts w:asciiTheme="minorHAnsi" w:eastAsiaTheme="minorHAnsi" w:hAnsiTheme="minorHAnsi" w:cs="ArialMT"/>
                <w:bCs/>
                <w:sz w:val="22"/>
                <w:szCs w:val="22"/>
              </w:rPr>
              <w:t>line (axis) of</w:t>
            </w:r>
            <w:r w:rsidRPr="00213090">
              <w:rPr>
                <w:rFonts w:asciiTheme="minorHAnsi" w:eastAsiaTheme="minorHAnsi" w:hAnsiTheme="minorHAnsi" w:cs="ArialMT"/>
                <w:b/>
                <w:bCs/>
                <w:sz w:val="22"/>
                <w:szCs w:val="22"/>
              </w:rPr>
              <w:t xml:space="preserve"> </w:t>
            </w:r>
            <w:r w:rsidRPr="00213090">
              <w:rPr>
                <w:rFonts w:asciiTheme="minorHAnsi" w:eastAsiaTheme="minorHAnsi" w:hAnsiTheme="minorHAnsi" w:cs="ArialMT"/>
                <w:bCs/>
                <w:sz w:val="22"/>
                <w:szCs w:val="22"/>
              </w:rPr>
              <w:t xml:space="preserve">symmetry </w:t>
            </w:r>
            <w:r w:rsidRPr="00213090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 xml:space="preserve">and </w:t>
            </w:r>
            <w:r w:rsidRPr="00213090">
              <w:rPr>
                <w:rFonts w:asciiTheme="minorHAnsi" w:eastAsiaTheme="minorHAnsi" w:hAnsiTheme="minorHAnsi" w:cs="ArialMT"/>
                <w:bCs/>
                <w:sz w:val="22"/>
                <w:szCs w:val="22"/>
              </w:rPr>
              <w:t>rigid</w:t>
            </w:r>
            <w:r w:rsidRPr="00213090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.</w:t>
            </w:r>
          </w:p>
          <w:p w14:paraId="68C031C6" w14:textId="77777777" w:rsidR="00213090" w:rsidRPr="003016C0" w:rsidRDefault="00213090" w:rsidP="003016C0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eastAsia="Times" w:hAnsiTheme="minorHAnsi"/>
                <w:sz w:val="22"/>
                <w:szCs w:val="22"/>
                <w:lang w:eastAsia="en-AU"/>
              </w:rPr>
            </w:pPr>
            <w:r w:rsidRPr="003016C0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Explicitly teach students how to divide an existing shape into smaller shapes</w:t>
            </w:r>
            <w:r w:rsidRPr="003016C0">
              <w:rPr>
                <w:rFonts w:asciiTheme="minorHAnsi" w:eastAsia="Times" w:hAnsiTheme="minorHAnsi"/>
                <w:sz w:val="22"/>
                <w:szCs w:val="22"/>
                <w:lang w:eastAsia="en-AU"/>
              </w:rPr>
              <w:t>. Students need to understand how to evaluate that the area of the smaller shapes is the same when combined to form the bigger shape.</w:t>
            </w:r>
          </w:p>
          <w:p w14:paraId="30426DAB" w14:textId="77777777" w:rsidR="00213090" w:rsidRPr="003016C0" w:rsidRDefault="00213090" w:rsidP="003016C0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3016C0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Use Digital Geoboard</w:t>
            </w:r>
            <w:r w:rsidRPr="003016C0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to construct a shape that can be divided into smaller shapes.</w:t>
            </w:r>
            <w:r w:rsidRPr="003016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9" w:history="1">
              <w:r w:rsidRPr="003016C0">
                <w:rPr>
                  <w:rStyle w:val="Hyperlink"/>
                  <w:rFonts w:asciiTheme="minorHAnsi" w:hAnsiTheme="minorHAnsi"/>
                  <w:sz w:val="16"/>
                  <w:szCs w:val="16"/>
                  <w:lang w:eastAsia="en-AU"/>
                </w:rPr>
                <w:t>http://www.curriculumsupport.education.nsw.gov.au/countmein/children_geoboard.html</w:t>
              </w:r>
            </w:hyperlink>
          </w:p>
          <w:p w14:paraId="7F7612CF" w14:textId="77777777" w:rsidR="00213090" w:rsidRPr="00017A71" w:rsidRDefault="00213090" w:rsidP="003016C0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3016C0">
              <w:rPr>
                <w:rFonts w:asciiTheme="minorHAnsi" w:hAnsiTheme="minorHAnsi"/>
                <w:sz w:val="22"/>
                <w:szCs w:val="22"/>
                <w:lang w:eastAsia="en-AU"/>
              </w:rPr>
              <w:t>Provide students with the terminology required to discuss splitting and joining shapes to create other shapes. You may want to start with a square and divide it into triangles of varying</w:t>
            </w:r>
            <w:r w:rsidRPr="00017A71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sizes.</w:t>
            </w:r>
          </w:p>
          <w:p w14:paraId="0595B3CA" w14:textId="6FBC794C" w:rsidR="00213090" w:rsidRPr="008E2BAF" w:rsidRDefault="00213090" w:rsidP="003016C0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lang w:eastAsia="en-AU"/>
              </w:rPr>
            </w:pPr>
            <w:r w:rsidRPr="003016C0">
              <w:rPr>
                <w:rFonts w:asciiTheme="minorHAnsi" w:hAnsiTheme="minorHAnsi"/>
                <w:sz w:val="24"/>
                <w:szCs w:val="24"/>
                <w:lang w:eastAsia="en-AU"/>
              </w:rPr>
              <w:t>Discuss with students how the area the shapes cover has not changed even though it has been cut it up.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213090" w:rsidRPr="004A4DA4" w:rsidRDefault="00213090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213090" w:rsidRDefault="00213090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213090" w:rsidRDefault="00213090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8710119" w:rsidR="00213090" w:rsidRPr="004A4DA4" w:rsidRDefault="00213090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S1 or Early S2</w:t>
            </w:r>
          </w:p>
        </w:tc>
        <w:tc>
          <w:tcPr>
            <w:tcW w:w="9639" w:type="dxa"/>
          </w:tcPr>
          <w:p w14:paraId="633A44AE" w14:textId="77777777" w:rsidR="00213090" w:rsidRPr="008134FB" w:rsidRDefault="00213090" w:rsidP="008134FB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Theme="minorHAnsi" w:hAnsiTheme="minorHAnsi"/>
                <w:b/>
                <w:sz w:val="24"/>
                <w:szCs w:val="24"/>
              </w:rPr>
            </w:pPr>
            <w:r w:rsidRPr="008134FB">
              <w:rPr>
                <w:rFonts w:asciiTheme="minorHAnsi" w:hAnsiTheme="minorHAnsi"/>
                <w:b/>
                <w:sz w:val="24"/>
                <w:szCs w:val="24"/>
              </w:rPr>
              <w:t>Provide students with a tangram puzzle and ask them the following questions:</w:t>
            </w:r>
          </w:p>
          <w:p w14:paraId="6148B96E" w14:textId="77777777" w:rsidR="00213090" w:rsidRDefault="00213090" w:rsidP="008134FB">
            <w:pPr>
              <w:pStyle w:val="ListParagraph"/>
              <w:numPr>
                <w:ilvl w:val="0"/>
                <w:numId w:val="20"/>
              </w:numPr>
              <w:ind w:left="459" w:hanging="1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Can you make a square using one piece?</w:t>
            </w:r>
          </w:p>
          <w:p w14:paraId="6C4487EE" w14:textId="77777777" w:rsidR="00213090" w:rsidRDefault="00213090" w:rsidP="008134FB">
            <w:pPr>
              <w:pStyle w:val="ListParagraph"/>
              <w:numPr>
                <w:ilvl w:val="0"/>
                <w:numId w:val="20"/>
              </w:numPr>
              <w:ind w:left="459" w:hanging="1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Can you make a square using two pieces?</w:t>
            </w:r>
          </w:p>
          <w:p w14:paraId="57ECCD0F" w14:textId="77777777" w:rsidR="00213090" w:rsidRDefault="00213090" w:rsidP="008134FB">
            <w:pPr>
              <w:pStyle w:val="ListParagraph"/>
              <w:numPr>
                <w:ilvl w:val="0"/>
                <w:numId w:val="20"/>
              </w:numPr>
              <w:ind w:left="459" w:hanging="1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Can you make a square using three pieces?</w:t>
            </w:r>
          </w:p>
          <w:p w14:paraId="4C2320C3" w14:textId="77777777" w:rsidR="00213090" w:rsidRDefault="00213090" w:rsidP="008134FB">
            <w:pPr>
              <w:pStyle w:val="ListParagraph"/>
              <w:numPr>
                <w:ilvl w:val="0"/>
                <w:numId w:val="20"/>
              </w:numPr>
              <w:ind w:left="459" w:hanging="1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Can you make a square using four pieces?</w:t>
            </w:r>
          </w:p>
          <w:p w14:paraId="7AACB97E" w14:textId="77777777" w:rsidR="00213090" w:rsidRDefault="00213090" w:rsidP="008134FB">
            <w:pPr>
              <w:pStyle w:val="ListParagraph"/>
              <w:numPr>
                <w:ilvl w:val="0"/>
                <w:numId w:val="20"/>
              </w:numPr>
              <w:ind w:left="459" w:hanging="1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Can you make a square using five pieces?</w:t>
            </w:r>
          </w:p>
          <w:p w14:paraId="1030F19F" w14:textId="77777777" w:rsidR="00213090" w:rsidRDefault="00213090" w:rsidP="008134FB">
            <w:pPr>
              <w:pStyle w:val="ListParagraph"/>
              <w:numPr>
                <w:ilvl w:val="0"/>
                <w:numId w:val="20"/>
              </w:numPr>
              <w:ind w:left="459" w:hanging="1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Can you make a square using six pieces? (Note that this cannot be done)</w:t>
            </w:r>
          </w:p>
          <w:p w14:paraId="0969293A" w14:textId="77777777" w:rsidR="00213090" w:rsidRDefault="00213090" w:rsidP="008134FB">
            <w:pPr>
              <w:pStyle w:val="ListParagraph"/>
              <w:numPr>
                <w:ilvl w:val="0"/>
                <w:numId w:val="20"/>
              </w:numPr>
              <w:ind w:left="459" w:hanging="1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Can you make a square using all the pieces?</w:t>
            </w:r>
          </w:p>
          <w:p w14:paraId="5CF99CD8" w14:textId="77777777" w:rsidR="00213090" w:rsidRDefault="00213090" w:rsidP="008134FB">
            <w:pPr>
              <w:ind w:left="742" w:hanging="142"/>
              <w:rPr>
                <w:rFonts w:asciiTheme="minorHAnsi" w:hAnsiTheme="minorHAnsi"/>
                <w:i/>
                <w:sz w:val="24"/>
                <w:szCs w:val="24"/>
              </w:rPr>
            </w:pPr>
            <w:r w:rsidRPr="006A105C">
              <w:rPr>
                <w:rFonts w:asciiTheme="minorHAnsi" w:hAnsiTheme="minorHAnsi"/>
                <w:i/>
                <w:sz w:val="24"/>
                <w:szCs w:val="24"/>
              </w:rPr>
              <w:t>This activity can be done individually, in pairs or in small groups.</w:t>
            </w:r>
          </w:p>
          <w:p w14:paraId="19DB8B04" w14:textId="6F02E1D5" w:rsidR="00213090" w:rsidRPr="00821CCA" w:rsidRDefault="00213090" w:rsidP="008134FB">
            <w:pPr>
              <w:ind w:left="742" w:hanging="1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Discuss with students how joining two or more shapes together can make new shapes.</w:t>
            </w:r>
          </w:p>
        </w:tc>
      </w:tr>
      <w:tr w:rsidR="00213090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2EA3001C" w:rsidR="00213090" w:rsidRPr="004A4DA4" w:rsidRDefault="00213090" w:rsidP="003016C0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213090" w:rsidRPr="004A4DA4" w:rsidRDefault="00213090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213090" w:rsidRDefault="00213090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93C9538" w:rsidR="00213090" w:rsidRPr="004A4DA4" w:rsidRDefault="00213090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S2</w:t>
            </w:r>
          </w:p>
        </w:tc>
        <w:tc>
          <w:tcPr>
            <w:tcW w:w="9639" w:type="dxa"/>
          </w:tcPr>
          <w:p w14:paraId="5918DA1C" w14:textId="555A0F87" w:rsidR="00213090" w:rsidRPr="008134FB" w:rsidRDefault="00213090" w:rsidP="008134FB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Area of Split Shapes</w:t>
            </w:r>
            <w:r w:rsidRPr="00C57E25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Pr="008134FB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>Provide students with two paper copies of the same shape</w:t>
            </w:r>
            <w:r>
              <w:rPr>
                <w:rFonts w:asciiTheme="minorHAnsi" w:hAnsiTheme="minorHAnsi"/>
                <w:sz w:val="24"/>
                <w:szCs w:val="24"/>
              </w:rPr>
              <w:t>.  S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>tudents then cut up one shape into other common shapes. They then overlay them onto the whole shape allowing them to see that the area has not changed.  E.g.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provide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two rectangles of the same size. S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>tudents cut up the rectangle into a square and two triangles, then overlay. Differentiate this activity by providing more difficult shapes.</w:t>
            </w:r>
          </w:p>
          <w:p w14:paraId="48E77C99" w14:textId="4166F5AA" w:rsidR="00213090" w:rsidRPr="008134FB" w:rsidRDefault="00213090" w:rsidP="008134FB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Create Shapes within Shapes: </w:t>
            </w:r>
            <w:r w:rsidRPr="008134F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>Provide an iPad/Computer with digital geoboard and have students create their own shape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 xml:space="preserve">hen insert lines to dissect the original shape and create smaller shapes inside. Have </w:t>
            </w:r>
            <w:r>
              <w:rPr>
                <w:rFonts w:asciiTheme="minorHAnsi" w:hAnsiTheme="minorHAnsi"/>
                <w:sz w:val="24"/>
                <w:szCs w:val="24"/>
              </w:rPr>
              <w:t>students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 xml:space="preserve"> explain </w:t>
            </w:r>
            <w:r>
              <w:rPr>
                <w:rFonts w:asciiTheme="minorHAnsi" w:hAnsiTheme="minorHAnsi"/>
                <w:sz w:val="24"/>
                <w:szCs w:val="24"/>
              </w:rPr>
              <w:t>to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 xml:space="preserve"> a partner what shapes they have created and </w:t>
            </w:r>
            <w:r>
              <w:rPr>
                <w:rFonts w:asciiTheme="minorHAnsi" w:hAnsiTheme="minorHAnsi"/>
                <w:sz w:val="24"/>
                <w:szCs w:val="24"/>
              </w:rPr>
              <w:t>how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 xml:space="preserve"> the area is equal to that of the original shape.</w:t>
            </w:r>
          </w:p>
          <w:p w14:paraId="3F62D0F8" w14:textId="1F70C1CB" w:rsidR="00213090" w:rsidRPr="008134FB" w:rsidRDefault="00213090" w:rsidP="008134FB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821C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Assessment: Joining Shapes  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 xml:space="preserve">Provide students with a variety of shapes and set the task described below: </w:t>
            </w:r>
          </w:p>
          <w:p w14:paraId="3D135F5C" w14:textId="77777777" w:rsidR="00213090" w:rsidRPr="008134FB" w:rsidRDefault="00213090" w:rsidP="008134FB">
            <w:pPr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8134FB">
              <w:rPr>
                <w:rFonts w:asciiTheme="minorHAnsi" w:hAnsiTheme="minorHAnsi"/>
                <w:sz w:val="24"/>
                <w:szCs w:val="24"/>
              </w:rPr>
              <w:t xml:space="preserve">Use the set of shapes to create as many different shapes as you can. </w:t>
            </w:r>
          </w:p>
          <w:p w14:paraId="6415D9CB" w14:textId="2B3E2B35" w:rsidR="00213090" w:rsidRPr="008134FB" w:rsidRDefault="00213090" w:rsidP="008134FB">
            <w:pPr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8134FB">
              <w:rPr>
                <w:rFonts w:asciiTheme="minorHAnsi" w:hAnsiTheme="minorHAnsi"/>
                <w:sz w:val="24"/>
                <w:szCs w:val="24"/>
              </w:rPr>
              <w:t>Explain what shapes you have made by using the following statement:</w:t>
            </w:r>
          </w:p>
          <w:p w14:paraId="7F63659B" w14:textId="76489EA9" w:rsidR="00213090" w:rsidRPr="00254EB3" w:rsidRDefault="00213090" w:rsidP="003016C0">
            <w:pPr>
              <w:ind w:left="317"/>
              <w:rPr>
                <w:rFonts w:asciiTheme="minorHAnsi" w:hAnsiTheme="minorHAnsi"/>
                <w:b/>
                <w:sz w:val="24"/>
                <w:szCs w:val="24"/>
              </w:rPr>
            </w:pPr>
            <w:r w:rsidRPr="008134FB">
              <w:rPr>
                <w:rFonts w:asciiTheme="minorHAnsi" w:hAnsiTheme="minorHAnsi"/>
                <w:sz w:val="24"/>
                <w:szCs w:val="24"/>
              </w:rPr>
              <w:t>I have created…….. e.g.  A pentagon by joining together 5 equal triangles.</w:t>
            </w:r>
          </w:p>
        </w:tc>
      </w:tr>
      <w:tr w:rsidR="00213090" w:rsidRPr="004A4DA4" w14:paraId="59210916" w14:textId="233DDF99" w:rsidTr="004C0276">
        <w:trPr>
          <w:trHeight w:val="1557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24EF81D6" w:rsidR="00213090" w:rsidRPr="004A4DA4" w:rsidRDefault="00213090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213090" w:rsidRPr="004A4DA4" w:rsidRDefault="00213090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213090" w:rsidRDefault="00213090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5DC6B19" w14:textId="77777777" w:rsidR="00213090" w:rsidRDefault="00213090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6FC30AB" w:rsidR="00213090" w:rsidRPr="004A4DA4" w:rsidRDefault="00213090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S2 or Early S3</w:t>
            </w:r>
          </w:p>
        </w:tc>
        <w:tc>
          <w:tcPr>
            <w:tcW w:w="9639" w:type="dxa"/>
          </w:tcPr>
          <w:p w14:paraId="17B7C6D4" w14:textId="7FDE242F" w:rsidR="00213090" w:rsidRPr="008134FB" w:rsidRDefault="00213090" w:rsidP="00347D85">
            <w:pPr>
              <w:pStyle w:val="ListParagraph"/>
              <w:numPr>
                <w:ilvl w:val="0"/>
                <w:numId w:val="26"/>
              </w:numPr>
              <w:tabs>
                <w:tab w:val="left" w:pos="5002"/>
              </w:tabs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Shape Cutter:</w:t>
            </w:r>
            <w:r w:rsidRPr="008134F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 xml:space="preserve">Students use the online activity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below 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 xml:space="preserve">to draw a shape of their choice </w:t>
            </w:r>
            <w:r>
              <w:rPr>
                <w:rFonts w:asciiTheme="minorHAnsi" w:hAnsiTheme="minorHAnsi"/>
                <w:sz w:val="24"/>
                <w:szCs w:val="24"/>
              </w:rPr>
              <w:t>.They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 xml:space="preserve"> then draw lines </w:t>
            </w:r>
            <w:r>
              <w:rPr>
                <w:rFonts w:asciiTheme="minorHAnsi" w:hAnsiTheme="minorHAnsi"/>
                <w:sz w:val="24"/>
                <w:szCs w:val="24"/>
              </w:rPr>
              <w:t>on their shape to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 xml:space="preserve"> make other shapes. When they have completed this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 xml:space="preserve"> they chose the cut button and then try to put it back together. To make this activity more difficult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allow the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 xml:space="preserve"> program to </w:t>
            </w:r>
            <w:r>
              <w:rPr>
                <w:rFonts w:asciiTheme="minorHAnsi" w:hAnsiTheme="minorHAnsi"/>
                <w:sz w:val="24"/>
                <w:szCs w:val="24"/>
              </w:rPr>
              <w:t>flip, turn and rotate the shapes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once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they are cut</w:t>
            </w:r>
            <w:r w:rsidRPr="008134FB">
              <w:rPr>
                <w:rFonts w:asciiTheme="minorHAnsi" w:hAnsiTheme="minorHAnsi"/>
                <w:sz w:val="24"/>
                <w:szCs w:val="24"/>
              </w:rPr>
              <w:t xml:space="preserve"> up. </w:t>
            </w:r>
            <w:hyperlink r:id="rId10" w:history="1">
              <w:r w:rsidRPr="008134FB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http://illuminations.nctm.org/Activity.aspx?id=4206</w:t>
              </w:r>
            </w:hyperlink>
          </w:p>
        </w:tc>
      </w:tr>
      <w:tr w:rsidR="00213090" w:rsidRPr="004A4DA4" w14:paraId="7076240C" w14:textId="0053691E" w:rsidTr="00CE42B3">
        <w:trPr>
          <w:trHeight w:val="698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213090" w:rsidRPr="004A4DA4" w:rsidRDefault="00213090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213090" w:rsidRPr="004A4DA4" w:rsidRDefault="00213090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36023E4D" w14:textId="77777777" w:rsidR="00213090" w:rsidRPr="00B929DC" w:rsidRDefault="00213090" w:rsidP="006A105C">
            <w:pPr>
              <w:tabs>
                <w:tab w:val="left" w:pos="49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B929DC"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 w:rsidRPr="00B929DC">
              <w:rPr>
                <w:rFonts w:asciiTheme="minorHAnsi" w:hAnsiTheme="minorHAnsi"/>
                <w:sz w:val="24"/>
                <w:szCs w:val="24"/>
              </w:rPr>
              <w:tab/>
            </w:r>
            <w:r w:rsidRPr="00B929DC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1AF45CEC" w14:textId="760B1168" w:rsidR="00213090" w:rsidRPr="004A4DA4" w:rsidRDefault="00213090" w:rsidP="004C0276">
            <w:pPr>
              <w:tabs>
                <w:tab w:val="left" w:pos="5038"/>
              </w:tabs>
              <w:rPr>
                <w:rFonts w:asciiTheme="minorHAnsi" w:hAnsiTheme="minorHAnsi"/>
                <w:sz w:val="24"/>
                <w:szCs w:val="24"/>
              </w:rPr>
            </w:pPr>
            <w:r w:rsidRPr="00B929DC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Pr="00B929DC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>Follow U</w:t>
            </w:r>
            <w:r w:rsidRPr="00B929DC">
              <w:rPr>
                <w:rFonts w:asciiTheme="minorHAnsi" w:hAnsiTheme="minorHAnsi"/>
                <w:b/>
                <w:sz w:val="24"/>
                <w:szCs w:val="24"/>
              </w:rPr>
              <w:t>p:</w:t>
            </w:r>
          </w:p>
        </w:tc>
      </w:tr>
    </w:tbl>
    <w:p w14:paraId="617FAD7A" w14:textId="77777777" w:rsidR="00CE42B3" w:rsidRPr="00CE42B3" w:rsidRDefault="00CE42B3" w:rsidP="00CE42B3">
      <w:pPr>
        <w:rPr>
          <w:rFonts w:asciiTheme="minorHAnsi" w:hAnsiTheme="minorHAnsi"/>
          <w:sz w:val="22"/>
          <w:szCs w:val="22"/>
          <w:lang w:eastAsia="en-AU"/>
        </w:rPr>
      </w:pPr>
    </w:p>
    <w:sectPr w:rsidR="00CE42B3" w:rsidRPr="00CE42B3" w:rsidSect="003016C0">
      <w:pgSz w:w="16838" w:h="11906" w:orient="landscape" w:code="9"/>
      <w:pgMar w:top="340" w:right="720" w:bottom="34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7676A" w14:textId="77777777" w:rsidR="00D31791" w:rsidRDefault="00D31791" w:rsidP="003016C0">
      <w:r>
        <w:separator/>
      </w:r>
    </w:p>
  </w:endnote>
  <w:endnote w:type="continuationSeparator" w:id="0">
    <w:p w14:paraId="20C82033" w14:textId="77777777" w:rsidR="00D31791" w:rsidRDefault="00D31791" w:rsidP="0030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8ABB0" w14:textId="77777777" w:rsidR="00D31791" w:rsidRDefault="00D31791" w:rsidP="003016C0">
      <w:r>
        <w:separator/>
      </w:r>
    </w:p>
  </w:footnote>
  <w:footnote w:type="continuationSeparator" w:id="0">
    <w:p w14:paraId="39C0CCB4" w14:textId="77777777" w:rsidR="00D31791" w:rsidRDefault="00D31791" w:rsidP="0030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511"/>
    <w:multiLevelType w:val="hybridMultilevel"/>
    <w:tmpl w:val="C1509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85A11"/>
    <w:multiLevelType w:val="hybridMultilevel"/>
    <w:tmpl w:val="1058644C"/>
    <w:lvl w:ilvl="0" w:tplc="8FD43470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95110A"/>
    <w:multiLevelType w:val="hybridMultilevel"/>
    <w:tmpl w:val="C6D43FE2"/>
    <w:lvl w:ilvl="0" w:tplc="735E4A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45083"/>
    <w:multiLevelType w:val="hybridMultilevel"/>
    <w:tmpl w:val="EB1E660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8BC3C7D"/>
    <w:multiLevelType w:val="hybridMultilevel"/>
    <w:tmpl w:val="6206F1E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4222071"/>
    <w:multiLevelType w:val="hybridMultilevel"/>
    <w:tmpl w:val="8604B7C0"/>
    <w:lvl w:ilvl="0" w:tplc="A60CADEC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D9F76B2"/>
    <w:multiLevelType w:val="hybridMultilevel"/>
    <w:tmpl w:val="A5E0FFA0"/>
    <w:lvl w:ilvl="0" w:tplc="05003D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F21FD7"/>
    <w:multiLevelType w:val="hybridMultilevel"/>
    <w:tmpl w:val="4482AEA0"/>
    <w:lvl w:ilvl="0" w:tplc="735E4AC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31849B" w:themeColor="accent5" w:themeShade="BF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536D2"/>
    <w:multiLevelType w:val="hybridMultilevel"/>
    <w:tmpl w:val="BA2A8A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10"/>
  </w:num>
  <w:num w:numId="5">
    <w:abstractNumId w:val="4"/>
  </w:num>
  <w:num w:numId="6">
    <w:abstractNumId w:val="2"/>
  </w:num>
  <w:num w:numId="7">
    <w:abstractNumId w:val="16"/>
  </w:num>
  <w:num w:numId="8">
    <w:abstractNumId w:val="25"/>
  </w:num>
  <w:num w:numId="9">
    <w:abstractNumId w:val="14"/>
  </w:num>
  <w:num w:numId="10">
    <w:abstractNumId w:val="20"/>
  </w:num>
  <w:num w:numId="11">
    <w:abstractNumId w:val="13"/>
  </w:num>
  <w:num w:numId="12">
    <w:abstractNumId w:val="24"/>
  </w:num>
  <w:num w:numId="13">
    <w:abstractNumId w:val="8"/>
  </w:num>
  <w:num w:numId="14">
    <w:abstractNumId w:val="3"/>
  </w:num>
  <w:num w:numId="15">
    <w:abstractNumId w:val="17"/>
  </w:num>
  <w:num w:numId="16">
    <w:abstractNumId w:val="7"/>
  </w:num>
  <w:num w:numId="17">
    <w:abstractNumId w:val="11"/>
  </w:num>
  <w:num w:numId="18">
    <w:abstractNumId w:val="23"/>
  </w:num>
  <w:num w:numId="19">
    <w:abstractNumId w:val="19"/>
  </w:num>
  <w:num w:numId="20">
    <w:abstractNumId w:val="0"/>
  </w:num>
  <w:num w:numId="21">
    <w:abstractNumId w:val="26"/>
  </w:num>
  <w:num w:numId="22">
    <w:abstractNumId w:val="5"/>
  </w:num>
  <w:num w:numId="23">
    <w:abstractNumId w:val="12"/>
  </w:num>
  <w:num w:numId="24">
    <w:abstractNumId w:val="6"/>
  </w:num>
  <w:num w:numId="25">
    <w:abstractNumId w:val="21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7A71"/>
    <w:rsid w:val="00022508"/>
    <w:rsid w:val="000328F1"/>
    <w:rsid w:val="00046128"/>
    <w:rsid w:val="00052DA9"/>
    <w:rsid w:val="00081A4D"/>
    <w:rsid w:val="00085889"/>
    <w:rsid w:val="000A54BD"/>
    <w:rsid w:val="000C4175"/>
    <w:rsid w:val="000D5733"/>
    <w:rsid w:val="000F1E98"/>
    <w:rsid w:val="0010795F"/>
    <w:rsid w:val="001131C6"/>
    <w:rsid w:val="00116C60"/>
    <w:rsid w:val="001357A6"/>
    <w:rsid w:val="001451A1"/>
    <w:rsid w:val="001717B7"/>
    <w:rsid w:val="001B7956"/>
    <w:rsid w:val="001C6A19"/>
    <w:rsid w:val="001F0A11"/>
    <w:rsid w:val="00210BA1"/>
    <w:rsid w:val="00213090"/>
    <w:rsid w:val="0022220D"/>
    <w:rsid w:val="00254EB3"/>
    <w:rsid w:val="00262977"/>
    <w:rsid w:val="002650AE"/>
    <w:rsid w:val="00276D3F"/>
    <w:rsid w:val="002A32F4"/>
    <w:rsid w:val="002A7752"/>
    <w:rsid w:val="002B3979"/>
    <w:rsid w:val="002C4A36"/>
    <w:rsid w:val="002E2AC1"/>
    <w:rsid w:val="002E7887"/>
    <w:rsid w:val="003016C0"/>
    <w:rsid w:val="00347D85"/>
    <w:rsid w:val="003776E4"/>
    <w:rsid w:val="00397150"/>
    <w:rsid w:val="003B12F1"/>
    <w:rsid w:val="003F5FE9"/>
    <w:rsid w:val="00403F6E"/>
    <w:rsid w:val="00443B37"/>
    <w:rsid w:val="004A4DA4"/>
    <w:rsid w:val="004B2453"/>
    <w:rsid w:val="004B76C4"/>
    <w:rsid w:val="004C0276"/>
    <w:rsid w:val="004C76A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33BA7"/>
    <w:rsid w:val="00637574"/>
    <w:rsid w:val="006466C1"/>
    <w:rsid w:val="0068289B"/>
    <w:rsid w:val="00684A78"/>
    <w:rsid w:val="00691A0B"/>
    <w:rsid w:val="006A105C"/>
    <w:rsid w:val="006D1864"/>
    <w:rsid w:val="006E7517"/>
    <w:rsid w:val="00775B6D"/>
    <w:rsid w:val="007900C4"/>
    <w:rsid w:val="0079079B"/>
    <w:rsid w:val="007A1EA1"/>
    <w:rsid w:val="007A222F"/>
    <w:rsid w:val="007C50E5"/>
    <w:rsid w:val="007E3C19"/>
    <w:rsid w:val="007E4125"/>
    <w:rsid w:val="007F31F4"/>
    <w:rsid w:val="00803F1E"/>
    <w:rsid w:val="008134FB"/>
    <w:rsid w:val="00816899"/>
    <w:rsid w:val="00821CCA"/>
    <w:rsid w:val="008342C1"/>
    <w:rsid w:val="008442F2"/>
    <w:rsid w:val="00845A5B"/>
    <w:rsid w:val="00864E3E"/>
    <w:rsid w:val="00877309"/>
    <w:rsid w:val="0088150C"/>
    <w:rsid w:val="008B7ED5"/>
    <w:rsid w:val="008C7B62"/>
    <w:rsid w:val="008D520D"/>
    <w:rsid w:val="008E2BAF"/>
    <w:rsid w:val="008F4588"/>
    <w:rsid w:val="009138EC"/>
    <w:rsid w:val="00925DF8"/>
    <w:rsid w:val="00932461"/>
    <w:rsid w:val="00932E16"/>
    <w:rsid w:val="00956D92"/>
    <w:rsid w:val="009609DE"/>
    <w:rsid w:val="00961AC9"/>
    <w:rsid w:val="0097228F"/>
    <w:rsid w:val="00977E43"/>
    <w:rsid w:val="00983E20"/>
    <w:rsid w:val="009F49B9"/>
    <w:rsid w:val="00A00D09"/>
    <w:rsid w:val="00A11BAA"/>
    <w:rsid w:val="00A64F46"/>
    <w:rsid w:val="00A91ABE"/>
    <w:rsid w:val="00A96550"/>
    <w:rsid w:val="00AA36FD"/>
    <w:rsid w:val="00AA7C36"/>
    <w:rsid w:val="00AB5CAF"/>
    <w:rsid w:val="00AC10DF"/>
    <w:rsid w:val="00AC1FCB"/>
    <w:rsid w:val="00AC6A27"/>
    <w:rsid w:val="00AD2470"/>
    <w:rsid w:val="00B07D8C"/>
    <w:rsid w:val="00B2572E"/>
    <w:rsid w:val="00B4193E"/>
    <w:rsid w:val="00B54A6D"/>
    <w:rsid w:val="00B63786"/>
    <w:rsid w:val="00B65F1C"/>
    <w:rsid w:val="00B73124"/>
    <w:rsid w:val="00BA6310"/>
    <w:rsid w:val="00BC43B0"/>
    <w:rsid w:val="00BD33F5"/>
    <w:rsid w:val="00BF49F1"/>
    <w:rsid w:val="00C12320"/>
    <w:rsid w:val="00C4146A"/>
    <w:rsid w:val="00C42F08"/>
    <w:rsid w:val="00C43A0D"/>
    <w:rsid w:val="00C57E25"/>
    <w:rsid w:val="00C660B3"/>
    <w:rsid w:val="00C7475F"/>
    <w:rsid w:val="00C909B1"/>
    <w:rsid w:val="00CA13F7"/>
    <w:rsid w:val="00CB2AF4"/>
    <w:rsid w:val="00CB39EB"/>
    <w:rsid w:val="00CC2336"/>
    <w:rsid w:val="00CC5D42"/>
    <w:rsid w:val="00CE42B3"/>
    <w:rsid w:val="00CE547C"/>
    <w:rsid w:val="00D01B42"/>
    <w:rsid w:val="00D31791"/>
    <w:rsid w:val="00D36387"/>
    <w:rsid w:val="00D41A1D"/>
    <w:rsid w:val="00D45271"/>
    <w:rsid w:val="00D67175"/>
    <w:rsid w:val="00D67D2E"/>
    <w:rsid w:val="00D8175E"/>
    <w:rsid w:val="00DB3CCB"/>
    <w:rsid w:val="00DF47F3"/>
    <w:rsid w:val="00DF7960"/>
    <w:rsid w:val="00E1733F"/>
    <w:rsid w:val="00E202DD"/>
    <w:rsid w:val="00E21876"/>
    <w:rsid w:val="00E40A2A"/>
    <w:rsid w:val="00E4494B"/>
    <w:rsid w:val="00E83AE2"/>
    <w:rsid w:val="00E84467"/>
    <w:rsid w:val="00E93DA8"/>
    <w:rsid w:val="00EA1B91"/>
    <w:rsid w:val="00EB1737"/>
    <w:rsid w:val="00ED18F4"/>
    <w:rsid w:val="00EE7DFF"/>
    <w:rsid w:val="00F0294E"/>
    <w:rsid w:val="00F10A55"/>
    <w:rsid w:val="00F45F79"/>
    <w:rsid w:val="00F46276"/>
    <w:rsid w:val="00F52BD0"/>
    <w:rsid w:val="00F80AEA"/>
    <w:rsid w:val="00F97771"/>
    <w:rsid w:val="00FA063A"/>
    <w:rsid w:val="00FA3E3E"/>
    <w:rsid w:val="00FB286F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609D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1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C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609D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1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lluminations.nctm.org/Activity.aspx?id=42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rriculumsupport.education.nsw.gov.au/countmein/children_geoboa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6AC2-0E09-4B8E-961C-1189A2DE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2</cp:revision>
  <cp:lastPrinted>2014-08-27T04:58:00Z</cp:lastPrinted>
  <dcterms:created xsi:type="dcterms:W3CDTF">2014-11-28T08:38:00Z</dcterms:created>
  <dcterms:modified xsi:type="dcterms:W3CDTF">2014-11-28T08:38:00Z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