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912EC" w14:textId="77777777" w:rsidR="00CA13F7" w:rsidRPr="00CA13F7" w:rsidRDefault="00D41A1D" w:rsidP="00CA13F7">
      <w:pPr>
        <w:tabs>
          <w:tab w:val="left" w:pos="13608"/>
        </w:tabs>
        <w:rPr>
          <w:rFonts w:asciiTheme="minorHAnsi" w:hAnsiTheme="minorHAnsi"/>
          <w:sz w:val="24"/>
          <w:szCs w:val="24"/>
        </w:rPr>
      </w:pPr>
      <w:r>
        <w:rPr>
          <w:rFonts w:asciiTheme="minorHAnsi" w:hAnsiTheme="minorHAnsi"/>
          <w:b/>
          <w:sz w:val="24"/>
          <w:szCs w:val="24"/>
        </w:rPr>
        <w:t>MATHEMATICS</w:t>
      </w:r>
      <w:r w:rsidR="00CA13F7" w:rsidRPr="00CA13F7">
        <w:rPr>
          <w:rFonts w:asciiTheme="minorHAnsi" w:hAnsiTheme="minorHAnsi"/>
          <w:b/>
          <w:sz w:val="24"/>
          <w:szCs w:val="24"/>
        </w:rPr>
        <w:tab/>
      </w:r>
      <w:r w:rsidR="000575A0">
        <w:rPr>
          <w:rFonts w:asciiTheme="minorHAnsi" w:hAnsiTheme="minorHAnsi"/>
          <w:b/>
          <w:sz w:val="24"/>
          <w:szCs w:val="24"/>
        </w:rPr>
        <w:tab/>
      </w:r>
      <w:r w:rsidR="000575A0">
        <w:rPr>
          <w:rFonts w:asciiTheme="minorHAnsi" w:hAnsiTheme="minorHAnsi"/>
          <w:b/>
          <w:sz w:val="24"/>
          <w:szCs w:val="24"/>
        </w:rPr>
        <w:tab/>
      </w:r>
      <w:r>
        <w:rPr>
          <w:rFonts w:asciiTheme="minorHAnsi" w:hAnsiTheme="minorHAnsi"/>
          <w:b/>
          <w:sz w:val="24"/>
          <w:szCs w:val="24"/>
        </w:rPr>
        <w:t>STAGE 1</w:t>
      </w:r>
    </w:p>
    <w:p w14:paraId="1437AAF3" w14:textId="77777777" w:rsidR="00CA13F7" w:rsidRPr="008F4588" w:rsidRDefault="00CA13F7" w:rsidP="008F4588">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t xml:space="preserve">TEACHING AND LEARNING </w:t>
      </w:r>
      <w:r w:rsidR="00081A4D" w:rsidRPr="008F4588">
        <w:rPr>
          <w:rFonts w:asciiTheme="minorHAnsi" w:hAnsiTheme="minorHAnsi"/>
          <w:b/>
          <w:color w:val="008000"/>
          <w:sz w:val="32"/>
          <w:szCs w:val="32"/>
        </w:rPr>
        <w:t>OVERVIEW</w:t>
      </w:r>
    </w:p>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9"/>
        <w:gridCol w:w="1551"/>
        <w:gridCol w:w="4229"/>
        <w:gridCol w:w="4229"/>
        <w:gridCol w:w="4229"/>
      </w:tblGrid>
      <w:tr w:rsidR="00D41A1D" w:rsidRPr="004A4DA4" w14:paraId="4636E512" w14:textId="77777777" w:rsidTr="00896FBE">
        <w:trPr>
          <w:trHeight w:hRule="exact" w:val="624"/>
        </w:trPr>
        <w:tc>
          <w:tcPr>
            <w:tcW w:w="1526" w:type="dxa"/>
            <w:tcBorders>
              <w:top w:val="single" w:sz="4" w:space="0" w:color="auto"/>
              <w:bottom w:val="single" w:sz="4" w:space="0" w:color="auto"/>
              <w:right w:val="single" w:sz="4" w:space="0" w:color="auto"/>
            </w:tcBorders>
            <w:shd w:val="clear" w:color="auto" w:fill="C2D69B" w:themeFill="accent3" w:themeFillTint="99"/>
          </w:tcPr>
          <w:p w14:paraId="36A5DD22" w14:textId="77777777" w:rsidR="00D41A1D" w:rsidRPr="00896FBE" w:rsidRDefault="00D41A1D" w:rsidP="00CA13F7">
            <w:pPr>
              <w:pStyle w:val="Heading2"/>
              <w:rPr>
                <w:rFonts w:asciiTheme="minorHAnsi" w:hAnsiTheme="minorHAnsi"/>
                <w:b w:val="0"/>
                <w:szCs w:val="24"/>
              </w:rPr>
            </w:pPr>
            <w:r>
              <w:rPr>
                <w:rFonts w:asciiTheme="minorHAnsi" w:hAnsiTheme="minorHAnsi"/>
                <w:szCs w:val="24"/>
              </w:rPr>
              <w:t>TERM:</w:t>
            </w:r>
            <w:r w:rsidR="00896FBE">
              <w:rPr>
                <w:rFonts w:asciiTheme="minorHAnsi" w:hAnsiTheme="minorHAnsi"/>
                <w:b w:val="0"/>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4212551" w14:textId="77777777" w:rsidR="00D41A1D" w:rsidRPr="00896FBE" w:rsidRDefault="00D41A1D" w:rsidP="00CA13F7">
            <w:pPr>
              <w:pStyle w:val="Heading2"/>
              <w:rPr>
                <w:rFonts w:asciiTheme="minorHAnsi" w:hAnsiTheme="minorHAnsi"/>
                <w:b w:val="0"/>
                <w:szCs w:val="24"/>
              </w:rPr>
            </w:pPr>
            <w:r>
              <w:rPr>
                <w:rFonts w:asciiTheme="minorHAnsi" w:hAnsiTheme="minorHAnsi"/>
                <w:szCs w:val="24"/>
              </w:rPr>
              <w:t>WEEK:</w:t>
            </w:r>
            <w:r w:rsidR="00896FBE">
              <w:rPr>
                <w:rFonts w:asciiTheme="minorHAnsi" w:hAnsiTheme="minorHAnsi"/>
                <w:b w:val="0"/>
                <w:szCs w:val="24"/>
              </w:rPr>
              <w:t xml:space="preserve"> </w:t>
            </w:r>
            <w:r w:rsidR="00DC4C05">
              <w:rPr>
                <w:rFonts w:asciiTheme="minorHAnsi" w:hAnsiTheme="minorHAnsi"/>
                <w:b w:val="0"/>
                <w:szCs w:val="24"/>
              </w:rPr>
              <w:t>1</w:t>
            </w:r>
          </w:p>
        </w:tc>
        <w:tc>
          <w:tcPr>
            <w:tcW w:w="4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6A13E3C" w14:textId="77777777" w:rsidR="00D41A1D" w:rsidRPr="00896FBE" w:rsidRDefault="00AD2AF1" w:rsidP="00CA13F7">
            <w:pPr>
              <w:pStyle w:val="Heading2"/>
              <w:rPr>
                <w:rFonts w:asciiTheme="minorHAnsi" w:hAnsiTheme="minorHAnsi"/>
                <w:b w:val="0"/>
                <w:szCs w:val="24"/>
              </w:rPr>
            </w:pPr>
            <w:r>
              <w:rPr>
                <w:rFonts w:asciiTheme="minorHAnsi" w:hAnsiTheme="minorHAnsi"/>
                <w:szCs w:val="24"/>
              </w:rPr>
              <w:t>STRAND:</w:t>
            </w:r>
            <w:r w:rsidR="00896FBE">
              <w:rPr>
                <w:rFonts w:asciiTheme="minorHAnsi" w:hAnsiTheme="minorHAnsi"/>
                <w:b w:val="0"/>
                <w:szCs w:val="24"/>
              </w:rPr>
              <w:t xml:space="preserve"> </w:t>
            </w:r>
            <w:r w:rsidR="00C72CBA">
              <w:rPr>
                <w:rFonts w:asciiTheme="minorHAnsi" w:hAnsiTheme="minorHAnsi"/>
                <w:b w:val="0"/>
                <w:szCs w:val="24"/>
              </w:rPr>
              <w:t>Space and Geometry</w:t>
            </w:r>
          </w:p>
          <w:p w14:paraId="02DD6B47" w14:textId="77777777" w:rsidR="00D41A1D" w:rsidRPr="004A4DA4" w:rsidRDefault="00D41A1D" w:rsidP="005D2618">
            <w:pPr>
              <w:pStyle w:val="Heading2"/>
              <w:rPr>
                <w:rFonts w:asciiTheme="minorHAnsi" w:hAnsiTheme="minorHAnsi"/>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369305A" w14:textId="77777777" w:rsidR="00D41A1D" w:rsidRPr="00896FBE" w:rsidRDefault="00D41A1D" w:rsidP="004A4DA4">
            <w:pPr>
              <w:rPr>
                <w:rFonts w:asciiTheme="minorHAnsi" w:eastAsia="Times" w:hAnsiTheme="minorHAnsi"/>
                <w:sz w:val="24"/>
                <w:szCs w:val="24"/>
                <w:lang w:eastAsia="en-AU"/>
              </w:rPr>
            </w:pPr>
            <w:r w:rsidRPr="00CA13F7">
              <w:rPr>
                <w:rFonts w:asciiTheme="minorHAnsi" w:eastAsia="Times" w:hAnsiTheme="minorHAnsi"/>
                <w:b/>
                <w:sz w:val="24"/>
                <w:szCs w:val="24"/>
                <w:lang w:eastAsia="en-AU"/>
              </w:rPr>
              <w:t>SUB-STRAND:</w:t>
            </w:r>
            <w:r w:rsidR="00896FBE">
              <w:rPr>
                <w:rFonts w:asciiTheme="minorHAnsi" w:eastAsia="Times" w:hAnsiTheme="minorHAnsi"/>
                <w:sz w:val="24"/>
                <w:szCs w:val="24"/>
                <w:lang w:eastAsia="en-AU"/>
              </w:rPr>
              <w:t xml:space="preserve"> </w:t>
            </w:r>
            <w:r w:rsidR="00C72CBA">
              <w:rPr>
                <w:rFonts w:asciiTheme="minorHAnsi" w:eastAsia="Times" w:hAnsiTheme="minorHAnsi"/>
                <w:sz w:val="24"/>
                <w:szCs w:val="24"/>
                <w:lang w:eastAsia="en-AU"/>
              </w:rPr>
              <w:t>3D Space</w:t>
            </w:r>
            <w:r w:rsidR="00DB5E73">
              <w:rPr>
                <w:rFonts w:asciiTheme="minorHAnsi" w:eastAsia="Times" w:hAnsiTheme="minorHAnsi"/>
                <w:sz w:val="24"/>
                <w:szCs w:val="24"/>
                <w:lang w:eastAsia="en-AU"/>
              </w:rPr>
              <w:t xml:space="preserve"> 1</w:t>
            </w:r>
          </w:p>
          <w:p w14:paraId="7570B0F4" w14:textId="77777777" w:rsidR="00F850C7" w:rsidRPr="004A4DA4" w:rsidRDefault="00F850C7" w:rsidP="004A4DA4">
            <w:pPr>
              <w:rPr>
                <w:rFonts w:asciiTheme="minorHAnsi" w:hAnsiTheme="minorHAnsi"/>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F4183AD" w14:textId="77777777" w:rsidR="001230E3" w:rsidRDefault="00D41A1D" w:rsidP="001230E3">
            <w:pPr>
              <w:rPr>
                <w:rFonts w:asciiTheme="minorHAnsi" w:hAnsiTheme="minorHAnsi"/>
                <w:sz w:val="24"/>
                <w:szCs w:val="24"/>
              </w:rPr>
            </w:pPr>
            <w:r w:rsidRPr="004A4DA4">
              <w:rPr>
                <w:rFonts w:asciiTheme="minorHAnsi" w:hAnsiTheme="minorHAnsi"/>
                <w:b/>
                <w:sz w:val="24"/>
                <w:szCs w:val="24"/>
              </w:rPr>
              <w:t>WORKING MATHEMATICALLY:</w:t>
            </w:r>
            <w:r w:rsidR="00896FBE">
              <w:rPr>
                <w:rFonts w:asciiTheme="minorHAnsi" w:hAnsiTheme="minorHAnsi"/>
                <w:sz w:val="24"/>
                <w:szCs w:val="24"/>
              </w:rPr>
              <w:t xml:space="preserve"> </w:t>
            </w:r>
          </w:p>
          <w:p w14:paraId="0F658F4B" w14:textId="77777777" w:rsidR="00D41A1D" w:rsidRPr="00896FBE" w:rsidRDefault="00F02613" w:rsidP="001230E3">
            <w:pPr>
              <w:rPr>
                <w:rFonts w:asciiTheme="minorHAnsi" w:hAnsiTheme="minorHAnsi"/>
                <w:sz w:val="24"/>
                <w:szCs w:val="24"/>
              </w:rPr>
            </w:pPr>
            <w:r w:rsidRPr="001230E3">
              <w:rPr>
                <w:rFonts w:asciiTheme="minorHAnsi" w:hAnsiTheme="minorHAnsi"/>
                <w:sz w:val="22"/>
                <w:szCs w:val="22"/>
              </w:rPr>
              <w:t>MA1-1WM</w:t>
            </w:r>
          </w:p>
        </w:tc>
      </w:tr>
      <w:tr w:rsidR="00CA13F7" w:rsidRPr="004A4DA4" w14:paraId="2BB2CC60" w14:textId="77777777" w:rsidTr="00F02613">
        <w:trPr>
          <w:trHeight w:hRule="exact" w:val="1285"/>
        </w:trPr>
        <w:tc>
          <w:tcPr>
            <w:tcW w:w="3085" w:type="dxa"/>
            <w:gridSpan w:val="2"/>
            <w:tcBorders>
              <w:bottom w:val="single" w:sz="4" w:space="0" w:color="auto"/>
              <w:right w:val="single" w:sz="4" w:space="0" w:color="auto"/>
            </w:tcBorders>
            <w:shd w:val="clear" w:color="auto" w:fill="FFFFCC"/>
          </w:tcPr>
          <w:p w14:paraId="42FEBF8D" w14:textId="77777777" w:rsidR="00CA13F7" w:rsidRPr="004A4DA4" w:rsidRDefault="00CA13F7" w:rsidP="002B3979">
            <w:pPr>
              <w:pStyle w:val="Heading2"/>
              <w:rPr>
                <w:rFonts w:asciiTheme="minorHAnsi" w:hAnsiTheme="minorHAnsi"/>
                <w:szCs w:val="24"/>
              </w:rPr>
            </w:pPr>
            <w:r w:rsidRPr="004A4DA4">
              <w:rPr>
                <w:rFonts w:asciiTheme="minorHAnsi" w:hAnsiTheme="minorHAnsi"/>
                <w:szCs w:val="24"/>
              </w:rPr>
              <w:t>OUTCOMES:</w:t>
            </w:r>
            <w:r w:rsidR="00F02613" w:rsidRPr="00E8191D">
              <w:rPr>
                <w:rFonts w:asciiTheme="minorHAnsi" w:hAnsiTheme="minorHAnsi"/>
                <w:sz w:val="22"/>
                <w:szCs w:val="22"/>
              </w:rPr>
              <w:t xml:space="preserve"> </w:t>
            </w:r>
            <w:r w:rsidR="00F02613" w:rsidRPr="001230E3">
              <w:rPr>
                <w:rFonts w:asciiTheme="minorHAnsi" w:hAnsiTheme="minorHAnsi"/>
                <w:b w:val="0"/>
                <w:sz w:val="22"/>
                <w:szCs w:val="22"/>
              </w:rPr>
              <w:t>MA1-14MG</w:t>
            </w:r>
          </w:p>
        </w:tc>
        <w:tc>
          <w:tcPr>
            <w:tcW w:w="4253" w:type="dxa"/>
            <w:gridSpan w:val="3"/>
            <w:tcBorders>
              <w:bottom w:val="single" w:sz="4" w:space="0" w:color="auto"/>
            </w:tcBorders>
            <w:shd w:val="clear" w:color="auto" w:fill="auto"/>
          </w:tcPr>
          <w:p w14:paraId="42076029" w14:textId="77777777" w:rsidR="00CA13F7" w:rsidRPr="00F02613" w:rsidRDefault="00C72CBA" w:rsidP="00202625">
            <w:pPr>
              <w:rPr>
                <w:rFonts w:asciiTheme="minorHAnsi" w:hAnsiTheme="minorHAnsi"/>
                <w:b/>
                <w:sz w:val="24"/>
                <w:szCs w:val="24"/>
              </w:rPr>
            </w:pPr>
            <w:r w:rsidRPr="00F02613">
              <w:rPr>
                <w:rFonts w:asciiTheme="minorHAnsi" w:hAnsiTheme="minorHAnsi"/>
                <w:b/>
                <w:sz w:val="24"/>
                <w:szCs w:val="24"/>
              </w:rPr>
              <w:t xml:space="preserve">Sorts, describes, represents and recognises familiar three-dimensional objects, including cones, cubes, </w:t>
            </w:r>
            <w:r w:rsidR="001230E3">
              <w:rPr>
                <w:rFonts w:asciiTheme="minorHAnsi" w:hAnsiTheme="minorHAnsi"/>
                <w:b/>
                <w:sz w:val="24"/>
                <w:szCs w:val="24"/>
              </w:rPr>
              <w:t>cylinders, spheres and prisms</w:t>
            </w:r>
          </w:p>
          <w:p w14:paraId="3000D9DD" w14:textId="77777777" w:rsidR="00C72CBA" w:rsidRPr="001230E3" w:rsidRDefault="00C72CBA" w:rsidP="00F02613">
            <w:pPr>
              <w:rPr>
                <w:rFonts w:asciiTheme="minorHAnsi" w:hAnsiTheme="minorHAnsi"/>
                <w:sz w:val="22"/>
                <w:szCs w:val="22"/>
              </w:rPr>
            </w:pPr>
            <w:r w:rsidRPr="001230E3">
              <w:rPr>
                <w:rFonts w:asciiTheme="minorHAnsi" w:hAnsiTheme="minorHAnsi"/>
                <w:sz w:val="24"/>
                <w:szCs w:val="24"/>
              </w:rPr>
              <w:t xml:space="preserve">Describes mathematical situations and methods using everyday and some mathematical language, actions, materials and </w:t>
            </w:r>
            <w:r w:rsidR="003A5B24" w:rsidRPr="001230E3">
              <w:rPr>
                <w:rFonts w:asciiTheme="minorHAnsi" w:hAnsiTheme="minorHAnsi"/>
                <w:sz w:val="24"/>
                <w:szCs w:val="24"/>
              </w:rPr>
              <w:t>symbols</w:t>
            </w:r>
            <w:r w:rsidR="00F02613" w:rsidRPr="001230E3">
              <w:rPr>
                <w:rFonts w:asciiTheme="minorHAnsi" w:hAnsiTheme="minorHAnsi"/>
                <w:sz w:val="24"/>
                <w:szCs w:val="24"/>
              </w:rPr>
              <w:t xml:space="preserve"> (WM1)</w:t>
            </w:r>
          </w:p>
        </w:tc>
      </w:tr>
      <w:tr w:rsidR="00CA13F7" w:rsidRPr="004A4DA4" w14:paraId="7793F9E4" w14:textId="77777777" w:rsidTr="00CB0A95">
        <w:trPr>
          <w:trHeight w:hRule="exact" w:val="1544"/>
        </w:trPr>
        <w:tc>
          <w:tcPr>
            <w:tcW w:w="3085" w:type="dxa"/>
            <w:gridSpan w:val="2"/>
            <w:tcBorders>
              <w:top w:val="single" w:sz="4" w:space="0" w:color="auto"/>
              <w:right w:val="single" w:sz="4" w:space="0" w:color="auto"/>
            </w:tcBorders>
            <w:shd w:val="clear" w:color="auto" w:fill="FFFFCC"/>
          </w:tcPr>
          <w:p w14:paraId="05575798" w14:textId="77777777" w:rsidR="00202625" w:rsidRPr="004A4DA4" w:rsidRDefault="00202625" w:rsidP="00202625">
            <w:pPr>
              <w:rPr>
                <w:rFonts w:asciiTheme="minorHAnsi" w:hAnsiTheme="minorHAnsi"/>
                <w:b/>
                <w:sz w:val="24"/>
                <w:szCs w:val="24"/>
              </w:rPr>
            </w:pPr>
            <w:r w:rsidRPr="004A4DA4">
              <w:rPr>
                <w:rFonts w:asciiTheme="minorHAnsi" w:hAnsiTheme="minorHAnsi"/>
                <w:b/>
                <w:sz w:val="24"/>
                <w:szCs w:val="24"/>
              </w:rPr>
              <w:t xml:space="preserve">CONTENT: </w:t>
            </w:r>
          </w:p>
          <w:p w14:paraId="02C81819" w14:textId="77777777" w:rsidR="00CA13F7" w:rsidRDefault="00CA13F7" w:rsidP="00CA13F7">
            <w:pPr>
              <w:rPr>
                <w:rFonts w:asciiTheme="minorHAnsi" w:hAnsiTheme="minorHAnsi"/>
                <w:szCs w:val="24"/>
              </w:rPr>
            </w:pPr>
          </w:p>
        </w:tc>
        <w:tc>
          <w:tcPr>
            <w:tcW w:w="4253" w:type="dxa"/>
            <w:gridSpan w:val="3"/>
            <w:tcBorders>
              <w:top w:val="single" w:sz="4" w:space="0" w:color="auto"/>
              <w:left w:val="single" w:sz="4" w:space="0" w:color="auto"/>
            </w:tcBorders>
            <w:shd w:val="clear" w:color="auto" w:fill="auto"/>
          </w:tcPr>
          <w:p w14:paraId="51511B32" w14:textId="77777777" w:rsidR="00CB0A95" w:rsidRPr="00CB0A95" w:rsidRDefault="00CB0A95" w:rsidP="00CB0A95">
            <w:pPr>
              <w:autoSpaceDE w:val="0"/>
              <w:autoSpaceDN w:val="0"/>
              <w:adjustRightInd w:val="0"/>
              <w:ind w:left="49"/>
              <w:rPr>
                <w:rFonts w:asciiTheme="minorHAnsi" w:hAnsiTheme="minorHAnsi"/>
                <w:b/>
                <w:sz w:val="24"/>
                <w:szCs w:val="24"/>
              </w:rPr>
            </w:pPr>
            <w:r w:rsidRPr="00CB0A95">
              <w:rPr>
                <w:rFonts w:asciiTheme="minorHAnsi" w:hAnsiTheme="minorHAnsi"/>
                <w:b/>
                <w:sz w:val="24"/>
                <w:szCs w:val="24"/>
              </w:rPr>
              <w:t>Recognise and classify familiar 3D objects, using obvious features</w:t>
            </w:r>
          </w:p>
          <w:p w14:paraId="2F8D3C23" w14:textId="77777777" w:rsidR="00CA13F7" w:rsidRPr="00F02613" w:rsidRDefault="001230E3" w:rsidP="00F02613">
            <w:pPr>
              <w:pStyle w:val="ListParagraph"/>
              <w:numPr>
                <w:ilvl w:val="0"/>
                <w:numId w:val="38"/>
              </w:numPr>
              <w:autoSpaceDE w:val="0"/>
              <w:autoSpaceDN w:val="0"/>
              <w:adjustRightInd w:val="0"/>
              <w:ind w:left="332" w:hanging="283"/>
              <w:rPr>
                <w:rFonts w:asciiTheme="minorHAnsi" w:hAnsiTheme="minorHAnsi"/>
                <w:sz w:val="24"/>
                <w:szCs w:val="24"/>
              </w:rPr>
            </w:pPr>
            <w:r>
              <w:rPr>
                <w:rFonts w:asciiTheme="minorHAnsi" w:hAnsiTheme="minorHAnsi"/>
                <w:sz w:val="24"/>
                <w:szCs w:val="24"/>
              </w:rPr>
              <w:t>M</w:t>
            </w:r>
            <w:r w:rsidR="00D27EE0" w:rsidRPr="00F02613">
              <w:rPr>
                <w:rFonts w:asciiTheme="minorHAnsi" w:hAnsiTheme="minorHAnsi"/>
                <w:sz w:val="24"/>
                <w:szCs w:val="24"/>
              </w:rPr>
              <w:t>anipulate and describe familiar three-dimensional objects, including cones, cubes, cylinders, spheres and prisms</w:t>
            </w:r>
          </w:p>
          <w:p w14:paraId="5848D591" w14:textId="77777777" w:rsidR="00D27EE0" w:rsidRPr="00F02613" w:rsidRDefault="001230E3" w:rsidP="00F02613">
            <w:pPr>
              <w:pStyle w:val="ListParagraph"/>
              <w:numPr>
                <w:ilvl w:val="0"/>
                <w:numId w:val="38"/>
              </w:numPr>
              <w:autoSpaceDE w:val="0"/>
              <w:autoSpaceDN w:val="0"/>
              <w:adjustRightInd w:val="0"/>
              <w:ind w:left="332" w:hanging="283"/>
              <w:rPr>
                <w:rFonts w:asciiTheme="minorHAnsi" w:hAnsiTheme="minorHAnsi"/>
                <w:sz w:val="24"/>
                <w:szCs w:val="24"/>
              </w:rPr>
            </w:pPr>
            <w:r>
              <w:rPr>
                <w:rFonts w:asciiTheme="minorHAnsi" w:hAnsiTheme="minorHAnsi"/>
                <w:sz w:val="24"/>
                <w:szCs w:val="24"/>
              </w:rPr>
              <w:t>I</w:t>
            </w:r>
            <w:r w:rsidR="00D27EE0" w:rsidRPr="00F02613">
              <w:rPr>
                <w:rFonts w:asciiTheme="minorHAnsi" w:hAnsiTheme="minorHAnsi"/>
                <w:sz w:val="24"/>
                <w:szCs w:val="24"/>
              </w:rPr>
              <w:t>dentify and name familiar three-dimensional objects, including cones, cubes, cylinders, spheres and prisms, from a collection of everyday objects</w:t>
            </w:r>
          </w:p>
          <w:p w14:paraId="7D36071F" w14:textId="77777777" w:rsidR="00D27EE0" w:rsidRPr="00F02613" w:rsidRDefault="001230E3" w:rsidP="00F02613">
            <w:pPr>
              <w:pStyle w:val="ListParagraph"/>
              <w:numPr>
                <w:ilvl w:val="0"/>
                <w:numId w:val="38"/>
              </w:numPr>
              <w:autoSpaceDE w:val="0"/>
              <w:autoSpaceDN w:val="0"/>
              <w:adjustRightInd w:val="0"/>
              <w:ind w:left="332" w:hanging="283"/>
              <w:rPr>
                <w:rFonts w:asciiTheme="minorHAnsi" w:hAnsiTheme="minorHAnsi"/>
                <w:sz w:val="24"/>
                <w:szCs w:val="24"/>
              </w:rPr>
            </w:pPr>
            <w:r>
              <w:rPr>
                <w:rFonts w:asciiTheme="minorHAnsi" w:hAnsiTheme="minorHAnsi"/>
                <w:sz w:val="24"/>
                <w:szCs w:val="24"/>
              </w:rPr>
              <w:t>R</w:t>
            </w:r>
            <w:r w:rsidR="00D27EE0" w:rsidRPr="00F02613">
              <w:rPr>
                <w:rFonts w:asciiTheme="minorHAnsi" w:hAnsiTheme="minorHAnsi"/>
                <w:sz w:val="24"/>
                <w:szCs w:val="24"/>
              </w:rPr>
              <w:t>ecognise familiar three-dimensional objects from pictures and photographs, and in the environment</w:t>
            </w:r>
          </w:p>
          <w:p w14:paraId="1CBC1C3C" w14:textId="77777777" w:rsidR="00CA13F7" w:rsidRPr="00E8191D" w:rsidRDefault="00CA13F7" w:rsidP="00F10A55">
            <w:pPr>
              <w:autoSpaceDE w:val="0"/>
              <w:autoSpaceDN w:val="0"/>
              <w:adjustRightInd w:val="0"/>
              <w:rPr>
                <w:rFonts w:asciiTheme="minorHAnsi" w:hAnsiTheme="minorHAnsi"/>
                <w:sz w:val="22"/>
                <w:szCs w:val="22"/>
              </w:rPr>
            </w:pPr>
          </w:p>
        </w:tc>
      </w:tr>
      <w:tr w:rsidR="003F5FE9" w:rsidRPr="004A4DA4" w14:paraId="21D23B98" w14:textId="77777777" w:rsidTr="00896FBE">
        <w:trPr>
          <w:trHeight w:hRule="exact" w:val="1134"/>
        </w:trPr>
        <w:tc>
          <w:tcPr>
            <w:tcW w:w="3085" w:type="dxa"/>
            <w:gridSpan w:val="2"/>
            <w:tcBorders>
              <w:top w:val="single" w:sz="4" w:space="0" w:color="auto"/>
              <w:right w:val="single" w:sz="4" w:space="0" w:color="auto"/>
            </w:tcBorders>
            <w:shd w:val="clear" w:color="auto" w:fill="FFFFCC"/>
          </w:tcPr>
          <w:p w14:paraId="02E6A6B4" w14:textId="77777777" w:rsidR="003F5FE9" w:rsidRPr="004A4DA4" w:rsidRDefault="004A4DA4" w:rsidP="004A4DA4">
            <w:pPr>
              <w:pStyle w:val="Heading2"/>
              <w:rPr>
                <w:rFonts w:asciiTheme="minorHAnsi" w:hAnsiTheme="minorHAnsi"/>
                <w:szCs w:val="24"/>
              </w:rPr>
            </w:pPr>
            <w:r>
              <w:rPr>
                <w:rFonts w:asciiTheme="minorHAnsi" w:hAnsiTheme="minorHAnsi"/>
                <w:szCs w:val="24"/>
              </w:rPr>
              <w:t>ASSESSMENT FOR L</w:t>
            </w:r>
            <w:r w:rsidRPr="004A4DA4">
              <w:rPr>
                <w:rFonts w:asciiTheme="minorHAnsi" w:hAnsiTheme="minorHAnsi"/>
                <w:szCs w:val="24"/>
              </w:rPr>
              <w:t>EARNING</w:t>
            </w:r>
          </w:p>
          <w:p w14:paraId="6595F911" w14:textId="77777777" w:rsidR="005D2618" w:rsidRPr="004A4DA4" w:rsidRDefault="004A4DA4" w:rsidP="004A4DA4">
            <w:pPr>
              <w:rPr>
                <w:rFonts w:asciiTheme="minorHAnsi" w:hAnsiTheme="minorHAnsi"/>
                <w:sz w:val="24"/>
                <w:szCs w:val="24"/>
                <w:lang w:eastAsia="en-AU"/>
              </w:rPr>
            </w:pPr>
            <w:r w:rsidRPr="004A4DA4">
              <w:rPr>
                <w:rFonts w:asciiTheme="minorHAnsi" w:hAnsiTheme="minorHAnsi"/>
                <w:sz w:val="24"/>
                <w:szCs w:val="24"/>
                <w:lang w:eastAsia="en-AU"/>
              </w:rPr>
              <w:t>(PRE-ASSESSMENT)</w:t>
            </w:r>
          </w:p>
        </w:tc>
        <w:tc>
          <w:tcPr>
            <w:tcW w:w="4253" w:type="dxa"/>
            <w:gridSpan w:val="3"/>
            <w:tcBorders>
              <w:top w:val="single" w:sz="4" w:space="0" w:color="auto"/>
              <w:left w:val="single" w:sz="4" w:space="0" w:color="auto"/>
            </w:tcBorders>
            <w:shd w:val="clear" w:color="auto" w:fill="auto"/>
          </w:tcPr>
          <w:p w14:paraId="4580EB6D" w14:textId="77777777" w:rsidR="001230E3" w:rsidRPr="001230E3" w:rsidRDefault="001230E3" w:rsidP="00F10A55">
            <w:pPr>
              <w:autoSpaceDE w:val="0"/>
              <w:autoSpaceDN w:val="0"/>
              <w:adjustRightInd w:val="0"/>
              <w:rPr>
                <w:rFonts w:asciiTheme="minorHAnsi" w:hAnsiTheme="minorHAnsi"/>
                <w:b/>
                <w:color w:val="FF0000"/>
                <w:sz w:val="24"/>
                <w:szCs w:val="24"/>
              </w:rPr>
            </w:pPr>
            <w:r w:rsidRPr="001230E3">
              <w:rPr>
                <w:rFonts w:asciiTheme="minorHAnsi" w:hAnsiTheme="minorHAnsi"/>
                <w:b/>
                <w:color w:val="FF0000"/>
                <w:sz w:val="24"/>
                <w:szCs w:val="24"/>
              </w:rPr>
              <w:t>Pre-Assessment</w:t>
            </w:r>
          </w:p>
          <w:p w14:paraId="7DD494CD" w14:textId="77777777" w:rsidR="00F02613" w:rsidRDefault="00DC4C05" w:rsidP="00F10A55">
            <w:pPr>
              <w:autoSpaceDE w:val="0"/>
              <w:autoSpaceDN w:val="0"/>
              <w:adjustRightInd w:val="0"/>
              <w:rPr>
                <w:rFonts w:asciiTheme="minorHAnsi" w:hAnsiTheme="minorHAnsi"/>
                <w:sz w:val="24"/>
                <w:szCs w:val="24"/>
              </w:rPr>
            </w:pPr>
            <w:r w:rsidRPr="00F02613">
              <w:rPr>
                <w:rFonts w:asciiTheme="minorHAnsi" w:hAnsiTheme="minorHAnsi"/>
                <w:sz w:val="24"/>
                <w:szCs w:val="24"/>
              </w:rPr>
              <w:t xml:space="preserve">Give students an assortment of 3D objects and invite them to sort them as they wish. </w:t>
            </w:r>
          </w:p>
          <w:p w14:paraId="5F5D855D" w14:textId="77777777" w:rsidR="00F10A55" w:rsidRPr="00F02613" w:rsidRDefault="00DC4C05" w:rsidP="00F10A55">
            <w:pPr>
              <w:autoSpaceDE w:val="0"/>
              <w:autoSpaceDN w:val="0"/>
              <w:adjustRightInd w:val="0"/>
              <w:rPr>
                <w:rFonts w:asciiTheme="minorHAnsi" w:hAnsiTheme="minorHAnsi"/>
                <w:sz w:val="24"/>
                <w:szCs w:val="24"/>
              </w:rPr>
            </w:pPr>
            <w:r w:rsidRPr="00F02613">
              <w:rPr>
                <w:rFonts w:asciiTheme="minorHAnsi" w:hAnsiTheme="minorHAnsi"/>
                <w:sz w:val="24"/>
                <w:szCs w:val="24"/>
              </w:rPr>
              <w:t>Observe how the students sort them and ask them to explain their sorting.</w:t>
            </w:r>
          </w:p>
        </w:tc>
      </w:tr>
      <w:tr w:rsidR="005A7343" w:rsidRPr="004A4DA4" w14:paraId="411E99F1" w14:textId="77777777" w:rsidTr="00E8191D">
        <w:trPr>
          <w:trHeight w:hRule="exact" w:val="702"/>
        </w:trPr>
        <w:tc>
          <w:tcPr>
            <w:tcW w:w="3085" w:type="dxa"/>
            <w:gridSpan w:val="2"/>
            <w:tcBorders>
              <w:top w:val="single" w:sz="4" w:space="0" w:color="auto"/>
              <w:right w:val="single" w:sz="4" w:space="0" w:color="auto"/>
            </w:tcBorders>
            <w:shd w:val="clear" w:color="auto" w:fill="FFFFCC"/>
          </w:tcPr>
          <w:p w14:paraId="194504E5" w14:textId="77777777" w:rsidR="005A7343" w:rsidRPr="004A4DA4" w:rsidRDefault="008F4588" w:rsidP="004A4DA4">
            <w:pPr>
              <w:pStyle w:val="Heading2"/>
              <w:rPr>
                <w:rFonts w:asciiTheme="minorHAnsi" w:hAnsiTheme="minorHAnsi"/>
                <w:szCs w:val="24"/>
              </w:rPr>
            </w:pPr>
            <w:r>
              <w:rPr>
                <w:rFonts w:asciiTheme="minorHAnsi" w:hAnsiTheme="minorHAnsi"/>
                <w:szCs w:val="24"/>
              </w:rPr>
              <w:t>WARM UP / DRILL</w:t>
            </w:r>
          </w:p>
        </w:tc>
        <w:tc>
          <w:tcPr>
            <w:tcW w:w="4253" w:type="dxa"/>
            <w:gridSpan w:val="3"/>
            <w:tcBorders>
              <w:top w:val="single" w:sz="4" w:space="0" w:color="auto"/>
              <w:left w:val="single" w:sz="4" w:space="0" w:color="auto"/>
            </w:tcBorders>
            <w:shd w:val="clear" w:color="auto" w:fill="auto"/>
          </w:tcPr>
          <w:p w14:paraId="07D99465" w14:textId="54C4A55A" w:rsidR="005A7343" w:rsidRPr="00F02613" w:rsidRDefault="00CB0E47" w:rsidP="00B81AFF">
            <w:pPr>
              <w:autoSpaceDE w:val="0"/>
              <w:autoSpaceDN w:val="0"/>
              <w:adjustRightInd w:val="0"/>
              <w:rPr>
                <w:rFonts w:asciiTheme="minorHAnsi" w:hAnsiTheme="minorHAnsi"/>
                <w:sz w:val="24"/>
                <w:szCs w:val="24"/>
              </w:rPr>
            </w:pPr>
            <w:r w:rsidRPr="00F02613">
              <w:rPr>
                <w:rFonts w:asciiTheme="minorHAnsi" w:hAnsiTheme="minorHAnsi"/>
                <w:sz w:val="24"/>
                <w:szCs w:val="24"/>
              </w:rPr>
              <w:t xml:space="preserve">Sort a variety of geometric 3D objects in a </w:t>
            </w:r>
            <w:r w:rsidR="00B81AFF">
              <w:rPr>
                <w:rFonts w:asciiTheme="minorHAnsi" w:hAnsiTheme="minorHAnsi"/>
                <w:sz w:val="24"/>
                <w:szCs w:val="24"/>
              </w:rPr>
              <w:t>number</w:t>
            </w:r>
            <w:r w:rsidRPr="00F02613">
              <w:rPr>
                <w:rFonts w:asciiTheme="minorHAnsi" w:hAnsiTheme="minorHAnsi"/>
                <w:sz w:val="24"/>
                <w:szCs w:val="24"/>
              </w:rPr>
              <w:t xml:space="preserve"> of ways, </w:t>
            </w:r>
            <w:proofErr w:type="spellStart"/>
            <w:r w:rsidRPr="00F02613">
              <w:rPr>
                <w:rFonts w:asciiTheme="minorHAnsi" w:hAnsiTheme="minorHAnsi"/>
                <w:sz w:val="24"/>
                <w:szCs w:val="24"/>
              </w:rPr>
              <w:t>eg</w:t>
            </w:r>
            <w:proofErr w:type="spellEnd"/>
            <w:r w:rsidRPr="00F02613">
              <w:rPr>
                <w:rFonts w:asciiTheme="minorHAnsi" w:hAnsiTheme="minorHAnsi"/>
                <w:sz w:val="24"/>
                <w:szCs w:val="24"/>
              </w:rPr>
              <w:t xml:space="preserve"> colour size, roll or stack, faces, pointy, curved or flat surfaces, etc. Discuss the ways the students sort the objects.</w:t>
            </w:r>
          </w:p>
        </w:tc>
      </w:tr>
      <w:tr w:rsidR="005A7343" w:rsidRPr="004A4DA4" w14:paraId="502BC5FB" w14:textId="77777777" w:rsidTr="00896FBE">
        <w:trPr>
          <w:trHeight w:hRule="exact" w:val="1134"/>
        </w:trPr>
        <w:tc>
          <w:tcPr>
            <w:tcW w:w="3085" w:type="dxa"/>
            <w:gridSpan w:val="2"/>
            <w:shd w:val="clear" w:color="auto" w:fill="FFFFCC"/>
          </w:tcPr>
          <w:p w14:paraId="4E0495AE" w14:textId="77777777" w:rsidR="00A11BAA" w:rsidRDefault="00A11BAA" w:rsidP="00A11BAA">
            <w:pPr>
              <w:pStyle w:val="Heading2"/>
              <w:rPr>
                <w:rFonts w:asciiTheme="minorHAnsi" w:hAnsiTheme="minorHAnsi"/>
                <w:szCs w:val="24"/>
              </w:rPr>
            </w:pPr>
            <w:r w:rsidRPr="007C4C8F">
              <w:rPr>
                <w:rFonts w:asciiTheme="minorHAnsi" w:hAnsiTheme="minorHAnsi"/>
                <w:szCs w:val="24"/>
              </w:rPr>
              <w:t>TENS ACTIVITY</w:t>
            </w:r>
          </w:p>
          <w:p w14:paraId="20EF19F7" w14:textId="77777777" w:rsidR="008F4588" w:rsidRDefault="004A4DA4" w:rsidP="004A4DA4">
            <w:pPr>
              <w:pStyle w:val="Heading2"/>
              <w:rPr>
                <w:rFonts w:asciiTheme="minorHAnsi" w:hAnsiTheme="minorHAnsi"/>
                <w:szCs w:val="24"/>
              </w:rPr>
            </w:pPr>
            <w:r w:rsidRPr="004A4DA4">
              <w:rPr>
                <w:rFonts w:asciiTheme="minorHAnsi" w:hAnsiTheme="minorHAnsi"/>
                <w:szCs w:val="24"/>
              </w:rPr>
              <w:t>NEWMAN’S PROBLEM</w:t>
            </w:r>
          </w:p>
          <w:p w14:paraId="0FC3E5D6" w14:textId="77777777" w:rsidR="006D1864" w:rsidRPr="006D1864" w:rsidRDefault="006D1864" w:rsidP="004A4DA4">
            <w:pPr>
              <w:pStyle w:val="Heading2"/>
              <w:rPr>
                <w:rFonts w:asciiTheme="minorHAnsi" w:hAnsiTheme="minorHAnsi"/>
                <w:szCs w:val="24"/>
              </w:rPr>
            </w:pPr>
            <w:r w:rsidRPr="006D1864">
              <w:rPr>
                <w:rFonts w:asciiTheme="minorHAnsi" w:hAnsiTheme="minorHAnsi"/>
                <w:szCs w:val="24"/>
              </w:rPr>
              <w:t xml:space="preserve">INVESTIGATION </w:t>
            </w:r>
          </w:p>
          <w:p w14:paraId="6954F2B2" w14:textId="77777777" w:rsidR="006D1864" w:rsidRPr="006D1864" w:rsidRDefault="006D1864" w:rsidP="00A11BAA">
            <w:pPr>
              <w:pStyle w:val="Heading2"/>
            </w:pPr>
          </w:p>
        </w:tc>
        <w:tc>
          <w:tcPr>
            <w:tcW w:w="4253" w:type="dxa"/>
            <w:gridSpan w:val="3"/>
            <w:shd w:val="clear" w:color="auto" w:fill="auto"/>
          </w:tcPr>
          <w:p w14:paraId="7AEF7A17" w14:textId="54B85FBB" w:rsidR="00C53E6E" w:rsidRPr="00C53E6E" w:rsidRDefault="00C53E6E" w:rsidP="00344985">
            <w:pPr>
              <w:rPr>
                <w:rFonts w:asciiTheme="minorHAnsi" w:hAnsiTheme="minorHAnsi"/>
                <w:sz w:val="24"/>
                <w:szCs w:val="24"/>
              </w:rPr>
            </w:pPr>
            <w:bookmarkStart w:id="0" w:name="_GoBack"/>
            <w:bookmarkEnd w:id="0"/>
            <w:r>
              <w:rPr>
                <w:rFonts w:asciiTheme="minorHAnsi" w:hAnsiTheme="minorHAnsi"/>
                <w:sz w:val="24"/>
                <w:szCs w:val="24"/>
              </w:rPr>
              <w:t xml:space="preserve">I have a 3D object that has lots of </w:t>
            </w:r>
            <w:r w:rsidR="00344985">
              <w:rPr>
                <w:rFonts w:asciiTheme="minorHAnsi" w:hAnsiTheme="minorHAnsi"/>
                <w:sz w:val="24"/>
                <w:szCs w:val="24"/>
              </w:rPr>
              <w:t>corners</w:t>
            </w:r>
            <w:r>
              <w:rPr>
                <w:rFonts w:asciiTheme="minorHAnsi" w:hAnsiTheme="minorHAnsi"/>
                <w:sz w:val="24"/>
                <w:szCs w:val="24"/>
              </w:rPr>
              <w:t>. What could my object be?</w:t>
            </w:r>
          </w:p>
        </w:tc>
      </w:tr>
      <w:tr w:rsidR="00081A4D" w:rsidRPr="004A4DA4" w14:paraId="0F44975B" w14:textId="77777777" w:rsidTr="00397388">
        <w:trPr>
          <w:trHeight w:val="378"/>
        </w:trPr>
        <w:tc>
          <w:tcPr>
            <w:tcW w:w="3085" w:type="dxa"/>
            <w:gridSpan w:val="2"/>
            <w:vMerge w:val="restart"/>
            <w:tcBorders>
              <w:right w:val="single" w:sz="4" w:space="0" w:color="auto"/>
            </w:tcBorders>
            <w:shd w:val="clear" w:color="auto" w:fill="FFFFCC"/>
          </w:tcPr>
          <w:p w14:paraId="3A571150" w14:textId="07876067" w:rsidR="00081A4D" w:rsidRPr="004A4DA4" w:rsidRDefault="00081A4D" w:rsidP="00C72CBA">
            <w:pPr>
              <w:pStyle w:val="Heading2"/>
              <w:tabs>
                <w:tab w:val="left" w:pos="4191"/>
              </w:tabs>
              <w:rPr>
                <w:rFonts w:asciiTheme="minorHAnsi" w:hAnsiTheme="minorHAnsi"/>
                <w:szCs w:val="24"/>
              </w:rPr>
            </w:pPr>
            <w:r w:rsidRPr="004A4DA4">
              <w:rPr>
                <w:rFonts w:asciiTheme="minorHAnsi" w:hAnsiTheme="minorHAnsi"/>
                <w:szCs w:val="24"/>
              </w:rPr>
              <w:t>QUALITY TEACHING ELEMENTS</w:t>
            </w:r>
          </w:p>
        </w:tc>
        <w:tc>
          <w:tcPr>
            <w:tcW w:w="4253" w:type="dxa"/>
            <w:shd w:val="clear" w:color="auto" w:fill="C2D69B" w:themeFill="accent3" w:themeFillTint="99"/>
          </w:tcPr>
          <w:p w14:paraId="39400FD1" w14:textId="77777777"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INTELLECTUAL</w:t>
            </w:r>
            <w:r w:rsidRPr="00D41A1D">
              <w:rPr>
                <w:rFonts w:asciiTheme="minorHAnsi" w:eastAsiaTheme="minorHAnsi" w:hAnsiTheme="minorHAnsi" w:cs="Verdana"/>
                <w:b/>
                <w:spacing w:val="-11"/>
                <w:sz w:val="24"/>
                <w:szCs w:val="24"/>
              </w:rPr>
              <w:t xml:space="preserve"> </w:t>
            </w:r>
            <w:r w:rsidRPr="00D41A1D">
              <w:rPr>
                <w:rFonts w:asciiTheme="minorHAnsi" w:eastAsiaTheme="minorHAnsi" w:hAnsiTheme="minorHAnsi" w:cs="Verdana"/>
                <w:b/>
                <w:sz w:val="24"/>
                <w:szCs w:val="24"/>
              </w:rPr>
              <w:t>QUALITY</w:t>
            </w:r>
          </w:p>
        </w:tc>
        <w:tc>
          <w:tcPr>
            <w:tcW w:w="4253" w:type="dxa"/>
            <w:shd w:val="clear" w:color="auto" w:fill="C2D69B" w:themeFill="accent3" w:themeFillTint="99"/>
          </w:tcPr>
          <w:p w14:paraId="69AB9206" w14:textId="77777777"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QUALITY LEARNING</w:t>
            </w:r>
            <w:r w:rsidRPr="00D41A1D">
              <w:rPr>
                <w:rFonts w:asciiTheme="minorHAnsi" w:eastAsiaTheme="minorHAnsi" w:hAnsiTheme="minorHAnsi" w:cs="Verdana"/>
                <w:b/>
                <w:spacing w:val="-9"/>
                <w:sz w:val="24"/>
                <w:szCs w:val="24"/>
              </w:rPr>
              <w:t xml:space="preserve"> </w:t>
            </w:r>
            <w:r w:rsidRPr="00D41A1D">
              <w:rPr>
                <w:rFonts w:asciiTheme="minorHAnsi" w:eastAsiaTheme="minorHAnsi" w:hAnsiTheme="minorHAnsi" w:cs="Verdana"/>
                <w:b/>
                <w:sz w:val="24"/>
                <w:szCs w:val="24"/>
              </w:rPr>
              <w:t>E</w:t>
            </w:r>
            <w:r w:rsidRPr="00D41A1D">
              <w:rPr>
                <w:rFonts w:asciiTheme="minorHAnsi" w:eastAsiaTheme="minorHAnsi" w:hAnsiTheme="minorHAnsi" w:cs="Verdana"/>
                <w:b/>
                <w:spacing w:val="-2"/>
                <w:sz w:val="24"/>
                <w:szCs w:val="24"/>
              </w:rPr>
              <w:t>N</w:t>
            </w:r>
            <w:r w:rsidRPr="00D41A1D">
              <w:rPr>
                <w:rFonts w:asciiTheme="minorHAnsi" w:eastAsiaTheme="minorHAnsi" w:hAnsiTheme="minorHAnsi" w:cs="Verdana"/>
                <w:b/>
                <w:sz w:val="24"/>
                <w:szCs w:val="24"/>
              </w:rPr>
              <w:t>VIRONMENT</w:t>
            </w:r>
          </w:p>
        </w:tc>
        <w:tc>
          <w:tcPr>
            <w:tcW w:w="4253" w:type="dxa"/>
            <w:shd w:val="clear" w:color="auto" w:fill="C2D69B" w:themeFill="accent3" w:themeFillTint="99"/>
          </w:tcPr>
          <w:p w14:paraId="760DECDB" w14:textId="77777777"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SIGNIFICANCE</w:t>
            </w:r>
          </w:p>
        </w:tc>
      </w:tr>
      <w:tr w:rsidR="00081A4D" w:rsidRPr="004A4DA4" w14:paraId="750874A7" w14:textId="77777777" w:rsidTr="00896FBE">
        <w:trPr>
          <w:trHeight w:hRule="exact" w:val="1848"/>
        </w:trPr>
        <w:tc>
          <w:tcPr>
            <w:tcW w:w="3085" w:type="dxa"/>
            <w:gridSpan w:val="2"/>
            <w:vMerge/>
            <w:tcBorders>
              <w:right w:val="single" w:sz="4" w:space="0" w:color="auto"/>
            </w:tcBorders>
            <w:shd w:val="clear" w:color="auto" w:fill="FFFFCC"/>
          </w:tcPr>
          <w:p w14:paraId="556F3308" w14:textId="77777777" w:rsidR="00081A4D" w:rsidRPr="004A4DA4" w:rsidRDefault="00081A4D" w:rsidP="00C72CBA">
            <w:pPr>
              <w:pStyle w:val="Heading2"/>
              <w:tabs>
                <w:tab w:val="left" w:pos="4191"/>
              </w:tabs>
              <w:rPr>
                <w:rFonts w:asciiTheme="minorHAnsi" w:hAnsiTheme="minorHAnsi"/>
                <w:szCs w:val="24"/>
              </w:rPr>
            </w:pPr>
          </w:p>
        </w:tc>
        <w:tc>
          <w:tcPr>
            <w:tcW w:w="4253" w:type="dxa"/>
            <w:shd w:val="clear" w:color="auto" w:fill="auto"/>
          </w:tcPr>
          <w:p w14:paraId="2605A3DB" w14:textId="77777777" w:rsidR="00081A4D" w:rsidRPr="00D41A1D" w:rsidRDefault="00081A4D" w:rsidP="004227FA">
            <w:pPr>
              <w:pStyle w:val="ListParagraph"/>
              <w:numPr>
                <w:ilvl w:val="0"/>
                <w:numId w:val="26"/>
              </w:numPr>
              <w:autoSpaceDE w:val="0"/>
              <w:autoSpaceDN w:val="0"/>
              <w:adjustRightInd w:val="0"/>
              <w:spacing w:before="83"/>
              <w:ind w:left="335" w:right="510" w:hanging="284"/>
              <w:rPr>
                <w:rFonts w:asciiTheme="minorHAnsi" w:eastAsiaTheme="minorHAnsi" w:hAnsiTheme="minorHAnsi" w:cs="Verdana"/>
                <w:color w:val="231F20"/>
                <w:spacing w:val="-11"/>
                <w:sz w:val="24"/>
                <w:szCs w:val="24"/>
              </w:rPr>
            </w:pPr>
            <w:r w:rsidRPr="00D41A1D">
              <w:rPr>
                <w:rFonts w:asciiTheme="minorHAnsi" w:eastAsiaTheme="minorHAnsi" w:hAnsiTheme="minorHAnsi" w:cs="Verdana"/>
                <w:color w:val="231F20"/>
                <w:sz w:val="24"/>
                <w:szCs w:val="24"/>
              </w:rPr>
              <w:t>Deep</w:t>
            </w:r>
            <w:r w:rsidRPr="00D41A1D">
              <w:rPr>
                <w:rFonts w:asciiTheme="minorHAnsi" w:eastAsiaTheme="minorHAnsi" w:hAnsiTheme="minorHAnsi" w:cs="Verdana"/>
                <w:color w:val="231F20"/>
                <w:spacing w:val="-5"/>
                <w:sz w:val="24"/>
                <w:szCs w:val="24"/>
              </w:rPr>
              <w:t xml:space="preserve"> </w:t>
            </w:r>
            <w:r w:rsidRPr="00D41A1D">
              <w:rPr>
                <w:rFonts w:asciiTheme="minorHAnsi" w:eastAsiaTheme="minorHAnsi" w:hAnsiTheme="minorHAnsi" w:cs="Verdana"/>
                <w:color w:val="231F20"/>
                <w:sz w:val="24"/>
                <w:szCs w:val="24"/>
              </w:rPr>
              <w:t>knowledge</w:t>
            </w:r>
            <w:r w:rsidRPr="00D41A1D">
              <w:rPr>
                <w:rFonts w:asciiTheme="minorHAnsi" w:eastAsiaTheme="minorHAnsi" w:hAnsiTheme="minorHAnsi" w:cs="Verdana"/>
                <w:color w:val="231F20"/>
                <w:spacing w:val="-11"/>
                <w:sz w:val="24"/>
                <w:szCs w:val="24"/>
              </w:rPr>
              <w:t xml:space="preserve"> </w:t>
            </w:r>
          </w:p>
          <w:p w14:paraId="416BDC41" w14:textId="77777777" w:rsidR="00081A4D" w:rsidRPr="00D41A1D" w:rsidRDefault="00081A4D" w:rsidP="004227FA">
            <w:pPr>
              <w:pStyle w:val="ListParagraph"/>
              <w:numPr>
                <w:ilvl w:val="0"/>
                <w:numId w:val="26"/>
              </w:numPr>
              <w:autoSpaceDE w:val="0"/>
              <w:autoSpaceDN w:val="0"/>
              <w:adjustRightInd w:val="0"/>
              <w:spacing w:before="83"/>
              <w:ind w:left="335" w:right="510" w:hanging="284"/>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Deep</w:t>
            </w:r>
            <w:r w:rsidRPr="00D41A1D">
              <w:rPr>
                <w:rFonts w:asciiTheme="minorHAnsi" w:eastAsiaTheme="minorHAnsi" w:hAnsiTheme="minorHAnsi" w:cs="Verdana"/>
                <w:color w:val="231F20"/>
                <w:spacing w:val="-5"/>
                <w:sz w:val="24"/>
                <w:szCs w:val="24"/>
              </w:rPr>
              <w:t xml:space="preserve"> </w:t>
            </w:r>
            <w:r w:rsidRPr="00D41A1D">
              <w:rPr>
                <w:rFonts w:asciiTheme="minorHAnsi" w:eastAsiaTheme="minorHAnsi" w:hAnsiTheme="minorHAnsi" w:cs="Verdana"/>
                <w:color w:val="231F20"/>
                <w:sz w:val="24"/>
                <w:szCs w:val="24"/>
              </w:rPr>
              <w:t>understanding</w:t>
            </w:r>
          </w:p>
          <w:p w14:paraId="61ED7F54" w14:textId="77777777" w:rsidR="00081A4D" w:rsidRPr="00D41A1D" w:rsidRDefault="00081A4D" w:rsidP="004227FA">
            <w:pPr>
              <w:pStyle w:val="ListParagraph"/>
              <w:numPr>
                <w:ilvl w:val="0"/>
                <w:numId w:val="18"/>
              </w:numPr>
              <w:autoSpaceDE w:val="0"/>
              <w:autoSpaceDN w:val="0"/>
              <w:adjustRightInd w:val="0"/>
              <w:spacing w:before="83"/>
              <w:ind w:left="335" w:right="510" w:hanging="284"/>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Problematic</w:t>
            </w:r>
            <w:r w:rsidRPr="00D41A1D">
              <w:rPr>
                <w:rFonts w:asciiTheme="minorHAnsi" w:eastAsiaTheme="minorHAnsi" w:hAnsiTheme="minorHAnsi" w:cs="Verdana"/>
                <w:color w:val="231F20"/>
                <w:spacing w:val="-12"/>
                <w:sz w:val="24"/>
                <w:szCs w:val="24"/>
              </w:rPr>
              <w:t xml:space="preserve"> </w:t>
            </w:r>
            <w:r w:rsidRPr="00D41A1D">
              <w:rPr>
                <w:rFonts w:asciiTheme="minorHAnsi" w:eastAsiaTheme="minorHAnsi" w:hAnsiTheme="minorHAnsi" w:cs="Verdana"/>
                <w:color w:val="231F20"/>
                <w:sz w:val="24"/>
                <w:szCs w:val="24"/>
              </w:rPr>
              <w:t>knowledge</w:t>
            </w:r>
          </w:p>
          <w:p w14:paraId="6F3AB1EC" w14:textId="77777777" w:rsidR="00081A4D" w:rsidRPr="00D41A1D" w:rsidRDefault="00081A4D" w:rsidP="004227FA">
            <w:pPr>
              <w:pStyle w:val="ListParagraph"/>
              <w:numPr>
                <w:ilvl w:val="0"/>
                <w:numId w:val="28"/>
              </w:numPr>
              <w:autoSpaceDE w:val="0"/>
              <w:autoSpaceDN w:val="0"/>
              <w:adjustRightInd w:val="0"/>
              <w:spacing w:before="83"/>
              <w:ind w:left="335" w:right="510" w:hanging="284"/>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Highe</w:t>
            </w:r>
            <w:r w:rsidRPr="00D41A1D">
              <w:rPr>
                <w:rFonts w:asciiTheme="minorHAnsi" w:eastAsiaTheme="minorHAnsi" w:hAnsiTheme="minorHAnsi" w:cs="Verdana"/>
                <w:color w:val="231F20"/>
                <w:spacing w:val="-2"/>
                <w:sz w:val="24"/>
                <w:szCs w:val="24"/>
              </w:rPr>
              <w:t>r</w:t>
            </w:r>
            <w:r w:rsidRPr="00D41A1D">
              <w:rPr>
                <w:rFonts w:asciiTheme="minorHAnsi" w:eastAsiaTheme="minorHAnsi" w:hAnsiTheme="minorHAnsi" w:cs="Verdana"/>
                <w:color w:val="231F20"/>
                <w:sz w:val="24"/>
                <w:szCs w:val="24"/>
              </w:rPr>
              <w:t>-order</w:t>
            </w:r>
            <w:r w:rsidRPr="00D41A1D">
              <w:rPr>
                <w:rFonts w:asciiTheme="minorHAnsi" w:eastAsiaTheme="minorHAnsi" w:hAnsiTheme="minorHAnsi" w:cs="Verdana"/>
                <w:color w:val="231F20"/>
                <w:spacing w:val="-6"/>
                <w:sz w:val="24"/>
                <w:szCs w:val="24"/>
              </w:rPr>
              <w:t xml:space="preserve"> </w:t>
            </w:r>
            <w:r w:rsidRPr="00D41A1D">
              <w:rPr>
                <w:rFonts w:asciiTheme="minorHAnsi" w:eastAsiaTheme="minorHAnsi" w:hAnsiTheme="minorHAnsi" w:cs="Verdana"/>
                <w:color w:val="231F20"/>
                <w:sz w:val="24"/>
                <w:szCs w:val="24"/>
              </w:rPr>
              <w:t>thinking</w:t>
            </w:r>
          </w:p>
          <w:p w14:paraId="39C8A6F7" w14:textId="77777777" w:rsidR="00081A4D" w:rsidRPr="000178E5" w:rsidRDefault="00081A4D" w:rsidP="000178E5">
            <w:pPr>
              <w:pStyle w:val="ListParagraph"/>
              <w:numPr>
                <w:ilvl w:val="0"/>
                <w:numId w:val="24"/>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Metalanguage</w:t>
            </w:r>
          </w:p>
          <w:p w14:paraId="61BA31DD" w14:textId="77777777" w:rsidR="00081A4D" w:rsidRPr="00D41A1D" w:rsidRDefault="00081A4D" w:rsidP="004227FA">
            <w:pPr>
              <w:pStyle w:val="ListParagraph"/>
              <w:numPr>
                <w:ilvl w:val="0"/>
                <w:numId w:val="30"/>
              </w:numPr>
              <w:spacing w:before="83"/>
              <w:ind w:left="335" w:right="510" w:hanging="284"/>
              <w:rPr>
                <w:rFonts w:asciiTheme="minorHAnsi" w:hAnsiTheme="minorHAnsi"/>
                <w:sz w:val="24"/>
                <w:szCs w:val="24"/>
              </w:rPr>
            </w:pPr>
            <w:r w:rsidRPr="00D41A1D">
              <w:rPr>
                <w:rFonts w:asciiTheme="minorHAnsi" w:eastAsiaTheme="minorHAnsi" w:hAnsiTheme="minorHAnsi" w:cs="Verdana"/>
                <w:color w:val="231F20"/>
                <w:sz w:val="24"/>
                <w:szCs w:val="24"/>
              </w:rPr>
              <w:t>Substanti</w:t>
            </w:r>
            <w:r w:rsidRPr="00D41A1D">
              <w:rPr>
                <w:rFonts w:asciiTheme="minorHAnsi" w:eastAsiaTheme="minorHAnsi" w:hAnsiTheme="minorHAnsi" w:cs="Verdana"/>
                <w:color w:val="231F20"/>
                <w:spacing w:val="-2"/>
                <w:sz w:val="24"/>
                <w:szCs w:val="24"/>
              </w:rPr>
              <w:t>v</w:t>
            </w:r>
            <w:r w:rsidRPr="00D41A1D">
              <w:rPr>
                <w:rFonts w:asciiTheme="minorHAnsi" w:eastAsiaTheme="minorHAnsi" w:hAnsiTheme="minorHAnsi" w:cs="Verdana"/>
                <w:color w:val="231F20"/>
                <w:sz w:val="24"/>
                <w:szCs w:val="24"/>
              </w:rPr>
              <w:t>e</w:t>
            </w:r>
            <w:r w:rsidRPr="00D41A1D">
              <w:rPr>
                <w:rFonts w:asciiTheme="minorHAnsi" w:eastAsiaTheme="minorHAnsi" w:hAnsiTheme="minorHAnsi" w:cs="Verdana"/>
                <w:color w:val="231F20"/>
                <w:spacing w:val="-26"/>
                <w:sz w:val="24"/>
                <w:szCs w:val="24"/>
              </w:rPr>
              <w:t xml:space="preserve"> </w:t>
            </w:r>
            <w:r w:rsidRPr="00D41A1D">
              <w:rPr>
                <w:rFonts w:asciiTheme="minorHAnsi" w:eastAsiaTheme="minorHAnsi" w:hAnsiTheme="minorHAnsi" w:cs="Verdana"/>
                <w:color w:val="231F20"/>
                <w:sz w:val="24"/>
                <w:szCs w:val="24"/>
              </w:rPr>
              <w:t>communication</w:t>
            </w:r>
          </w:p>
        </w:tc>
        <w:tc>
          <w:tcPr>
            <w:tcW w:w="4253" w:type="dxa"/>
            <w:shd w:val="clear" w:color="auto" w:fill="auto"/>
          </w:tcPr>
          <w:p w14:paraId="3F17C6D9" w14:textId="77777777" w:rsidR="00081A4D" w:rsidRPr="00D41A1D" w:rsidRDefault="00081A4D" w:rsidP="000178E5">
            <w:pPr>
              <w:pStyle w:val="ListParagraph"/>
              <w:numPr>
                <w:ilvl w:val="0"/>
                <w:numId w:val="24"/>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Explicit quality criteria</w:t>
            </w:r>
          </w:p>
          <w:p w14:paraId="0E344B53" w14:textId="77777777" w:rsidR="00081A4D" w:rsidRPr="00D41A1D" w:rsidRDefault="00081A4D" w:rsidP="004227FA">
            <w:pPr>
              <w:pStyle w:val="ListParagraph"/>
              <w:numPr>
                <w:ilvl w:val="0"/>
                <w:numId w:val="24"/>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Engagement</w:t>
            </w:r>
          </w:p>
          <w:p w14:paraId="073A767D" w14:textId="77777777" w:rsidR="00081A4D" w:rsidRPr="00D41A1D" w:rsidRDefault="00081A4D" w:rsidP="004227FA">
            <w:pPr>
              <w:pStyle w:val="ListParagraph"/>
              <w:numPr>
                <w:ilvl w:val="0"/>
                <w:numId w:val="24"/>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High expectations</w:t>
            </w:r>
          </w:p>
          <w:p w14:paraId="68E049E3" w14:textId="77777777" w:rsidR="00081A4D" w:rsidRPr="00D41A1D" w:rsidRDefault="00081A4D" w:rsidP="004227FA">
            <w:pPr>
              <w:pStyle w:val="ListParagraph"/>
              <w:numPr>
                <w:ilvl w:val="0"/>
                <w:numId w:val="24"/>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Social support</w:t>
            </w:r>
          </w:p>
          <w:p w14:paraId="7F7F774E" w14:textId="77777777" w:rsidR="00081A4D" w:rsidRPr="00D41A1D" w:rsidRDefault="00081A4D" w:rsidP="004227FA">
            <w:pPr>
              <w:pStyle w:val="ListParagraph"/>
              <w:numPr>
                <w:ilvl w:val="0"/>
                <w:numId w:val="18"/>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Students’ self-regulation</w:t>
            </w:r>
          </w:p>
          <w:p w14:paraId="5810F67A" w14:textId="77777777" w:rsidR="00081A4D" w:rsidRPr="00D41A1D" w:rsidRDefault="00081A4D" w:rsidP="004227FA">
            <w:pPr>
              <w:pStyle w:val="ListParagraph"/>
              <w:numPr>
                <w:ilvl w:val="0"/>
                <w:numId w:val="18"/>
              </w:numPr>
              <w:autoSpaceDE w:val="0"/>
              <w:autoSpaceDN w:val="0"/>
              <w:adjustRightInd w:val="0"/>
              <w:spacing w:before="83"/>
              <w:ind w:left="335" w:right="510" w:hanging="284"/>
              <w:rPr>
                <w:rFonts w:asciiTheme="minorHAnsi" w:hAnsiTheme="minorHAnsi"/>
                <w:sz w:val="24"/>
                <w:szCs w:val="24"/>
              </w:rPr>
            </w:pPr>
            <w:r w:rsidRPr="00D41A1D">
              <w:rPr>
                <w:rFonts w:asciiTheme="minorHAnsi" w:eastAsiaTheme="minorHAnsi" w:hAnsiTheme="minorHAnsi" w:cs="Verdana"/>
                <w:color w:val="231F20"/>
                <w:sz w:val="24"/>
                <w:szCs w:val="24"/>
              </w:rPr>
              <w:t>Student direction</w:t>
            </w:r>
          </w:p>
        </w:tc>
        <w:tc>
          <w:tcPr>
            <w:tcW w:w="4253" w:type="dxa"/>
            <w:shd w:val="clear" w:color="auto" w:fill="auto"/>
          </w:tcPr>
          <w:p w14:paraId="1DCC8C00" w14:textId="77777777" w:rsidR="00081A4D" w:rsidRPr="00D41A1D" w:rsidRDefault="00081A4D" w:rsidP="004227FA">
            <w:pPr>
              <w:pStyle w:val="ListParagraph"/>
              <w:numPr>
                <w:ilvl w:val="0"/>
                <w:numId w:val="20"/>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Background knowledge</w:t>
            </w:r>
          </w:p>
          <w:p w14:paraId="4B23A222" w14:textId="77777777" w:rsidR="00081A4D" w:rsidRPr="00D41A1D" w:rsidRDefault="00081A4D" w:rsidP="004227FA">
            <w:pPr>
              <w:pStyle w:val="ListParagraph"/>
              <w:numPr>
                <w:ilvl w:val="0"/>
                <w:numId w:val="18"/>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Cultural knowledge</w:t>
            </w:r>
          </w:p>
          <w:p w14:paraId="310FCCCB" w14:textId="77777777" w:rsidR="00081A4D" w:rsidRPr="00D41A1D" w:rsidRDefault="00081A4D" w:rsidP="004227FA">
            <w:pPr>
              <w:pStyle w:val="ListParagraph"/>
              <w:numPr>
                <w:ilvl w:val="0"/>
                <w:numId w:val="22"/>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Knowledge integration</w:t>
            </w:r>
          </w:p>
          <w:p w14:paraId="46304470" w14:textId="77777777" w:rsidR="00081A4D" w:rsidRPr="00D41A1D" w:rsidRDefault="00081A4D" w:rsidP="004227FA">
            <w:pPr>
              <w:pStyle w:val="ListParagraph"/>
              <w:numPr>
                <w:ilvl w:val="0"/>
                <w:numId w:val="18"/>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 xml:space="preserve">Inclusivity </w:t>
            </w:r>
          </w:p>
          <w:p w14:paraId="44BE5B79" w14:textId="77777777" w:rsidR="00081A4D" w:rsidRPr="00D41A1D" w:rsidRDefault="00081A4D" w:rsidP="004227FA">
            <w:pPr>
              <w:pStyle w:val="ListParagraph"/>
              <w:numPr>
                <w:ilvl w:val="0"/>
                <w:numId w:val="18"/>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Connectedness</w:t>
            </w:r>
          </w:p>
          <w:p w14:paraId="55C8022E" w14:textId="77777777" w:rsidR="00081A4D" w:rsidRPr="00D41A1D" w:rsidRDefault="00081A4D" w:rsidP="004227FA">
            <w:pPr>
              <w:pStyle w:val="ListParagraph"/>
              <w:numPr>
                <w:ilvl w:val="0"/>
                <w:numId w:val="18"/>
              </w:numPr>
              <w:autoSpaceDE w:val="0"/>
              <w:autoSpaceDN w:val="0"/>
              <w:adjustRightInd w:val="0"/>
              <w:spacing w:before="83"/>
              <w:ind w:left="335" w:right="510" w:hanging="284"/>
              <w:rPr>
                <w:rFonts w:asciiTheme="minorHAnsi" w:hAnsiTheme="minorHAnsi"/>
                <w:sz w:val="24"/>
                <w:szCs w:val="24"/>
              </w:rPr>
            </w:pPr>
            <w:r w:rsidRPr="00D41A1D">
              <w:rPr>
                <w:rFonts w:asciiTheme="minorHAnsi" w:eastAsiaTheme="minorHAnsi" w:hAnsiTheme="minorHAnsi" w:cs="Verdana"/>
                <w:color w:val="231F20"/>
                <w:sz w:val="24"/>
                <w:szCs w:val="24"/>
              </w:rPr>
              <w:t>Narrative</w:t>
            </w:r>
          </w:p>
        </w:tc>
      </w:tr>
      <w:tr w:rsidR="00081A4D" w:rsidRPr="004A4DA4" w14:paraId="0A42338E" w14:textId="77777777" w:rsidTr="00896FBE">
        <w:trPr>
          <w:trHeight w:hRule="exact" w:val="1134"/>
        </w:trPr>
        <w:tc>
          <w:tcPr>
            <w:tcW w:w="3085" w:type="dxa"/>
            <w:gridSpan w:val="2"/>
            <w:tcBorders>
              <w:right w:val="single" w:sz="4" w:space="0" w:color="auto"/>
            </w:tcBorders>
            <w:shd w:val="clear" w:color="auto" w:fill="FFFFCC"/>
          </w:tcPr>
          <w:p w14:paraId="6070119E" w14:textId="77777777" w:rsidR="00081A4D" w:rsidRPr="004A4DA4" w:rsidRDefault="00081A4D" w:rsidP="00C72CBA">
            <w:pPr>
              <w:pStyle w:val="Heading2"/>
              <w:tabs>
                <w:tab w:val="left" w:pos="4191"/>
              </w:tabs>
              <w:rPr>
                <w:rFonts w:asciiTheme="minorHAnsi" w:hAnsiTheme="minorHAnsi"/>
                <w:szCs w:val="24"/>
              </w:rPr>
            </w:pPr>
            <w:r w:rsidRPr="004A4DA4">
              <w:rPr>
                <w:rFonts w:asciiTheme="minorHAnsi" w:hAnsiTheme="minorHAnsi"/>
                <w:szCs w:val="24"/>
              </w:rPr>
              <w:t>RESOURCES</w:t>
            </w:r>
          </w:p>
        </w:tc>
        <w:tc>
          <w:tcPr>
            <w:tcW w:w="4253" w:type="dxa"/>
            <w:gridSpan w:val="3"/>
          </w:tcPr>
          <w:p w14:paraId="4660CA6B" w14:textId="35871D99" w:rsidR="00081A4D" w:rsidRPr="004A4DA4" w:rsidRDefault="00606358" w:rsidP="004227FA">
            <w:pPr>
              <w:rPr>
                <w:rFonts w:asciiTheme="minorHAnsi" w:hAnsiTheme="minorHAnsi"/>
                <w:sz w:val="24"/>
                <w:szCs w:val="24"/>
              </w:rPr>
            </w:pPr>
            <w:r>
              <w:rPr>
                <w:rFonts w:asciiTheme="minorHAnsi" w:hAnsiTheme="minorHAnsi"/>
                <w:sz w:val="24"/>
                <w:szCs w:val="24"/>
              </w:rPr>
              <w:t>Geometric 3D objects, assortment of “real” 3D objects, e</w:t>
            </w:r>
            <w:r w:rsidR="00344985">
              <w:rPr>
                <w:rFonts w:asciiTheme="minorHAnsi" w:hAnsiTheme="minorHAnsi"/>
                <w:sz w:val="24"/>
                <w:szCs w:val="24"/>
              </w:rPr>
              <w:t>.</w:t>
            </w:r>
            <w:r>
              <w:rPr>
                <w:rFonts w:asciiTheme="minorHAnsi" w:hAnsiTheme="minorHAnsi"/>
                <w:sz w:val="24"/>
                <w:szCs w:val="24"/>
              </w:rPr>
              <w:t>g</w:t>
            </w:r>
            <w:r w:rsidR="00344985">
              <w:rPr>
                <w:rFonts w:asciiTheme="minorHAnsi" w:hAnsiTheme="minorHAnsi"/>
                <w:sz w:val="24"/>
                <w:szCs w:val="24"/>
              </w:rPr>
              <w:t>.</w:t>
            </w:r>
            <w:r>
              <w:rPr>
                <w:rFonts w:asciiTheme="minorHAnsi" w:hAnsiTheme="minorHAnsi"/>
                <w:sz w:val="24"/>
                <w:szCs w:val="24"/>
              </w:rPr>
              <w:t xml:space="preserve"> cereal boxes, cans of food, 3D object bingo game (From TeachThis.com.au or twinkl.co.uk)</w:t>
            </w:r>
            <w:r w:rsidR="005A1039">
              <w:rPr>
                <w:rFonts w:asciiTheme="minorHAnsi" w:hAnsiTheme="minorHAnsi"/>
                <w:sz w:val="24"/>
                <w:szCs w:val="24"/>
              </w:rPr>
              <w:t>, cameras (or other device for taking photographs)</w:t>
            </w:r>
            <w:r w:rsidR="00811E46">
              <w:rPr>
                <w:rFonts w:asciiTheme="minorHAnsi" w:hAnsiTheme="minorHAnsi"/>
                <w:sz w:val="24"/>
                <w:szCs w:val="24"/>
              </w:rPr>
              <w:t>, maths workbooks</w:t>
            </w:r>
            <w:r w:rsidR="00EA279A">
              <w:rPr>
                <w:rFonts w:asciiTheme="minorHAnsi" w:hAnsiTheme="minorHAnsi"/>
                <w:sz w:val="24"/>
                <w:szCs w:val="24"/>
              </w:rPr>
              <w:t>, worksheet from Maths Tracks for each student</w:t>
            </w:r>
          </w:p>
        </w:tc>
      </w:tr>
    </w:tbl>
    <w:p w14:paraId="28C08968" w14:textId="77777777" w:rsidR="00CA13F7" w:rsidRDefault="00CA13F7"/>
    <w:p w14:paraId="7D6424CF" w14:textId="77777777" w:rsidR="00CA13F7" w:rsidRPr="008F4588" w:rsidRDefault="00081A4D" w:rsidP="008F4588">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lastRenderedPageBreak/>
        <w:t>TEACHING AND LEARNING EXPERIENCES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126"/>
        <w:gridCol w:w="9639"/>
      </w:tblGrid>
      <w:tr w:rsidR="001C6A19" w:rsidRPr="004A4DA4" w14:paraId="2D683FCB" w14:textId="77777777" w:rsidTr="006D1864">
        <w:trPr>
          <w:trHeight w:hRule="exact" w:val="633"/>
        </w:trPr>
        <w:tc>
          <w:tcPr>
            <w:tcW w:w="3936" w:type="dxa"/>
            <w:tcBorders>
              <w:right w:val="single" w:sz="4" w:space="0" w:color="auto"/>
            </w:tcBorders>
            <w:shd w:val="clear" w:color="auto" w:fill="C2D69B" w:themeFill="accent3" w:themeFillTint="99"/>
          </w:tcPr>
          <w:p w14:paraId="05E504BA" w14:textId="77777777" w:rsidR="001C6A19" w:rsidRPr="004A4DA4" w:rsidRDefault="001C6A19" w:rsidP="001C6A19">
            <w:pPr>
              <w:pStyle w:val="Heading2"/>
              <w:rPr>
                <w:rFonts w:asciiTheme="minorHAnsi" w:hAnsiTheme="minorHAnsi"/>
                <w:szCs w:val="24"/>
              </w:rPr>
            </w:pPr>
            <w:r w:rsidRPr="004A4DA4">
              <w:rPr>
                <w:rFonts w:asciiTheme="minorHAnsi" w:hAnsiTheme="minorHAnsi"/>
                <w:szCs w:val="24"/>
              </w:rPr>
              <w:t>WHOLE CLASS INSTRUCTION</w:t>
            </w:r>
            <w:r>
              <w:rPr>
                <w:rFonts w:asciiTheme="minorHAnsi" w:hAnsiTheme="minorHAnsi"/>
                <w:szCs w:val="24"/>
              </w:rPr>
              <w:t xml:space="preserve"> </w:t>
            </w:r>
            <w:r w:rsidRPr="004A4DA4">
              <w:rPr>
                <w:rFonts w:asciiTheme="minorHAnsi" w:hAnsiTheme="minorHAnsi"/>
                <w:szCs w:val="24"/>
              </w:rPr>
              <w:t>MODELLED ACTIVITIES</w:t>
            </w:r>
          </w:p>
        </w:tc>
        <w:tc>
          <w:tcPr>
            <w:tcW w:w="11765" w:type="dxa"/>
            <w:gridSpan w:val="2"/>
            <w:shd w:val="clear" w:color="auto" w:fill="C2D69B" w:themeFill="accent3" w:themeFillTint="99"/>
          </w:tcPr>
          <w:p w14:paraId="3DF2F9DC" w14:textId="77777777" w:rsidR="001C6A19" w:rsidRPr="004A4DA4" w:rsidRDefault="001C6A19" w:rsidP="004A4DA4">
            <w:pPr>
              <w:pStyle w:val="Heading2"/>
              <w:jc w:val="center"/>
              <w:rPr>
                <w:rFonts w:asciiTheme="minorHAnsi" w:hAnsiTheme="minorHAnsi"/>
                <w:szCs w:val="24"/>
              </w:rPr>
            </w:pPr>
            <w:r w:rsidRPr="004A4DA4">
              <w:rPr>
                <w:rFonts w:asciiTheme="minorHAnsi" w:hAnsiTheme="minorHAnsi"/>
                <w:szCs w:val="24"/>
              </w:rPr>
              <w:t xml:space="preserve">GUIDED </w:t>
            </w:r>
            <w:r>
              <w:rPr>
                <w:rFonts w:asciiTheme="minorHAnsi" w:hAnsiTheme="minorHAnsi"/>
                <w:szCs w:val="24"/>
              </w:rPr>
              <w:t xml:space="preserve">&amp; </w:t>
            </w:r>
            <w:r w:rsidRPr="004A4DA4">
              <w:rPr>
                <w:rFonts w:asciiTheme="minorHAnsi" w:hAnsiTheme="minorHAnsi"/>
                <w:szCs w:val="24"/>
              </w:rPr>
              <w:t>INDEPENDENT ACTIVITIES</w:t>
            </w:r>
          </w:p>
        </w:tc>
      </w:tr>
      <w:tr w:rsidR="00B35CDD" w:rsidRPr="004A4DA4" w14:paraId="3158A6F6" w14:textId="77777777" w:rsidTr="00726B5A">
        <w:trPr>
          <w:trHeight w:hRule="exact" w:val="1588"/>
        </w:trPr>
        <w:tc>
          <w:tcPr>
            <w:tcW w:w="3936" w:type="dxa"/>
            <w:vMerge w:val="restart"/>
            <w:tcBorders>
              <w:right w:val="single" w:sz="4" w:space="0" w:color="auto"/>
            </w:tcBorders>
          </w:tcPr>
          <w:p w14:paraId="1364248B" w14:textId="77777777" w:rsidR="00B35CDD" w:rsidRPr="001230E3" w:rsidRDefault="00B35CDD" w:rsidP="00D337A5">
            <w:pPr>
              <w:pStyle w:val="ListParagraph"/>
              <w:numPr>
                <w:ilvl w:val="0"/>
                <w:numId w:val="42"/>
              </w:numPr>
              <w:ind w:left="284" w:hanging="284"/>
              <w:rPr>
                <w:rFonts w:asciiTheme="minorHAnsi" w:eastAsiaTheme="minorHAnsi" w:hAnsiTheme="minorHAnsi" w:cs="ArialMT"/>
                <w:color w:val="000000"/>
                <w:sz w:val="24"/>
                <w:szCs w:val="24"/>
              </w:rPr>
            </w:pPr>
            <w:r w:rsidRPr="001230E3">
              <w:rPr>
                <w:rFonts w:asciiTheme="minorHAnsi" w:eastAsia="Times" w:hAnsiTheme="minorHAnsi"/>
                <w:b/>
                <w:sz w:val="24"/>
                <w:szCs w:val="24"/>
                <w:lang w:eastAsia="en-AU"/>
              </w:rPr>
              <w:t>Explicitly communicate lesson outcomes and work quality.</w:t>
            </w:r>
          </w:p>
          <w:p w14:paraId="03DA9B27" w14:textId="77777777" w:rsidR="00D337A5" w:rsidRPr="007C4C8F" w:rsidRDefault="00B35CDD" w:rsidP="007C4C8F">
            <w:pPr>
              <w:pStyle w:val="Heading2"/>
              <w:numPr>
                <w:ilvl w:val="0"/>
                <w:numId w:val="42"/>
              </w:numPr>
              <w:ind w:left="284" w:hanging="284"/>
              <w:rPr>
                <w:rFonts w:asciiTheme="minorHAnsi" w:eastAsiaTheme="minorHAnsi" w:hAnsiTheme="minorHAnsi" w:cs="ArialMT"/>
                <w:b w:val="0"/>
                <w:color w:val="000000"/>
                <w:szCs w:val="24"/>
              </w:rPr>
            </w:pPr>
            <w:r w:rsidRPr="007C4C8F">
              <w:rPr>
                <w:rFonts w:asciiTheme="minorHAnsi" w:eastAsiaTheme="minorHAnsi" w:hAnsiTheme="minorHAnsi" w:cs="ArialMT"/>
                <w:color w:val="000000"/>
                <w:szCs w:val="24"/>
              </w:rPr>
              <w:t>Define and Reinforc</w:t>
            </w:r>
            <w:r w:rsidR="007C4C8F" w:rsidRPr="007C4C8F">
              <w:rPr>
                <w:rFonts w:asciiTheme="minorHAnsi" w:eastAsiaTheme="minorHAnsi" w:hAnsiTheme="minorHAnsi" w:cs="ArialMT"/>
                <w:color w:val="000000"/>
                <w:szCs w:val="24"/>
              </w:rPr>
              <w:t xml:space="preserve">e metalanguage used in the unit </w:t>
            </w:r>
            <w:r w:rsidR="007C4C8F" w:rsidRPr="007C4C8F">
              <w:rPr>
                <w:rFonts w:asciiTheme="minorHAnsi" w:eastAsiaTheme="minorHAnsi" w:hAnsiTheme="minorHAnsi" w:cs="ArialMT"/>
                <w:b w:val="0"/>
                <w:color w:val="000000"/>
                <w:szCs w:val="24"/>
              </w:rPr>
              <w:t>– mathematical names for 3D objects, including cone, cube, cylinder, prism and sphere.</w:t>
            </w:r>
          </w:p>
          <w:p w14:paraId="747ED28C" w14:textId="77777777" w:rsidR="00B35CDD" w:rsidRPr="00F02613" w:rsidRDefault="00B35CDD" w:rsidP="00D337A5">
            <w:pPr>
              <w:pStyle w:val="Heading2"/>
              <w:numPr>
                <w:ilvl w:val="0"/>
                <w:numId w:val="42"/>
              </w:numPr>
              <w:ind w:left="284" w:hanging="284"/>
              <w:rPr>
                <w:rFonts w:asciiTheme="minorHAnsi" w:hAnsiTheme="minorHAnsi"/>
                <w:b w:val="0"/>
                <w:szCs w:val="24"/>
              </w:rPr>
            </w:pPr>
            <w:r w:rsidRPr="00CD49C5">
              <w:rPr>
                <w:rFonts w:asciiTheme="minorHAnsi" w:hAnsiTheme="minorHAnsi"/>
                <w:szCs w:val="24"/>
              </w:rPr>
              <w:t>Review the difference between 3D objects and 2D shapes</w:t>
            </w:r>
            <w:r w:rsidRPr="00F02613">
              <w:rPr>
                <w:rFonts w:asciiTheme="minorHAnsi" w:hAnsiTheme="minorHAnsi"/>
                <w:b w:val="0"/>
                <w:szCs w:val="24"/>
              </w:rPr>
              <w:t xml:space="preserve"> by exploring the concept that a 3D object can be picked up whereas a 2D shape can be seen but not picked up. The first 1:30 of the following video may be helpful</w:t>
            </w:r>
            <w:r w:rsidR="00CD49C5">
              <w:rPr>
                <w:rFonts w:asciiTheme="minorHAnsi" w:hAnsiTheme="minorHAnsi"/>
                <w:b w:val="0"/>
                <w:szCs w:val="24"/>
              </w:rPr>
              <w:t>.</w:t>
            </w:r>
          </w:p>
          <w:p w14:paraId="40604B95" w14:textId="77777777" w:rsidR="00B35CDD" w:rsidRPr="00F02613" w:rsidRDefault="009C258A" w:rsidP="00D0312B">
            <w:pPr>
              <w:ind w:left="284"/>
              <w:rPr>
                <w:rFonts w:asciiTheme="minorHAnsi" w:hAnsiTheme="minorHAnsi"/>
                <w:sz w:val="24"/>
                <w:szCs w:val="24"/>
              </w:rPr>
            </w:pPr>
            <w:hyperlink r:id="rId7" w:history="1">
              <w:r w:rsidR="00B35CDD" w:rsidRPr="00F02613">
                <w:rPr>
                  <w:rStyle w:val="Hyperlink"/>
                  <w:rFonts w:asciiTheme="minorHAnsi" w:hAnsiTheme="minorHAnsi"/>
                  <w:sz w:val="24"/>
                  <w:szCs w:val="24"/>
                </w:rPr>
                <w:t>http://www.youtube.com/watch?v=TAHhDmmhHgQ</w:t>
              </w:r>
            </w:hyperlink>
            <w:r w:rsidR="00CD49C5">
              <w:rPr>
                <w:rFonts w:asciiTheme="minorHAnsi" w:hAnsiTheme="minorHAnsi"/>
                <w:sz w:val="24"/>
                <w:szCs w:val="24"/>
              </w:rPr>
              <w:t>.</w:t>
            </w:r>
          </w:p>
          <w:p w14:paraId="49405D62" w14:textId="77777777" w:rsidR="00D337A5" w:rsidRPr="007C4C8F" w:rsidRDefault="00B35CDD" w:rsidP="00D337A5">
            <w:pPr>
              <w:pStyle w:val="Heading2"/>
              <w:numPr>
                <w:ilvl w:val="0"/>
                <w:numId w:val="42"/>
              </w:numPr>
              <w:ind w:left="284" w:hanging="284"/>
              <w:rPr>
                <w:rFonts w:asciiTheme="minorHAnsi" w:hAnsiTheme="minorHAnsi"/>
                <w:b w:val="0"/>
                <w:szCs w:val="24"/>
              </w:rPr>
            </w:pPr>
            <w:r w:rsidRPr="00CD49C5">
              <w:rPr>
                <w:rFonts w:asciiTheme="minorHAnsi" w:hAnsiTheme="minorHAnsi"/>
                <w:szCs w:val="24"/>
              </w:rPr>
              <w:t>Provide students with a collection of familiar 3D objects and containers</w:t>
            </w:r>
            <w:r w:rsidRPr="00D337A5">
              <w:rPr>
                <w:rFonts w:asciiTheme="minorHAnsi" w:hAnsiTheme="minorHAnsi"/>
                <w:b w:val="0"/>
                <w:szCs w:val="24"/>
              </w:rPr>
              <w:t>. In small groups, students sort the objects by placing them in</w:t>
            </w:r>
            <w:r w:rsidR="00CD49C5">
              <w:rPr>
                <w:rFonts w:asciiTheme="minorHAnsi" w:hAnsiTheme="minorHAnsi"/>
                <w:b w:val="0"/>
                <w:szCs w:val="24"/>
              </w:rPr>
              <w:t>to</w:t>
            </w:r>
            <w:r w:rsidRPr="00D337A5">
              <w:rPr>
                <w:rFonts w:asciiTheme="minorHAnsi" w:hAnsiTheme="minorHAnsi"/>
                <w:b w:val="0"/>
                <w:szCs w:val="24"/>
              </w:rPr>
              <w:t xml:space="preserve"> containers. Students describe the groups using everyday language and some mathematical language.</w:t>
            </w:r>
          </w:p>
          <w:p w14:paraId="454B52AA" w14:textId="77777777" w:rsidR="00D337A5" w:rsidRDefault="00B35CDD" w:rsidP="00D337A5">
            <w:pPr>
              <w:pStyle w:val="Heading2"/>
              <w:numPr>
                <w:ilvl w:val="0"/>
                <w:numId w:val="42"/>
              </w:numPr>
              <w:ind w:left="284" w:hanging="284"/>
              <w:rPr>
                <w:rFonts w:asciiTheme="minorHAnsi" w:hAnsiTheme="minorHAnsi"/>
                <w:b w:val="0"/>
                <w:szCs w:val="24"/>
              </w:rPr>
            </w:pPr>
            <w:r w:rsidRPr="00CD49C5">
              <w:rPr>
                <w:rFonts w:asciiTheme="minorHAnsi" w:hAnsiTheme="minorHAnsi"/>
                <w:szCs w:val="24"/>
              </w:rPr>
              <w:t xml:space="preserve">Watch the video </w:t>
            </w:r>
            <w:hyperlink r:id="rId8" w:history="1">
              <w:r w:rsidRPr="00D337A5">
                <w:rPr>
                  <w:rStyle w:val="Hyperlink"/>
                  <w:rFonts w:asciiTheme="minorHAnsi" w:hAnsiTheme="minorHAnsi"/>
                  <w:b w:val="0"/>
                  <w:szCs w:val="24"/>
                </w:rPr>
                <w:t>http://www.youtube.com/watch?v=2cg-Uc556-Q</w:t>
              </w:r>
            </w:hyperlink>
            <w:r w:rsidRPr="00D337A5">
              <w:rPr>
                <w:rFonts w:asciiTheme="minorHAnsi" w:hAnsiTheme="minorHAnsi"/>
                <w:b w:val="0"/>
                <w:szCs w:val="24"/>
              </w:rPr>
              <w:t xml:space="preserve"> as a class, then discuss the names of the shapes.</w:t>
            </w:r>
            <w:r w:rsidR="00D337A5" w:rsidRPr="00D337A5">
              <w:rPr>
                <w:rFonts w:asciiTheme="minorHAnsi" w:hAnsiTheme="minorHAnsi"/>
                <w:b w:val="0"/>
                <w:szCs w:val="24"/>
              </w:rPr>
              <w:t xml:space="preserve"> </w:t>
            </w:r>
          </w:p>
          <w:p w14:paraId="75AF2A55" w14:textId="77777777" w:rsidR="007C4C8F" w:rsidRPr="007C4C8F" w:rsidRDefault="007C4C8F" w:rsidP="007C4C8F"/>
          <w:p w14:paraId="5BF7F244" w14:textId="77777777" w:rsidR="00B35CDD" w:rsidRPr="00EF302E" w:rsidRDefault="00D337A5" w:rsidP="00CD49C5">
            <w:pPr>
              <w:pStyle w:val="Heading2"/>
              <w:numPr>
                <w:ilvl w:val="0"/>
                <w:numId w:val="42"/>
              </w:numPr>
              <w:ind w:left="284" w:hanging="284"/>
              <w:rPr>
                <w:rFonts w:asciiTheme="minorHAnsi" w:hAnsiTheme="minorHAnsi"/>
                <w:sz w:val="22"/>
                <w:szCs w:val="22"/>
              </w:rPr>
            </w:pPr>
            <w:r w:rsidRPr="00CD49C5">
              <w:rPr>
                <w:rFonts w:asciiTheme="minorHAnsi" w:hAnsiTheme="minorHAnsi"/>
                <w:szCs w:val="24"/>
              </w:rPr>
              <w:lastRenderedPageBreak/>
              <w:t>Use the learning object “Shapes and Design in Nature”</w:t>
            </w:r>
            <w:r w:rsidRPr="00D337A5">
              <w:rPr>
                <w:rFonts w:asciiTheme="minorHAnsi" w:hAnsiTheme="minorHAnsi"/>
                <w:b w:val="0"/>
                <w:szCs w:val="24"/>
              </w:rPr>
              <w:t xml:space="preserve"> from the Sites2See website from Centre for Learning</w:t>
            </w:r>
            <w:r w:rsidRPr="00EF302E">
              <w:rPr>
                <w:rFonts w:asciiTheme="minorHAnsi" w:hAnsiTheme="minorHAnsi"/>
                <w:szCs w:val="24"/>
              </w:rPr>
              <w:t xml:space="preserve"> </w:t>
            </w:r>
            <w:r w:rsidRPr="00D337A5">
              <w:rPr>
                <w:rFonts w:asciiTheme="minorHAnsi" w:hAnsiTheme="minorHAnsi"/>
                <w:b w:val="0"/>
                <w:szCs w:val="24"/>
              </w:rPr>
              <w:t xml:space="preserve">Innovation to explore 3D </w:t>
            </w:r>
            <w:r w:rsidR="00CD49C5">
              <w:rPr>
                <w:rFonts w:asciiTheme="minorHAnsi" w:hAnsiTheme="minorHAnsi"/>
                <w:b w:val="0"/>
                <w:szCs w:val="24"/>
              </w:rPr>
              <w:t xml:space="preserve">objects </w:t>
            </w:r>
            <w:r w:rsidRPr="00D337A5">
              <w:rPr>
                <w:rFonts w:asciiTheme="minorHAnsi" w:hAnsiTheme="minorHAnsi"/>
                <w:b w:val="0"/>
                <w:szCs w:val="24"/>
              </w:rPr>
              <w:t>in the</w:t>
            </w:r>
            <w:r w:rsidRPr="00EF302E">
              <w:rPr>
                <w:rFonts w:asciiTheme="minorHAnsi" w:hAnsiTheme="minorHAnsi"/>
                <w:szCs w:val="24"/>
              </w:rPr>
              <w:t xml:space="preserve"> </w:t>
            </w:r>
            <w:r w:rsidR="00CD49C5">
              <w:rPr>
                <w:rFonts w:asciiTheme="minorHAnsi" w:hAnsiTheme="minorHAnsi"/>
                <w:b w:val="0"/>
                <w:szCs w:val="24"/>
              </w:rPr>
              <w:t xml:space="preserve">environment and nature. </w:t>
            </w:r>
            <w:hyperlink r:id="rId9" w:history="1">
              <w:r w:rsidRPr="00D337A5">
                <w:rPr>
                  <w:rStyle w:val="Hyperlink"/>
                  <w:rFonts w:asciiTheme="minorHAnsi" w:hAnsiTheme="minorHAnsi"/>
                  <w:b w:val="0"/>
                  <w:szCs w:val="24"/>
                </w:rPr>
                <w:t>https://portalsrvs.det.nsw.edu.au/LRRView/13231/</w:t>
              </w:r>
            </w:hyperlink>
          </w:p>
        </w:tc>
        <w:tc>
          <w:tcPr>
            <w:tcW w:w="2126" w:type="dxa"/>
            <w:tcBorders>
              <w:right w:val="single" w:sz="4" w:space="0" w:color="auto"/>
            </w:tcBorders>
            <w:shd w:val="clear" w:color="auto" w:fill="FFFFCC"/>
          </w:tcPr>
          <w:p w14:paraId="5216106A" w14:textId="77777777" w:rsidR="00B35CDD" w:rsidRPr="004A4DA4" w:rsidRDefault="00B35CDD" w:rsidP="00520774">
            <w:pPr>
              <w:pStyle w:val="Heading2"/>
              <w:jc w:val="center"/>
              <w:rPr>
                <w:rFonts w:asciiTheme="minorHAnsi" w:hAnsiTheme="minorHAnsi"/>
                <w:szCs w:val="24"/>
              </w:rPr>
            </w:pPr>
            <w:r>
              <w:rPr>
                <w:rFonts w:asciiTheme="minorHAnsi" w:hAnsiTheme="minorHAnsi"/>
                <w:szCs w:val="24"/>
              </w:rPr>
              <w:lastRenderedPageBreak/>
              <w:t>LEARNING SEQUENCE</w:t>
            </w:r>
          </w:p>
          <w:p w14:paraId="33809A0F" w14:textId="77777777" w:rsidR="00B35CDD" w:rsidRDefault="00B35CDD" w:rsidP="00D36387">
            <w:pPr>
              <w:pStyle w:val="Heading2"/>
              <w:jc w:val="center"/>
              <w:rPr>
                <w:rFonts w:asciiTheme="minorHAnsi" w:hAnsiTheme="minorHAnsi"/>
                <w:b w:val="0"/>
                <w:szCs w:val="24"/>
              </w:rPr>
            </w:pPr>
          </w:p>
          <w:p w14:paraId="67A30C56" w14:textId="77777777" w:rsidR="00B35CDD" w:rsidRDefault="00B35CDD" w:rsidP="000575A0">
            <w:pPr>
              <w:pStyle w:val="Heading2"/>
              <w:jc w:val="center"/>
              <w:rPr>
                <w:rFonts w:asciiTheme="minorHAnsi" w:hAnsiTheme="minorHAnsi"/>
                <w:b w:val="0"/>
                <w:szCs w:val="24"/>
              </w:rPr>
            </w:pPr>
            <w:r>
              <w:rPr>
                <w:rFonts w:asciiTheme="minorHAnsi" w:hAnsiTheme="minorHAnsi"/>
                <w:b w:val="0"/>
                <w:szCs w:val="24"/>
              </w:rPr>
              <w:t>Remediation</w:t>
            </w:r>
          </w:p>
          <w:p w14:paraId="751D25BE" w14:textId="77777777" w:rsidR="00B35CDD" w:rsidRPr="004A4DA4" w:rsidRDefault="00B35CDD" w:rsidP="00B35CDD">
            <w:pPr>
              <w:pStyle w:val="Heading2"/>
              <w:jc w:val="center"/>
              <w:rPr>
                <w:rFonts w:asciiTheme="minorHAnsi" w:hAnsiTheme="minorHAnsi"/>
                <w:b w:val="0"/>
                <w:szCs w:val="24"/>
              </w:rPr>
            </w:pPr>
            <w:r>
              <w:rPr>
                <w:rFonts w:asciiTheme="minorHAnsi" w:hAnsiTheme="minorHAnsi"/>
                <w:b w:val="0"/>
                <w:szCs w:val="24"/>
              </w:rPr>
              <w:t>ES1 or Early S1</w:t>
            </w:r>
            <w:r>
              <w:rPr>
                <w:rFonts w:asciiTheme="minorHAnsi" w:hAnsiTheme="minorHAnsi"/>
                <w:szCs w:val="24"/>
              </w:rPr>
              <w:t xml:space="preserve"> </w:t>
            </w:r>
          </w:p>
        </w:tc>
        <w:tc>
          <w:tcPr>
            <w:tcW w:w="9639" w:type="dxa"/>
          </w:tcPr>
          <w:p w14:paraId="7A3DD671" w14:textId="15580C25" w:rsidR="00FA6B2D" w:rsidRPr="00DD0BC2" w:rsidRDefault="00B35CDD" w:rsidP="00DD0BC2">
            <w:pPr>
              <w:pStyle w:val="ListParagraph"/>
              <w:numPr>
                <w:ilvl w:val="0"/>
                <w:numId w:val="40"/>
              </w:numPr>
              <w:ind w:left="317" w:hanging="317"/>
              <w:rPr>
                <w:rFonts w:asciiTheme="minorHAnsi" w:hAnsiTheme="minorHAnsi"/>
                <w:sz w:val="24"/>
                <w:szCs w:val="24"/>
              </w:rPr>
            </w:pPr>
            <w:r w:rsidRPr="00F02613">
              <w:rPr>
                <w:rFonts w:asciiTheme="minorHAnsi" w:hAnsiTheme="minorHAnsi"/>
                <w:sz w:val="24"/>
                <w:szCs w:val="24"/>
              </w:rPr>
              <w:t>From a limited selection of shapes, ask students to group like objects together, e</w:t>
            </w:r>
            <w:r w:rsidR="00CD49C5">
              <w:rPr>
                <w:rFonts w:asciiTheme="minorHAnsi" w:hAnsiTheme="minorHAnsi"/>
                <w:sz w:val="24"/>
                <w:szCs w:val="24"/>
              </w:rPr>
              <w:t>.</w:t>
            </w:r>
            <w:r w:rsidRPr="00F02613">
              <w:rPr>
                <w:rFonts w:asciiTheme="minorHAnsi" w:hAnsiTheme="minorHAnsi"/>
                <w:sz w:val="24"/>
                <w:szCs w:val="24"/>
              </w:rPr>
              <w:t>g</w:t>
            </w:r>
            <w:r w:rsidR="00CD49C5">
              <w:rPr>
                <w:rFonts w:asciiTheme="minorHAnsi" w:hAnsiTheme="minorHAnsi"/>
                <w:sz w:val="24"/>
                <w:szCs w:val="24"/>
              </w:rPr>
              <w:t>.</w:t>
            </w:r>
            <w:r w:rsidRPr="00F02613">
              <w:rPr>
                <w:rFonts w:asciiTheme="minorHAnsi" w:hAnsiTheme="minorHAnsi"/>
                <w:sz w:val="24"/>
                <w:szCs w:val="24"/>
              </w:rPr>
              <w:t xml:space="preserve"> spheres and prisms. Expand the selection of shapes as students become more confident.</w:t>
            </w:r>
          </w:p>
        </w:tc>
      </w:tr>
      <w:tr w:rsidR="00726B5A" w:rsidRPr="004A4DA4" w14:paraId="7BF174FE" w14:textId="77777777" w:rsidTr="00D337A5">
        <w:trPr>
          <w:trHeight w:val="7037"/>
        </w:trPr>
        <w:tc>
          <w:tcPr>
            <w:tcW w:w="3936" w:type="dxa"/>
            <w:vMerge/>
            <w:tcBorders>
              <w:right w:val="single" w:sz="4" w:space="0" w:color="auto"/>
            </w:tcBorders>
          </w:tcPr>
          <w:p w14:paraId="3109F33A" w14:textId="77777777" w:rsidR="00726B5A" w:rsidRPr="001230E3" w:rsidRDefault="00726B5A" w:rsidP="001230E3">
            <w:pPr>
              <w:pStyle w:val="ListParagraph"/>
              <w:numPr>
                <w:ilvl w:val="0"/>
                <w:numId w:val="42"/>
              </w:numPr>
              <w:ind w:left="426" w:hanging="284"/>
              <w:rPr>
                <w:rFonts w:asciiTheme="minorHAnsi" w:eastAsia="Times" w:hAnsiTheme="minorHAnsi"/>
                <w:b/>
                <w:sz w:val="24"/>
                <w:szCs w:val="24"/>
                <w:lang w:eastAsia="en-AU"/>
              </w:rPr>
            </w:pPr>
          </w:p>
        </w:tc>
        <w:tc>
          <w:tcPr>
            <w:tcW w:w="2126" w:type="dxa"/>
            <w:tcBorders>
              <w:right w:val="single" w:sz="4" w:space="0" w:color="auto"/>
            </w:tcBorders>
            <w:shd w:val="clear" w:color="auto" w:fill="FFFFCC"/>
          </w:tcPr>
          <w:p w14:paraId="65C4B2F6" w14:textId="77777777" w:rsidR="00726B5A" w:rsidRPr="004A4DA4" w:rsidRDefault="00726B5A" w:rsidP="00B35CDD">
            <w:pPr>
              <w:pStyle w:val="Heading2"/>
              <w:jc w:val="center"/>
              <w:rPr>
                <w:rFonts w:asciiTheme="minorHAnsi" w:hAnsiTheme="minorHAnsi"/>
                <w:szCs w:val="24"/>
              </w:rPr>
            </w:pPr>
            <w:r>
              <w:rPr>
                <w:rFonts w:asciiTheme="minorHAnsi" w:hAnsiTheme="minorHAnsi"/>
                <w:szCs w:val="24"/>
              </w:rPr>
              <w:t>LEARNING SEQUENCE</w:t>
            </w:r>
          </w:p>
          <w:p w14:paraId="46127EBA" w14:textId="77777777" w:rsidR="00726B5A" w:rsidRDefault="00726B5A" w:rsidP="00B35CDD">
            <w:pPr>
              <w:pStyle w:val="Heading2"/>
              <w:jc w:val="center"/>
              <w:rPr>
                <w:rFonts w:asciiTheme="minorHAnsi" w:hAnsiTheme="minorHAnsi"/>
                <w:szCs w:val="24"/>
              </w:rPr>
            </w:pPr>
          </w:p>
          <w:p w14:paraId="4E948CF9" w14:textId="77777777" w:rsidR="00726B5A" w:rsidRDefault="00726B5A" w:rsidP="00B35CDD">
            <w:pPr>
              <w:pStyle w:val="Heading2"/>
              <w:jc w:val="center"/>
              <w:rPr>
                <w:rFonts w:asciiTheme="minorHAnsi" w:hAnsiTheme="minorHAnsi"/>
                <w:szCs w:val="24"/>
              </w:rPr>
            </w:pPr>
            <w:r w:rsidRPr="004A4DA4">
              <w:rPr>
                <w:rFonts w:asciiTheme="minorHAnsi" w:hAnsiTheme="minorHAnsi"/>
                <w:szCs w:val="24"/>
              </w:rPr>
              <w:t>S1</w:t>
            </w:r>
          </w:p>
        </w:tc>
        <w:tc>
          <w:tcPr>
            <w:tcW w:w="9639" w:type="dxa"/>
          </w:tcPr>
          <w:p w14:paraId="33F0F969" w14:textId="77777777" w:rsidR="00726B5A" w:rsidRPr="00F02613" w:rsidRDefault="00726B5A" w:rsidP="00B35CDD">
            <w:pPr>
              <w:pStyle w:val="ListParagraph"/>
              <w:numPr>
                <w:ilvl w:val="0"/>
                <w:numId w:val="40"/>
              </w:numPr>
              <w:ind w:left="317" w:hanging="317"/>
              <w:rPr>
                <w:rFonts w:asciiTheme="minorHAnsi" w:hAnsiTheme="minorHAnsi"/>
                <w:sz w:val="24"/>
                <w:szCs w:val="24"/>
              </w:rPr>
            </w:pPr>
            <w:r w:rsidRPr="00F02613">
              <w:rPr>
                <w:rFonts w:asciiTheme="minorHAnsi" w:hAnsiTheme="minorHAnsi"/>
                <w:sz w:val="24"/>
                <w:szCs w:val="24"/>
              </w:rPr>
              <w:t>Students collect and match a range of everyday items with 3D objects. Items can be used to create a class display.</w:t>
            </w:r>
          </w:p>
          <w:p w14:paraId="3E9CF987" w14:textId="77777777" w:rsidR="00726B5A" w:rsidRPr="00F02613" w:rsidRDefault="00726B5A" w:rsidP="00B35CDD">
            <w:pPr>
              <w:pStyle w:val="ListParagraph"/>
              <w:numPr>
                <w:ilvl w:val="0"/>
                <w:numId w:val="40"/>
              </w:numPr>
              <w:ind w:left="317" w:hanging="317"/>
              <w:rPr>
                <w:rFonts w:asciiTheme="minorHAnsi" w:hAnsiTheme="minorHAnsi"/>
                <w:sz w:val="24"/>
                <w:szCs w:val="24"/>
              </w:rPr>
            </w:pPr>
            <w:r w:rsidRPr="00F02613">
              <w:rPr>
                <w:rFonts w:asciiTheme="minorHAnsi" w:hAnsiTheme="minorHAnsi"/>
                <w:sz w:val="24"/>
                <w:szCs w:val="24"/>
              </w:rPr>
              <w:t xml:space="preserve">In small groups, student play 3D </w:t>
            </w:r>
            <w:r w:rsidR="00CD49C5">
              <w:rPr>
                <w:rFonts w:asciiTheme="minorHAnsi" w:hAnsiTheme="minorHAnsi"/>
                <w:sz w:val="24"/>
                <w:szCs w:val="24"/>
              </w:rPr>
              <w:t>Object B</w:t>
            </w:r>
            <w:r w:rsidRPr="00F02613">
              <w:rPr>
                <w:rFonts w:asciiTheme="minorHAnsi" w:hAnsiTheme="minorHAnsi"/>
                <w:sz w:val="24"/>
                <w:szCs w:val="24"/>
              </w:rPr>
              <w:t>ingo for example, from TeachThis.com.au or twinkl.co.uk</w:t>
            </w:r>
          </w:p>
          <w:p w14:paraId="271D755A" w14:textId="77777777" w:rsidR="00726B5A" w:rsidRPr="005E3DD7" w:rsidRDefault="00726B5A" w:rsidP="00B35CDD">
            <w:pPr>
              <w:pStyle w:val="ListParagraph"/>
              <w:numPr>
                <w:ilvl w:val="0"/>
                <w:numId w:val="40"/>
              </w:numPr>
              <w:ind w:left="317" w:hanging="317"/>
              <w:rPr>
                <w:rFonts w:asciiTheme="minorHAnsi" w:hAnsiTheme="minorHAnsi"/>
                <w:sz w:val="24"/>
                <w:szCs w:val="24"/>
              </w:rPr>
            </w:pPr>
            <w:r w:rsidRPr="00F02613">
              <w:rPr>
                <w:rFonts w:asciiTheme="minorHAnsi" w:hAnsiTheme="minorHAnsi"/>
                <w:sz w:val="24"/>
                <w:szCs w:val="24"/>
              </w:rPr>
              <w:t xml:space="preserve">In pairs, students play “Identifying the 3D object” activity from Using Maths Tracks Stage 1A – 3D Space 1 from </w:t>
            </w:r>
            <w:proofErr w:type="spellStart"/>
            <w:r w:rsidRPr="00F02613">
              <w:rPr>
                <w:rFonts w:asciiTheme="minorHAnsi" w:hAnsiTheme="minorHAnsi"/>
                <w:sz w:val="24"/>
                <w:szCs w:val="24"/>
              </w:rPr>
              <w:t>TaLe</w:t>
            </w:r>
            <w:proofErr w:type="spellEnd"/>
            <w:r w:rsidRPr="00F02613">
              <w:rPr>
                <w:rFonts w:asciiTheme="minorHAnsi" w:hAnsiTheme="minorHAnsi"/>
                <w:sz w:val="24"/>
                <w:szCs w:val="24"/>
              </w:rPr>
              <w:t xml:space="preserve"> </w:t>
            </w:r>
          </w:p>
          <w:p w14:paraId="302BD836" w14:textId="77777777" w:rsidR="005E3DD7" w:rsidRPr="00F02613" w:rsidRDefault="005E3DD7" w:rsidP="005E3DD7">
            <w:pPr>
              <w:pStyle w:val="ListParagraph"/>
              <w:ind w:left="317"/>
              <w:rPr>
                <w:rFonts w:asciiTheme="minorHAnsi" w:hAnsiTheme="minorHAnsi"/>
                <w:sz w:val="24"/>
                <w:szCs w:val="24"/>
              </w:rPr>
            </w:pPr>
            <w:r>
              <w:rPr>
                <w:rFonts w:asciiTheme="minorHAnsi" w:hAnsiTheme="minorHAnsi"/>
                <w:sz w:val="24"/>
                <w:szCs w:val="24"/>
              </w:rPr>
              <w:object w:dxaOrig="1551" w:dyaOrig="1004" w14:anchorId="43EA9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50.3pt" o:ole="">
                  <v:imagedata r:id="rId10" o:title=""/>
                </v:shape>
                <o:OLEObject Type="Embed" ProgID="AcroExch.Document.7" ShapeID="_x0000_i1025" DrawAspect="Icon" ObjectID="_1474132238" r:id="rId11"/>
              </w:object>
            </w:r>
          </w:p>
          <w:p w14:paraId="1D125348" w14:textId="77777777" w:rsidR="00726B5A" w:rsidRPr="00F02613" w:rsidRDefault="00726B5A" w:rsidP="00B35CDD">
            <w:pPr>
              <w:pStyle w:val="ListParagraph"/>
              <w:numPr>
                <w:ilvl w:val="0"/>
                <w:numId w:val="40"/>
              </w:numPr>
              <w:ind w:left="317" w:hanging="317"/>
              <w:rPr>
                <w:rFonts w:asciiTheme="minorHAnsi" w:hAnsiTheme="minorHAnsi"/>
                <w:sz w:val="24"/>
                <w:szCs w:val="24"/>
              </w:rPr>
            </w:pPr>
            <w:r w:rsidRPr="00F02613">
              <w:rPr>
                <w:rFonts w:asciiTheme="minorHAnsi" w:hAnsiTheme="minorHAnsi"/>
                <w:b/>
                <w:sz w:val="24"/>
                <w:szCs w:val="24"/>
              </w:rPr>
              <w:t>Investigation:</w:t>
            </w:r>
            <w:r w:rsidRPr="00F02613">
              <w:rPr>
                <w:rFonts w:asciiTheme="minorHAnsi" w:hAnsiTheme="minorHAnsi"/>
                <w:sz w:val="24"/>
                <w:szCs w:val="24"/>
              </w:rPr>
              <w:t xml:space="preserve"> Use digital cameras to photograph 3D objects around the classroom and school. Use these to create a wall display. Alternatively, students cut and paste pictures from magazines and catalogues and group them according to the type of 3D object they resemble. Groups of pictures can be pasted in their books.</w:t>
            </w:r>
          </w:p>
          <w:p w14:paraId="6311A574" w14:textId="77777777" w:rsidR="00726B5A" w:rsidRDefault="00726B5A" w:rsidP="00B35CDD">
            <w:pPr>
              <w:pStyle w:val="ListParagraph"/>
              <w:numPr>
                <w:ilvl w:val="0"/>
                <w:numId w:val="40"/>
              </w:numPr>
              <w:ind w:left="317" w:hanging="317"/>
              <w:rPr>
                <w:rFonts w:asciiTheme="minorHAnsi" w:hAnsiTheme="minorHAnsi"/>
                <w:sz w:val="22"/>
                <w:szCs w:val="22"/>
              </w:rPr>
            </w:pPr>
            <w:r w:rsidRPr="005366FF">
              <w:rPr>
                <w:rFonts w:asciiTheme="minorHAnsi" w:hAnsiTheme="minorHAnsi"/>
                <w:b/>
                <w:color w:val="FF0000"/>
                <w:sz w:val="24"/>
                <w:szCs w:val="24"/>
              </w:rPr>
              <w:t>Assessment:</w:t>
            </w:r>
            <w:r w:rsidRPr="005366FF">
              <w:rPr>
                <w:rFonts w:asciiTheme="minorHAnsi" w:hAnsiTheme="minorHAnsi"/>
                <w:color w:val="FF0000"/>
                <w:sz w:val="24"/>
                <w:szCs w:val="24"/>
              </w:rPr>
              <w:t xml:space="preserve"> </w:t>
            </w:r>
            <w:r w:rsidRPr="005366FF">
              <w:rPr>
                <w:rFonts w:asciiTheme="minorHAnsi" w:hAnsiTheme="minorHAnsi"/>
                <w:sz w:val="24"/>
                <w:szCs w:val="24"/>
              </w:rPr>
              <w:t>Students complete Student sheet 1 from Using Maths Tracks Stage 1A– 3D Space 1</w:t>
            </w:r>
            <w:r w:rsidR="00CD49C5">
              <w:rPr>
                <w:rFonts w:asciiTheme="minorHAnsi" w:hAnsiTheme="minorHAnsi"/>
                <w:sz w:val="24"/>
                <w:szCs w:val="24"/>
              </w:rPr>
              <w:t>.</w:t>
            </w:r>
            <w:r w:rsidRPr="005366FF">
              <w:rPr>
                <w:rFonts w:asciiTheme="minorHAnsi" w:hAnsiTheme="minorHAnsi"/>
                <w:sz w:val="22"/>
                <w:szCs w:val="22"/>
              </w:rPr>
              <w:t xml:space="preserve"> </w:t>
            </w:r>
          </w:p>
          <w:p w14:paraId="37054B1A" w14:textId="77777777" w:rsidR="00726B5A" w:rsidRDefault="00726B5A" w:rsidP="00B35CDD">
            <w:pPr>
              <w:pStyle w:val="ListParagraph"/>
              <w:numPr>
                <w:ilvl w:val="0"/>
                <w:numId w:val="40"/>
              </w:numPr>
              <w:ind w:left="317" w:hanging="317"/>
              <w:rPr>
                <w:rFonts w:asciiTheme="minorHAnsi" w:hAnsiTheme="minorHAnsi"/>
                <w:sz w:val="24"/>
                <w:szCs w:val="24"/>
              </w:rPr>
            </w:pPr>
            <w:r w:rsidRPr="00F02613">
              <w:rPr>
                <w:rFonts w:asciiTheme="minorHAnsi" w:hAnsiTheme="minorHAnsi"/>
                <w:sz w:val="24"/>
                <w:szCs w:val="24"/>
              </w:rPr>
              <w:t>Class discussion to reflect on which shapes the students identified the most in the environment. Which shapes did they see the least? Discuss possible reasons for why this might be the case.</w:t>
            </w:r>
          </w:p>
          <w:p w14:paraId="611EF6DD" w14:textId="77777777" w:rsidR="00D337A5" w:rsidRPr="00D337A5" w:rsidRDefault="00D337A5" w:rsidP="00D337A5">
            <w:pPr>
              <w:rPr>
                <w:rFonts w:asciiTheme="minorHAnsi" w:hAnsiTheme="minorHAnsi"/>
                <w:sz w:val="24"/>
                <w:szCs w:val="24"/>
              </w:rPr>
            </w:pPr>
          </w:p>
        </w:tc>
      </w:tr>
      <w:tr w:rsidR="00726B5A" w:rsidRPr="004A4DA4" w14:paraId="12F7C789" w14:textId="77777777" w:rsidTr="00D337A5">
        <w:trPr>
          <w:trHeight w:hRule="exact" w:val="3260"/>
        </w:trPr>
        <w:tc>
          <w:tcPr>
            <w:tcW w:w="3936" w:type="dxa"/>
            <w:vMerge/>
            <w:tcBorders>
              <w:right w:val="single" w:sz="4" w:space="0" w:color="auto"/>
            </w:tcBorders>
          </w:tcPr>
          <w:p w14:paraId="79222603" w14:textId="77777777" w:rsidR="00726B5A" w:rsidRPr="001230E3" w:rsidRDefault="00726B5A" w:rsidP="001230E3">
            <w:pPr>
              <w:pStyle w:val="ListParagraph"/>
              <w:numPr>
                <w:ilvl w:val="0"/>
                <w:numId w:val="42"/>
              </w:numPr>
              <w:ind w:left="426" w:hanging="284"/>
              <w:rPr>
                <w:rFonts w:asciiTheme="minorHAnsi" w:eastAsia="Times" w:hAnsiTheme="minorHAnsi"/>
                <w:b/>
                <w:sz w:val="24"/>
                <w:szCs w:val="24"/>
                <w:lang w:eastAsia="en-AU"/>
              </w:rPr>
            </w:pPr>
          </w:p>
        </w:tc>
        <w:tc>
          <w:tcPr>
            <w:tcW w:w="2126" w:type="dxa"/>
            <w:tcBorders>
              <w:right w:val="single" w:sz="4" w:space="0" w:color="auto"/>
            </w:tcBorders>
            <w:shd w:val="clear" w:color="auto" w:fill="FFFFCC"/>
          </w:tcPr>
          <w:p w14:paraId="2E19371A" w14:textId="77777777" w:rsidR="00726B5A" w:rsidRPr="004A4DA4" w:rsidRDefault="00726B5A" w:rsidP="00726B5A">
            <w:pPr>
              <w:pStyle w:val="Heading2"/>
              <w:jc w:val="center"/>
              <w:rPr>
                <w:rFonts w:asciiTheme="minorHAnsi" w:hAnsiTheme="minorHAnsi"/>
                <w:szCs w:val="24"/>
              </w:rPr>
            </w:pPr>
            <w:r>
              <w:rPr>
                <w:rFonts w:asciiTheme="minorHAnsi" w:hAnsiTheme="minorHAnsi"/>
                <w:szCs w:val="24"/>
              </w:rPr>
              <w:t>LEARNING SEQUENCE</w:t>
            </w:r>
          </w:p>
          <w:p w14:paraId="1863BD95" w14:textId="77777777" w:rsidR="00726B5A" w:rsidRDefault="00726B5A" w:rsidP="00726B5A">
            <w:pPr>
              <w:pStyle w:val="Heading2"/>
              <w:jc w:val="center"/>
              <w:rPr>
                <w:rFonts w:asciiTheme="minorHAnsi" w:hAnsiTheme="minorHAnsi"/>
                <w:szCs w:val="24"/>
              </w:rPr>
            </w:pPr>
          </w:p>
          <w:p w14:paraId="456CCE80" w14:textId="77777777" w:rsidR="00726B5A" w:rsidRDefault="00D337A5" w:rsidP="00D337A5">
            <w:pPr>
              <w:pStyle w:val="Heading2"/>
              <w:jc w:val="center"/>
              <w:rPr>
                <w:rFonts w:asciiTheme="minorHAnsi" w:hAnsiTheme="minorHAnsi"/>
                <w:szCs w:val="24"/>
              </w:rPr>
            </w:pPr>
            <w:r>
              <w:rPr>
                <w:rFonts w:asciiTheme="minorHAnsi" w:hAnsiTheme="minorHAnsi"/>
                <w:szCs w:val="24"/>
              </w:rPr>
              <w:t xml:space="preserve">Extension </w:t>
            </w:r>
            <w:r w:rsidR="00726B5A" w:rsidRPr="004A4DA4">
              <w:rPr>
                <w:rFonts w:asciiTheme="minorHAnsi" w:hAnsiTheme="minorHAnsi"/>
                <w:szCs w:val="24"/>
              </w:rPr>
              <w:t>S</w:t>
            </w:r>
            <w:r>
              <w:rPr>
                <w:rFonts w:asciiTheme="minorHAnsi" w:hAnsiTheme="minorHAnsi"/>
                <w:szCs w:val="24"/>
              </w:rPr>
              <w:t>2</w:t>
            </w:r>
          </w:p>
        </w:tc>
        <w:tc>
          <w:tcPr>
            <w:tcW w:w="9639" w:type="dxa"/>
          </w:tcPr>
          <w:p w14:paraId="7A3AE860" w14:textId="77777777" w:rsidR="00726B5A" w:rsidRPr="00F02613" w:rsidRDefault="00726B5A" w:rsidP="00B35CDD">
            <w:pPr>
              <w:pStyle w:val="ListParagraph"/>
              <w:numPr>
                <w:ilvl w:val="0"/>
                <w:numId w:val="40"/>
              </w:numPr>
              <w:rPr>
                <w:rFonts w:asciiTheme="minorHAnsi" w:hAnsiTheme="minorHAnsi"/>
                <w:sz w:val="24"/>
                <w:szCs w:val="24"/>
              </w:rPr>
            </w:pPr>
            <w:r w:rsidRPr="00F02613">
              <w:rPr>
                <w:rFonts w:asciiTheme="minorHAnsi" w:hAnsiTheme="minorHAnsi"/>
                <w:sz w:val="24"/>
                <w:szCs w:val="24"/>
              </w:rPr>
              <w:t>Provide a broader selection of shapes for students to sort, including a variety of prisms and pyramids. Discuss how to tell the difference between a prism and a pyramid. What do all prisms have in common? What do all pyramids have in common?</w:t>
            </w:r>
          </w:p>
          <w:p w14:paraId="40F1AFF3" w14:textId="77777777" w:rsidR="00726B5A" w:rsidRPr="00F02613" w:rsidRDefault="00726B5A" w:rsidP="00B35CDD">
            <w:pPr>
              <w:pStyle w:val="ListParagraph"/>
              <w:numPr>
                <w:ilvl w:val="0"/>
                <w:numId w:val="40"/>
              </w:numPr>
              <w:rPr>
                <w:rFonts w:asciiTheme="minorHAnsi" w:hAnsiTheme="minorHAnsi"/>
                <w:sz w:val="24"/>
                <w:szCs w:val="24"/>
              </w:rPr>
            </w:pPr>
            <w:r w:rsidRPr="00F02613">
              <w:rPr>
                <w:rFonts w:asciiTheme="minorHAnsi" w:hAnsiTheme="minorHAnsi"/>
                <w:sz w:val="24"/>
                <w:szCs w:val="24"/>
              </w:rPr>
              <w:t>Provide students with pictures from the built environment where more than one 3D object would be used to create it. Ask them to describe what shapes could be used to make them</w:t>
            </w:r>
            <w:r w:rsidRPr="00F02613">
              <w:rPr>
                <w:rFonts w:asciiTheme="minorHAnsi" w:hAnsiTheme="minorHAnsi"/>
                <w:sz w:val="22"/>
                <w:szCs w:val="22"/>
              </w:rPr>
              <w:t>.</w:t>
            </w:r>
          </w:p>
        </w:tc>
      </w:tr>
      <w:tr w:rsidR="00B35CDD" w:rsidRPr="004A4DA4" w14:paraId="7015C73C" w14:textId="77777777" w:rsidTr="006D1864">
        <w:trPr>
          <w:trHeight w:val="1079"/>
        </w:trPr>
        <w:tc>
          <w:tcPr>
            <w:tcW w:w="3936" w:type="dxa"/>
            <w:vMerge/>
            <w:tcBorders>
              <w:right w:val="single" w:sz="4" w:space="0" w:color="auto"/>
            </w:tcBorders>
            <w:shd w:val="clear" w:color="auto" w:fill="C2D69B" w:themeFill="accent3" w:themeFillTint="99"/>
          </w:tcPr>
          <w:p w14:paraId="46AE8678" w14:textId="77777777" w:rsidR="00B35CDD" w:rsidRPr="004A4DA4" w:rsidRDefault="00B35CDD" w:rsidP="00BA6310">
            <w:pPr>
              <w:pStyle w:val="Heading2"/>
              <w:rPr>
                <w:rFonts w:asciiTheme="minorHAnsi" w:hAnsiTheme="minorHAnsi"/>
                <w:szCs w:val="24"/>
              </w:rPr>
            </w:pPr>
          </w:p>
        </w:tc>
        <w:tc>
          <w:tcPr>
            <w:tcW w:w="2126" w:type="dxa"/>
            <w:shd w:val="clear" w:color="auto" w:fill="FFFFCC"/>
          </w:tcPr>
          <w:p w14:paraId="3069902C" w14:textId="77777777" w:rsidR="00B35CDD" w:rsidRPr="004A4DA4" w:rsidRDefault="00B35CDD" w:rsidP="00176EE2">
            <w:pPr>
              <w:jc w:val="center"/>
              <w:rPr>
                <w:rFonts w:asciiTheme="minorHAnsi" w:hAnsiTheme="minorHAnsi"/>
                <w:sz w:val="24"/>
                <w:szCs w:val="24"/>
              </w:rPr>
            </w:pPr>
            <w:r w:rsidRPr="001C6A19">
              <w:rPr>
                <w:rFonts w:asciiTheme="minorHAnsi" w:eastAsia="Times" w:hAnsiTheme="minorHAnsi"/>
                <w:b/>
                <w:sz w:val="24"/>
                <w:szCs w:val="24"/>
                <w:lang w:eastAsia="en-AU"/>
              </w:rPr>
              <w:t xml:space="preserve">EVALUATION </w:t>
            </w:r>
            <w:r>
              <w:rPr>
                <w:rFonts w:asciiTheme="minorHAnsi" w:eastAsia="Times" w:hAnsiTheme="minorHAnsi"/>
                <w:b/>
                <w:sz w:val="24"/>
                <w:szCs w:val="24"/>
                <w:lang w:eastAsia="en-AU"/>
              </w:rPr>
              <w:t xml:space="preserve">&amp; </w:t>
            </w:r>
            <w:r w:rsidRPr="001C6A19">
              <w:rPr>
                <w:rFonts w:asciiTheme="minorHAnsi" w:eastAsia="Times" w:hAnsiTheme="minorHAnsi"/>
                <w:b/>
                <w:sz w:val="24"/>
                <w:szCs w:val="24"/>
                <w:lang w:eastAsia="en-AU"/>
              </w:rPr>
              <w:t>REFLECTION</w:t>
            </w:r>
          </w:p>
        </w:tc>
        <w:tc>
          <w:tcPr>
            <w:tcW w:w="9639" w:type="dxa"/>
            <w:shd w:val="clear" w:color="auto" w:fill="auto"/>
          </w:tcPr>
          <w:p w14:paraId="5CCCB502" w14:textId="3508F44A" w:rsidR="00B35CDD" w:rsidRPr="005366FF" w:rsidRDefault="00383228" w:rsidP="005366FF">
            <w:pPr>
              <w:tabs>
                <w:tab w:val="left" w:pos="4995"/>
              </w:tabs>
              <w:rPr>
                <w:rFonts w:asciiTheme="minorHAnsi" w:hAnsiTheme="minorHAnsi"/>
                <w:sz w:val="24"/>
                <w:szCs w:val="24"/>
              </w:rPr>
            </w:pPr>
            <w:r>
              <w:rPr>
                <w:rFonts w:asciiTheme="minorHAnsi" w:hAnsiTheme="minorHAnsi"/>
                <w:b/>
                <w:sz w:val="24"/>
                <w:szCs w:val="24"/>
              </w:rPr>
              <w:t>Student E</w:t>
            </w:r>
            <w:r w:rsidR="00B35CDD" w:rsidRPr="005366FF">
              <w:rPr>
                <w:rFonts w:asciiTheme="minorHAnsi" w:hAnsiTheme="minorHAnsi"/>
                <w:b/>
                <w:sz w:val="24"/>
                <w:szCs w:val="24"/>
              </w:rPr>
              <w:t>ngagement:</w:t>
            </w:r>
            <w:r w:rsidR="00B35CDD">
              <w:rPr>
                <w:rFonts w:asciiTheme="minorHAnsi" w:hAnsiTheme="minorHAnsi"/>
                <w:sz w:val="24"/>
                <w:szCs w:val="24"/>
              </w:rPr>
              <w:tab/>
            </w:r>
            <w:r w:rsidR="00B35CDD" w:rsidRPr="005366FF">
              <w:rPr>
                <w:rFonts w:asciiTheme="minorHAnsi" w:hAnsiTheme="minorHAnsi"/>
                <w:b/>
                <w:sz w:val="24"/>
                <w:szCs w:val="24"/>
              </w:rPr>
              <w:t>Achievement of Outcomes:</w:t>
            </w:r>
          </w:p>
          <w:p w14:paraId="34490371" w14:textId="23727DC6" w:rsidR="00B35CDD" w:rsidRPr="00F02613" w:rsidRDefault="00B35CDD" w:rsidP="005366FF">
            <w:pPr>
              <w:tabs>
                <w:tab w:val="left" w:pos="4995"/>
              </w:tabs>
              <w:rPr>
                <w:rFonts w:asciiTheme="minorHAnsi" w:hAnsiTheme="minorHAnsi"/>
                <w:sz w:val="24"/>
                <w:szCs w:val="24"/>
              </w:rPr>
            </w:pPr>
            <w:r w:rsidRPr="005366FF">
              <w:rPr>
                <w:rFonts w:asciiTheme="minorHAnsi" w:hAnsiTheme="minorHAnsi"/>
                <w:b/>
                <w:sz w:val="24"/>
                <w:szCs w:val="24"/>
              </w:rPr>
              <w:t>Resources:</w:t>
            </w:r>
            <w:r w:rsidRPr="005366FF">
              <w:rPr>
                <w:rFonts w:asciiTheme="minorHAnsi" w:hAnsiTheme="minorHAnsi"/>
                <w:sz w:val="24"/>
                <w:szCs w:val="24"/>
              </w:rPr>
              <w:tab/>
            </w:r>
            <w:r w:rsidR="00383228">
              <w:rPr>
                <w:rFonts w:asciiTheme="minorHAnsi" w:hAnsiTheme="minorHAnsi"/>
                <w:b/>
                <w:sz w:val="24"/>
                <w:szCs w:val="24"/>
              </w:rPr>
              <w:t>Follow U</w:t>
            </w:r>
            <w:r w:rsidRPr="005366FF">
              <w:rPr>
                <w:rFonts w:asciiTheme="minorHAnsi" w:hAnsiTheme="minorHAnsi"/>
                <w:b/>
                <w:sz w:val="24"/>
                <w:szCs w:val="24"/>
              </w:rPr>
              <w:t>p:</w:t>
            </w:r>
          </w:p>
        </w:tc>
      </w:tr>
    </w:tbl>
    <w:p w14:paraId="0E894A0D" w14:textId="77777777" w:rsidR="005D2618" w:rsidRPr="004A4DA4" w:rsidRDefault="005D2618" w:rsidP="00F02613">
      <w:pPr>
        <w:pStyle w:val="ListParagraph"/>
        <w:spacing w:after="200" w:line="276" w:lineRule="auto"/>
        <w:rPr>
          <w:rFonts w:asciiTheme="minorHAnsi" w:hAnsiTheme="minorHAnsi"/>
          <w:sz w:val="24"/>
          <w:szCs w:val="24"/>
        </w:rPr>
      </w:pPr>
    </w:p>
    <w:sectPr w:rsidR="005D2618" w:rsidRPr="004A4DA4" w:rsidSect="00D337A5">
      <w:pgSz w:w="16838" w:h="11906" w:orient="landscape" w:code="9"/>
      <w:pgMar w:top="567" w:right="720" w:bottom="340" w:left="72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auto"/>
    <w:pitch w:val="variable"/>
    <w:sig w:usb0="00000203" w:usb1="00000000" w:usb2="00000000" w:usb3="00000000" w:csb0="00000005" w:csb1="00000000"/>
  </w:font>
  <w:font w:name="Comic Sans MS">
    <w:panose1 w:val="030F0702030302020204"/>
    <w:charset w:val="00"/>
    <w:family w:val="script"/>
    <w:pitch w:val="variable"/>
    <w:sig w:usb0="00000287" w:usb1="00000000" w:usb2="00000000" w:usb3="00000000" w:csb0="0000009F" w:csb1="00000000"/>
  </w:font>
  <w:font w:name="Futura Lt">
    <w:altName w:val="Century Gothic"/>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68CD"/>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
    <w:nsid w:val="0ACC73AA"/>
    <w:multiLevelType w:val="hybridMultilevel"/>
    <w:tmpl w:val="03DE9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B302CA"/>
    <w:multiLevelType w:val="hybridMultilevel"/>
    <w:tmpl w:val="9C5E2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1B16523"/>
    <w:multiLevelType w:val="hybridMultilevel"/>
    <w:tmpl w:val="EADC9C10"/>
    <w:lvl w:ilvl="0" w:tplc="95FA18C6">
      <w:start w:val="63"/>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D51155"/>
    <w:multiLevelType w:val="hybridMultilevel"/>
    <w:tmpl w:val="E520811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nsid w:val="17AF568E"/>
    <w:multiLevelType w:val="hybridMultilevel"/>
    <w:tmpl w:val="83CCA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8DC742E"/>
    <w:multiLevelType w:val="hybridMultilevel"/>
    <w:tmpl w:val="A7620356"/>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1D2380C"/>
    <w:multiLevelType w:val="hybridMultilevel"/>
    <w:tmpl w:val="AD089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1D5597"/>
    <w:multiLevelType w:val="hybridMultilevel"/>
    <w:tmpl w:val="A65E1230"/>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5197AB9"/>
    <w:multiLevelType w:val="hybridMultilevel"/>
    <w:tmpl w:val="D504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60E1F4A"/>
    <w:multiLevelType w:val="hybridMultilevel"/>
    <w:tmpl w:val="3E604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6973AFD"/>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2">
    <w:nsid w:val="283F2038"/>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3">
    <w:nsid w:val="2CC23F3B"/>
    <w:multiLevelType w:val="hybridMultilevel"/>
    <w:tmpl w:val="09AC4972"/>
    <w:lvl w:ilvl="0" w:tplc="86B419A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nsid w:val="2CEF021F"/>
    <w:multiLevelType w:val="hybridMultilevel"/>
    <w:tmpl w:val="9808D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D571EB8"/>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6">
    <w:nsid w:val="310965D8"/>
    <w:multiLevelType w:val="multilevel"/>
    <w:tmpl w:val="FA344F8A"/>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7">
    <w:nsid w:val="313D2708"/>
    <w:multiLevelType w:val="hybridMultilevel"/>
    <w:tmpl w:val="47EE0B00"/>
    <w:lvl w:ilvl="0" w:tplc="86B419A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nsid w:val="32B63B37"/>
    <w:multiLevelType w:val="hybridMultilevel"/>
    <w:tmpl w:val="E0FA53E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nsid w:val="383579E8"/>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0">
    <w:nsid w:val="399969EA"/>
    <w:multiLevelType w:val="hybridMultilevel"/>
    <w:tmpl w:val="61462CC6"/>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1">
    <w:nsid w:val="39D678DF"/>
    <w:multiLevelType w:val="hybridMultilevel"/>
    <w:tmpl w:val="DD0EF5D4"/>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3A230B17"/>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3">
    <w:nsid w:val="3BEE4AEC"/>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4">
    <w:nsid w:val="3CC10133"/>
    <w:multiLevelType w:val="hybridMultilevel"/>
    <w:tmpl w:val="5FF240F0"/>
    <w:lvl w:ilvl="0" w:tplc="86B419A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nsid w:val="41510A28"/>
    <w:multiLevelType w:val="hybridMultilevel"/>
    <w:tmpl w:val="98F2E864"/>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1B86C7E"/>
    <w:multiLevelType w:val="multilevel"/>
    <w:tmpl w:val="FA344F8A"/>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7">
    <w:nsid w:val="48AC3D85"/>
    <w:multiLevelType w:val="hybridMultilevel"/>
    <w:tmpl w:val="A81CB014"/>
    <w:lvl w:ilvl="0" w:tplc="6C883578">
      <w:start w:val="1"/>
      <w:numFmt w:val="bullet"/>
      <w:lvlRestart w:val="0"/>
      <w:lvlText w:val=""/>
      <w:lvlJc w:val="left"/>
      <w:pPr>
        <w:tabs>
          <w:tab w:val="num" w:pos="-1829"/>
        </w:tabs>
        <w:ind w:left="633" w:hanging="2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C44F0E"/>
    <w:multiLevelType w:val="hybridMultilevel"/>
    <w:tmpl w:val="1BCA8790"/>
    <w:lvl w:ilvl="0" w:tplc="86B419A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9">
    <w:nsid w:val="4D5A3C96"/>
    <w:multiLevelType w:val="hybridMultilevel"/>
    <w:tmpl w:val="0B3C6454"/>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4371825"/>
    <w:multiLevelType w:val="hybridMultilevel"/>
    <w:tmpl w:val="FA344F8A"/>
    <w:lvl w:ilvl="0" w:tplc="86B419A0">
      <w:start w:val="1"/>
      <w:numFmt w:val="bullet"/>
      <w:lvlText w:val=""/>
      <w:lvlJc w:val="left"/>
      <w:pPr>
        <w:ind w:left="1077" w:hanging="360"/>
      </w:pPr>
      <w:rPr>
        <w:rFonts w:ascii="Wingdings 2" w:hAnsi="Wingdings 2"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nsid w:val="54C24CAD"/>
    <w:multiLevelType w:val="hybridMultilevel"/>
    <w:tmpl w:val="B384836A"/>
    <w:lvl w:ilvl="0" w:tplc="86B419A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2">
    <w:nsid w:val="57AD4014"/>
    <w:multiLevelType w:val="hybridMultilevel"/>
    <w:tmpl w:val="60A2883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C4F071C"/>
    <w:multiLevelType w:val="hybridMultilevel"/>
    <w:tmpl w:val="84FAFAEE"/>
    <w:lvl w:ilvl="0" w:tplc="FFFFFFFF">
      <w:start w:val="1"/>
      <w:numFmt w:val="bullet"/>
      <w:pStyle w:val="2Table-Bullet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34">
    <w:nsid w:val="5CD810A8"/>
    <w:multiLevelType w:val="hybridMultilevel"/>
    <w:tmpl w:val="7F6E24BA"/>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DE14CF1"/>
    <w:multiLevelType w:val="hybridMultilevel"/>
    <w:tmpl w:val="B0C28312"/>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F840D00"/>
    <w:multiLevelType w:val="hybridMultilevel"/>
    <w:tmpl w:val="BEE4EC52"/>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657E4EC6"/>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38">
    <w:nsid w:val="6A25587E"/>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39">
    <w:nsid w:val="6BFF6AF3"/>
    <w:multiLevelType w:val="hybridMultilevel"/>
    <w:tmpl w:val="6AC8D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F1015D6"/>
    <w:multiLevelType w:val="multilevel"/>
    <w:tmpl w:val="1BCA8790"/>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41">
    <w:nsid w:val="77F3099D"/>
    <w:multiLevelType w:val="hybridMultilevel"/>
    <w:tmpl w:val="DE8C2B16"/>
    <w:lvl w:ilvl="0" w:tplc="8FD4347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2">
    <w:nsid w:val="781F0727"/>
    <w:multiLevelType w:val="hybridMultilevel"/>
    <w:tmpl w:val="2536FB04"/>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3">
    <w:nsid w:val="79DA6D31"/>
    <w:multiLevelType w:val="hybridMultilevel"/>
    <w:tmpl w:val="5F304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B862197"/>
    <w:multiLevelType w:val="hybridMultilevel"/>
    <w:tmpl w:val="A6C202D2"/>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C3C5F25"/>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num w:numId="1">
    <w:abstractNumId w:val="33"/>
  </w:num>
  <w:num w:numId="2">
    <w:abstractNumId w:val="1"/>
  </w:num>
  <w:num w:numId="3">
    <w:abstractNumId w:val="39"/>
  </w:num>
  <w:num w:numId="4">
    <w:abstractNumId w:val="14"/>
  </w:num>
  <w:num w:numId="5">
    <w:abstractNumId w:val="4"/>
  </w:num>
  <w:num w:numId="6">
    <w:abstractNumId w:val="2"/>
  </w:num>
  <w:num w:numId="7">
    <w:abstractNumId w:val="27"/>
  </w:num>
  <w:num w:numId="8">
    <w:abstractNumId w:val="43"/>
  </w:num>
  <w:num w:numId="9">
    <w:abstractNumId w:val="21"/>
  </w:num>
  <w:num w:numId="10">
    <w:abstractNumId w:val="36"/>
  </w:num>
  <w:num w:numId="11">
    <w:abstractNumId w:val="20"/>
  </w:num>
  <w:num w:numId="12">
    <w:abstractNumId w:val="42"/>
  </w:num>
  <w:num w:numId="13">
    <w:abstractNumId w:val="9"/>
  </w:num>
  <w:num w:numId="14">
    <w:abstractNumId w:val="3"/>
  </w:num>
  <w:num w:numId="15">
    <w:abstractNumId w:val="32"/>
  </w:num>
  <w:num w:numId="16">
    <w:abstractNumId w:val="7"/>
  </w:num>
  <w:num w:numId="17">
    <w:abstractNumId w:val="18"/>
  </w:num>
  <w:num w:numId="18">
    <w:abstractNumId w:val="41"/>
  </w:num>
  <w:num w:numId="19">
    <w:abstractNumId w:val="37"/>
  </w:num>
  <w:num w:numId="20">
    <w:abstractNumId w:val="31"/>
  </w:num>
  <w:num w:numId="21">
    <w:abstractNumId w:val="15"/>
  </w:num>
  <w:num w:numId="22">
    <w:abstractNumId w:val="24"/>
  </w:num>
  <w:num w:numId="23">
    <w:abstractNumId w:val="38"/>
  </w:num>
  <w:num w:numId="24">
    <w:abstractNumId w:val="13"/>
  </w:num>
  <w:num w:numId="25">
    <w:abstractNumId w:val="0"/>
  </w:num>
  <w:num w:numId="26">
    <w:abstractNumId w:val="30"/>
  </w:num>
  <w:num w:numId="27">
    <w:abstractNumId w:val="11"/>
  </w:num>
  <w:num w:numId="28">
    <w:abstractNumId w:val="28"/>
  </w:num>
  <w:num w:numId="29">
    <w:abstractNumId w:val="22"/>
  </w:num>
  <w:num w:numId="30">
    <w:abstractNumId w:val="17"/>
  </w:num>
  <w:num w:numId="31">
    <w:abstractNumId w:val="40"/>
  </w:num>
  <w:num w:numId="32">
    <w:abstractNumId w:val="12"/>
  </w:num>
  <w:num w:numId="33">
    <w:abstractNumId w:val="16"/>
  </w:num>
  <w:num w:numId="34">
    <w:abstractNumId w:val="19"/>
  </w:num>
  <w:num w:numId="35">
    <w:abstractNumId w:val="45"/>
  </w:num>
  <w:num w:numId="36">
    <w:abstractNumId w:val="23"/>
  </w:num>
  <w:num w:numId="37">
    <w:abstractNumId w:val="26"/>
  </w:num>
  <w:num w:numId="38">
    <w:abstractNumId w:val="10"/>
  </w:num>
  <w:num w:numId="39">
    <w:abstractNumId w:val="5"/>
  </w:num>
  <w:num w:numId="40">
    <w:abstractNumId w:val="25"/>
  </w:num>
  <w:num w:numId="41">
    <w:abstractNumId w:val="44"/>
  </w:num>
  <w:num w:numId="42">
    <w:abstractNumId w:val="35"/>
  </w:num>
  <w:num w:numId="43">
    <w:abstractNumId w:val="34"/>
  </w:num>
  <w:num w:numId="44">
    <w:abstractNumId w:val="8"/>
  </w:num>
  <w:num w:numId="45">
    <w:abstractNumId w:val="6"/>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7"/>
  <w:proofState w:spelling="clean" w:grammar="clean"/>
  <w:defaultTabStop w:val="720"/>
  <w:drawingGridHorizontalSpacing w:val="100"/>
  <w:displayHorizontalDrawingGridEvery w:val="2"/>
  <w:characterSpacingControl w:val="doNotCompress"/>
  <w:compat>
    <w:compatSetting w:name="compatibilityMode" w:uri="http://schemas.microsoft.com/office/word" w:val="12"/>
  </w:compat>
  <w:rsids>
    <w:rsidRoot w:val="00DF7960"/>
    <w:rsid w:val="00000B89"/>
    <w:rsid w:val="000178E5"/>
    <w:rsid w:val="00022508"/>
    <w:rsid w:val="000328F1"/>
    <w:rsid w:val="00052DA9"/>
    <w:rsid w:val="000575A0"/>
    <w:rsid w:val="00081A4D"/>
    <w:rsid w:val="000A54BD"/>
    <w:rsid w:val="0010795F"/>
    <w:rsid w:val="0011079B"/>
    <w:rsid w:val="00116C60"/>
    <w:rsid w:val="001230E3"/>
    <w:rsid w:val="00123FE0"/>
    <w:rsid w:val="001357A6"/>
    <w:rsid w:val="001451A1"/>
    <w:rsid w:val="001717B7"/>
    <w:rsid w:val="00176EE2"/>
    <w:rsid w:val="001B7956"/>
    <w:rsid w:val="001C0120"/>
    <w:rsid w:val="001C34A6"/>
    <w:rsid w:val="001C6A19"/>
    <w:rsid w:val="001F0A11"/>
    <w:rsid w:val="00202625"/>
    <w:rsid w:val="00210BA1"/>
    <w:rsid w:val="0022220D"/>
    <w:rsid w:val="00262977"/>
    <w:rsid w:val="002650AE"/>
    <w:rsid w:val="002A32F4"/>
    <w:rsid w:val="002B3979"/>
    <w:rsid w:val="002E2AC1"/>
    <w:rsid w:val="00344985"/>
    <w:rsid w:val="00383228"/>
    <w:rsid w:val="00397388"/>
    <w:rsid w:val="003A5B24"/>
    <w:rsid w:val="003E19B0"/>
    <w:rsid w:val="003F255F"/>
    <w:rsid w:val="003F2C76"/>
    <w:rsid w:val="003F5FE9"/>
    <w:rsid w:val="00403F6E"/>
    <w:rsid w:val="00412717"/>
    <w:rsid w:val="004227FA"/>
    <w:rsid w:val="00443B37"/>
    <w:rsid w:val="004A2668"/>
    <w:rsid w:val="004A4DA4"/>
    <w:rsid w:val="004B2453"/>
    <w:rsid w:val="004B76C4"/>
    <w:rsid w:val="004D1266"/>
    <w:rsid w:val="00520774"/>
    <w:rsid w:val="00521B3A"/>
    <w:rsid w:val="0053162C"/>
    <w:rsid w:val="005366FF"/>
    <w:rsid w:val="0057006E"/>
    <w:rsid w:val="00571856"/>
    <w:rsid w:val="00571ECB"/>
    <w:rsid w:val="00575B6D"/>
    <w:rsid w:val="00594111"/>
    <w:rsid w:val="005A1039"/>
    <w:rsid w:val="005A7343"/>
    <w:rsid w:val="005D2618"/>
    <w:rsid w:val="005E3DD7"/>
    <w:rsid w:val="00606358"/>
    <w:rsid w:val="0062491E"/>
    <w:rsid w:val="00633BA7"/>
    <w:rsid w:val="006466C1"/>
    <w:rsid w:val="00662549"/>
    <w:rsid w:val="00691A0B"/>
    <w:rsid w:val="006D1864"/>
    <w:rsid w:val="006E7517"/>
    <w:rsid w:val="00726B5A"/>
    <w:rsid w:val="00735B2D"/>
    <w:rsid w:val="0079079B"/>
    <w:rsid w:val="007A1EA1"/>
    <w:rsid w:val="007A222F"/>
    <w:rsid w:val="007C4C8F"/>
    <w:rsid w:val="007C50E5"/>
    <w:rsid w:val="007E3C19"/>
    <w:rsid w:val="007E4125"/>
    <w:rsid w:val="007F31F4"/>
    <w:rsid w:val="00803F1E"/>
    <w:rsid w:val="00811E46"/>
    <w:rsid w:val="00816899"/>
    <w:rsid w:val="008442F2"/>
    <w:rsid w:val="00845A5B"/>
    <w:rsid w:val="00877309"/>
    <w:rsid w:val="0088150C"/>
    <w:rsid w:val="00896FBE"/>
    <w:rsid w:val="008C7B62"/>
    <w:rsid w:val="008D1942"/>
    <w:rsid w:val="008D520D"/>
    <w:rsid w:val="008F4588"/>
    <w:rsid w:val="00925DF8"/>
    <w:rsid w:val="00932E16"/>
    <w:rsid w:val="00961AC9"/>
    <w:rsid w:val="0096526B"/>
    <w:rsid w:val="00977E43"/>
    <w:rsid w:val="00981B7C"/>
    <w:rsid w:val="009C258A"/>
    <w:rsid w:val="009F49B9"/>
    <w:rsid w:val="00A11BAA"/>
    <w:rsid w:val="00A22B58"/>
    <w:rsid w:val="00A77773"/>
    <w:rsid w:val="00A96550"/>
    <w:rsid w:val="00AA36FD"/>
    <w:rsid w:val="00AA750B"/>
    <w:rsid w:val="00AA7C36"/>
    <w:rsid w:val="00AB5CAF"/>
    <w:rsid w:val="00AC10DF"/>
    <w:rsid w:val="00AD2470"/>
    <w:rsid w:val="00AD2AF1"/>
    <w:rsid w:val="00B30A51"/>
    <w:rsid w:val="00B35CDD"/>
    <w:rsid w:val="00B4193E"/>
    <w:rsid w:val="00B54A6D"/>
    <w:rsid w:val="00B63786"/>
    <w:rsid w:val="00B73124"/>
    <w:rsid w:val="00B805D0"/>
    <w:rsid w:val="00B81AFF"/>
    <w:rsid w:val="00BA36BE"/>
    <w:rsid w:val="00BA6310"/>
    <w:rsid w:val="00BC43B0"/>
    <w:rsid w:val="00BD33F5"/>
    <w:rsid w:val="00BF49F1"/>
    <w:rsid w:val="00C4146A"/>
    <w:rsid w:val="00C42F08"/>
    <w:rsid w:val="00C53E6E"/>
    <w:rsid w:val="00C660B3"/>
    <w:rsid w:val="00C72CBA"/>
    <w:rsid w:val="00C7475F"/>
    <w:rsid w:val="00C909B1"/>
    <w:rsid w:val="00CA13F7"/>
    <w:rsid w:val="00CB0A95"/>
    <w:rsid w:val="00CB0E47"/>
    <w:rsid w:val="00CB2AF4"/>
    <w:rsid w:val="00CC5D42"/>
    <w:rsid w:val="00CD49C5"/>
    <w:rsid w:val="00D01B42"/>
    <w:rsid w:val="00D0312B"/>
    <w:rsid w:val="00D27EE0"/>
    <w:rsid w:val="00D337A5"/>
    <w:rsid w:val="00D36387"/>
    <w:rsid w:val="00D41A1D"/>
    <w:rsid w:val="00D45271"/>
    <w:rsid w:val="00D67175"/>
    <w:rsid w:val="00D67D2E"/>
    <w:rsid w:val="00DB3CCB"/>
    <w:rsid w:val="00DB5E73"/>
    <w:rsid w:val="00DC4C05"/>
    <w:rsid w:val="00DD0BC2"/>
    <w:rsid w:val="00DF47F3"/>
    <w:rsid w:val="00DF7960"/>
    <w:rsid w:val="00E1733F"/>
    <w:rsid w:val="00E202DD"/>
    <w:rsid w:val="00E40A2A"/>
    <w:rsid w:val="00E4494B"/>
    <w:rsid w:val="00E77772"/>
    <w:rsid w:val="00E8191D"/>
    <w:rsid w:val="00E84467"/>
    <w:rsid w:val="00EA279A"/>
    <w:rsid w:val="00EB1737"/>
    <w:rsid w:val="00ED18F4"/>
    <w:rsid w:val="00ED4ADF"/>
    <w:rsid w:val="00EE7DFF"/>
    <w:rsid w:val="00EF302E"/>
    <w:rsid w:val="00F02613"/>
    <w:rsid w:val="00F0294E"/>
    <w:rsid w:val="00F03130"/>
    <w:rsid w:val="00F10A55"/>
    <w:rsid w:val="00F33FD1"/>
    <w:rsid w:val="00F46276"/>
    <w:rsid w:val="00F615FE"/>
    <w:rsid w:val="00F74325"/>
    <w:rsid w:val="00F850C7"/>
    <w:rsid w:val="00F97771"/>
    <w:rsid w:val="00FA063A"/>
    <w:rsid w:val="00FA3E3E"/>
    <w:rsid w:val="00FA6B2D"/>
    <w:rsid w:val="00FB53CA"/>
    <w:rsid w:val="00FD11C0"/>
    <w:rsid w:val="00FD4CD2"/>
    <w:rsid w:val="00FE1DB3"/>
    <w:rsid w:val="00FF45B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567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2cg-Uc556-Q"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youtube.com/watch?v=TAHhDmmhHgQ"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s://portalsrvs.det.nsw.edu.au/LRRView/132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D6571-4457-42CA-97A5-A29B41365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774</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5176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Administrator</dc:creator>
  <cp:lastModifiedBy>Kerri</cp:lastModifiedBy>
  <cp:revision>22</cp:revision>
  <cp:lastPrinted>2014-08-04T10:24:00Z</cp:lastPrinted>
  <dcterms:created xsi:type="dcterms:W3CDTF">2014-08-20T08:58:00Z</dcterms:created>
  <dcterms:modified xsi:type="dcterms:W3CDTF">2014-10-06T09:24:00Z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1593289960</vt:i4>
  </property>
</Properties>
</file>