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26064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260647">
        <w:rPr>
          <w:rFonts w:asciiTheme="minorHAnsi" w:hAnsiTheme="minorHAnsi"/>
          <w:b/>
          <w:sz w:val="24"/>
          <w:szCs w:val="24"/>
        </w:rPr>
        <w:t>MATHEMATICS</w:t>
      </w:r>
      <w:r w:rsidR="00CA13F7" w:rsidRPr="00260647">
        <w:rPr>
          <w:rFonts w:asciiTheme="minorHAnsi" w:hAnsiTheme="minorHAnsi"/>
          <w:b/>
          <w:sz w:val="24"/>
          <w:szCs w:val="24"/>
        </w:rPr>
        <w:tab/>
      </w:r>
      <w:r w:rsidRPr="00260647">
        <w:rPr>
          <w:rFonts w:asciiTheme="minorHAnsi" w:hAnsiTheme="minorHAnsi"/>
          <w:b/>
          <w:sz w:val="24"/>
          <w:szCs w:val="24"/>
        </w:rPr>
        <w:t xml:space="preserve">STAGE </w:t>
      </w:r>
      <w:r w:rsidR="00373C06" w:rsidRPr="00260647">
        <w:rPr>
          <w:rFonts w:asciiTheme="minorHAnsi" w:hAnsiTheme="minorHAnsi"/>
          <w:b/>
          <w:sz w:val="24"/>
          <w:szCs w:val="24"/>
        </w:rPr>
        <w:t>3</w:t>
      </w:r>
    </w:p>
    <w:p w:rsidR="00CA13F7" w:rsidRPr="00260647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260647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260647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26064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:rsidR="00D41A1D" w:rsidRPr="0026064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TERM:</w:t>
            </w:r>
            <w:r w:rsidR="00431ACC"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41A1D" w:rsidRPr="0026064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WEEK:</w:t>
            </w:r>
            <w:r w:rsidR="00431ACC"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26064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6064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STRAND:</w:t>
            </w:r>
            <w:r w:rsidR="00431ACC"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26064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F66684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:rsidR="00D41A1D" w:rsidRPr="00260647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60647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26064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598B" w:rsidRPr="0026064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3D Space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260647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2606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03F6B" w:rsidRPr="00260647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C03F6B" w:rsidRPr="007244AB">
              <w:rPr>
                <w:rFonts w:asciiTheme="minorHAnsi" w:hAnsiTheme="minorHAnsi"/>
                <w:sz w:val="24"/>
                <w:szCs w:val="24"/>
              </w:rPr>
              <w:t>MA3-1WM</w:t>
            </w:r>
          </w:p>
        </w:tc>
      </w:tr>
      <w:tr w:rsidR="00CA13F7" w:rsidRPr="00260647" w:rsidTr="00260647">
        <w:trPr>
          <w:trHeight w:hRule="exact" w:val="705"/>
        </w:trPr>
        <w:tc>
          <w:tcPr>
            <w:tcW w:w="3085" w:type="dxa"/>
            <w:gridSpan w:val="2"/>
            <w:shd w:val="clear" w:color="auto" w:fill="FFFFCC"/>
          </w:tcPr>
          <w:p w:rsidR="00CA13F7" w:rsidRPr="00260647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OUTCOMES:</w:t>
            </w:r>
            <w:r w:rsidR="00C5598B" w:rsidRPr="0026064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7244AB">
              <w:rPr>
                <w:rFonts w:asciiTheme="minorHAnsi" w:hAnsiTheme="minorHAnsi"/>
                <w:b w:val="0"/>
                <w:szCs w:val="24"/>
              </w:rPr>
              <w:t>MA3-14MG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5598B" w:rsidRPr="00260647" w:rsidRDefault="00C5598B" w:rsidP="00C5598B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260647">
              <w:rPr>
                <w:rFonts w:asciiTheme="minorHAnsi" w:hAnsiTheme="minorHAnsi"/>
                <w:b/>
                <w:sz w:val="24"/>
                <w:szCs w:val="24"/>
              </w:rPr>
              <w:t>Identifies three-dimensional objects, including prisms and pyramids, on the basis of their properties, and visualises, sketches and constructs them given drawings of different views.</w:t>
            </w:r>
          </w:p>
          <w:p w:rsidR="00CA13F7" w:rsidRPr="00260647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260647" w:rsidTr="007244AB">
        <w:trPr>
          <w:trHeight w:hRule="exact" w:val="1566"/>
        </w:trPr>
        <w:tc>
          <w:tcPr>
            <w:tcW w:w="3085" w:type="dxa"/>
            <w:gridSpan w:val="2"/>
            <w:shd w:val="clear" w:color="auto" w:fill="FFFFCC"/>
          </w:tcPr>
          <w:p w:rsidR="00431ACC" w:rsidRPr="00260647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60647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Pr="0026064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2357B" w:rsidRPr="0072357B" w:rsidRDefault="0072357B" w:rsidP="0072357B">
            <w:pPr>
              <w:spacing w:after="200" w:line="276" w:lineRule="auto"/>
              <w:ind w:left="360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2357B">
              <w:rPr>
                <w:rFonts w:ascii="Calibri" w:eastAsia="Calibri" w:hAnsi="Calibri"/>
                <w:b/>
                <w:sz w:val="24"/>
                <w:szCs w:val="24"/>
              </w:rPr>
              <w:t>Compare, Describe and Name Prism and Pyramids</w:t>
            </w:r>
          </w:p>
          <w:p w:rsidR="00CA13F7" w:rsidRPr="007244AB" w:rsidRDefault="00C5598B" w:rsidP="00D74550">
            <w:p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7244AB">
              <w:rPr>
                <w:rFonts w:asciiTheme="minorHAnsi" w:hAnsiTheme="minorHAnsi"/>
                <w:sz w:val="24"/>
                <w:szCs w:val="24"/>
              </w:rPr>
              <w:t>Identify, describe and compare the properties of prisms and pyramids including:</w:t>
            </w:r>
          </w:p>
          <w:p w:rsidR="00C5598B" w:rsidRPr="007244AB" w:rsidRDefault="00D74550" w:rsidP="00C559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C5598B" w:rsidRPr="007244AB">
              <w:rPr>
                <w:rFonts w:asciiTheme="minorHAnsi" w:hAnsiTheme="minorHAnsi"/>
                <w:sz w:val="24"/>
                <w:szCs w:val="24"/>
              </w:rPr>
              <w:t>umber and shape of faces</w:t>
            </w:r>
          </w:p>
          <w:p w:rsidR="00C5598B" w:rsidRPr="007244AB" w:rsidRDefault="00D74550" w:rsidP="00C559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C5598B" w:rsidRPr="007244AB">
              <w:rPr>
                <w:rFonts w:asciiTheme="minorHAnsi" w:hAnsiTheme="minorHAnsi"/>
                <w:sz w:val="24"/>
                <w:szCs w:val="24"/>
              </w:rPr>
              <w:t>umber and type of identical faces</w:t>
            </w:r>
          </w:p>
          <w:p w:rsidR="00C5598B" w:rsidRPr="007244AB" w:rsidRDefault="00D74550" w:rsidP="00C559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C5598B" w:rsidRPr="007244AB">
              <w:rPr>
                <w:rFonts w:asciiTheme="minorHAnsi" w:hAnsiTheme="minorHAnsi"/>
                <w:sz w:val="24"/>
                <w:szCs w:val="24"/>
              </w:rPr>
              <w:t>umber of vertices and edges</w:t>
            </w:r>
          </w:p>
          <w:p w:rsidR="00CA13F7" w:rsidRPr="0026064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A13F7" w:rsidRPr="0026064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26064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3F5FE9" w:rsidRPr="0026064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ASSESSMENT FOR LEARNING</w:t>
            </w:r>
          </w:p>
          <w:p w:rsidR="005D2618" w:rsidRPr="00260647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60647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F10A55" w:rsidRPr="00260647" w:rsidRDefault="00747183" w:rsidP="000F259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244A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Pr="0026064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15046">
              <w:rPr>
                <w:rFonts w:asciiTheme="minorHAnsi" w:hAnsiTheme="minorHAnsi"/>
                <w:sz w:val="24"/>
                <w:szCs w:val="24"/>
              </w:rPr>
              <w:t xml:space="preserve">Using a spreadsheet, students independently complete a table of properties for the 3D </w:t>
            </w:r>
            <w:r w:rsidR="000F2593" w:rsidRPr="00C15046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C15046">
              <w:rPr>
                <w:rFonts w:asciiTheme="minorHAnsi" w:hAnsiTheme="minorHAnsi"/>
                <w:sz w:val="24"/>
                <w:szCs w:val="24"/>
              </w:rPr>
              <w:t xml:space="preserve"> covered (including:  number of faces, edges and vertices for each given </w:t>
            </w:r>
            <w:r w:rsidR="000F2593" w:rsidRPr="00C15046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C1504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A7343" w:rsidRPr="00260647" w:rsidTr="00D74550">
        <w:trPr>
          <w:trHeight w:hRule="exact" w:val="1279"/>
        </w:trPr>
        <w:tc>
          <w:tcPr>
            <w:tcW w:w="3085" w:type="dxa"/>
            <w:gridSpan w:val="2"/>
            <w:shd w:val="clear" w:color="auto" w:fill="FFFFCC"/>
          </w:tcPr>
          <w:p w:rsidR="005A7343" w:rsidRPr="00260647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95605" w:rsidRPr="000F2593" w:rsidRDefault="00F1521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F2593">
              <w:rPr>
                <w:rFonts w:asciiTheme="minorHAnsi" w:hAnsiTheme="minorHAnsi"/>
                <w:b/>
                <w:sz w:val="24"/>
                <w:szCs w:val="24"/>
              </w:rPr>
              <w:t>Shape Review</w:t>
            </w:r>
            <w:r w:rsidRPr="000F2593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895605" w:rsidRPr="000F2593">
              <w:rPr>
                <w:rFonts w:asciiTheme="minorHAnsi" w:hAnsiTheme="minorHAnsi"/>
                <w:sz w:val="24"/>
                <w:szCs w:val="24"/>
              </w:rPr>
              <w:t>Castle shapes</w:t>
            </w:r>
          </w:p>
          <w:p w:rsidR="00D74550" w:rsidRDefault="00C1504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0F2593" w:rsidRPr="000D68C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http://resources.hwb.wales.gov.uk/VTC/castle_shapes/eng/Introduction/default.htm</w:t>
              </w:r>
            </w:hyperlink>
          </w:p>
          <w:p w:rsidR="00C03F6B" w:rsidRPr="00260647" w:rsidRDefault="00C03F6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26064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Pr="00260647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Pr="0026064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260647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260647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831263" w:rsidRPr="00260647" w:rsidRDefault="00831263" w:rsidP="008312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6064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Work out the least number of unit cubes needed to turn this </w:t>
            </w:r>
            <w:r w:rsidR="000F25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object</w:t>
            </w:r>
            <w:r w:rsidRPr="0026064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into a cuboid.</w:t>
            </w:r>
          </w:p>
          <w:p w:rsidR="005A7343" w:rsidRPr="00260647" w:rsidRDefault="000F2593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29C30C" wp14:editId="522C92DA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-158115</wp:posOffset>
                  </wp:positionV>
                  <wp:extent cx="664845" cy="640715"/>
                  <wp:effectExtent l="0" t="0" r="190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17333" r="7800" b="10642"/>
                          <a:stretch/>
                        </pic:blipFill>
                        <pic:spPr bwMode="auto">
                          <a:xfrm>
                            <a:off x="0" y="0"/>
                            <a:ext cx="66484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1A4D" w:rsidRPr="0026064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:rsidR="00081A4D" w:rsidRPr="00260647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990715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260647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260647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260647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260647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260647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260647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26064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:rsidR="00081A4D" w:rsidRPr="00260647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260647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26064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26064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26064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081A4D" w:rsidRPr="00260647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747183" w:rsidRPr="00260647" w:rsidRDefault="00C5598B" w:rsidP="00895605">
            <w:pPr>
              <w:ind w:left="49" w:hanging="49"/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hAnsiTheme="minorHAnsi"/>
                <w:sz w:val="24"/>
                <w:szCs w:val="24"/>
              </w:rPr>
              <w:t xml:space="preserve">Set of 3D </w:t>
            </w:r>
            <w:r w:rsidR="00895605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260647">
              <w:rPr>
                <w:rFonts w:asciiTheme="minorHAnsi" w:hAnsiTheme="minorHAnsi"/>
                <w:sz w:val="24"/>
                <w:szCs w:val="24"/>
              </w:rPr>
              <w:t>, metalanguage signage (faces, vertices, edges, vario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 xml:space="preserve">us types of pyramids and prisms), IWB visual presentation on 3D </w:t>
            </w:r>
            <w:r w:rsidR="00895605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>, spreadsheet file, internet access (using co</w:t>
            </w:r>
            <w:r w:rsidR="00A044F3">
              <w:rPr>
                <w:rFonts w:asciiTheme="minorHAnsi" w:hAnsiTheme="minorHAnsi"/>
                <w:sz w:val="24"/>
                <w:szCs w:val="24"/>
              </w:rPr>
              <w:t>mputers or iPads), straws, blue-</w:t>
            </w:r>
            <w:proofErr w:type="spellStart"/>
            <w:r w:rsidR="00F15219" w:rsidRPr="00260647">
              <w:rPr>
                <w:rFonts w:asciiTheme="minorHAnsi" w:hAnsiTheme="minorHAnsi"/>
                <w:sz w:val="24"/>
                <w:szCs w:val="24"/>
              </w:rPr>
              <w:t>tac</w:t>
            </w:r>
            <w:proofErr w:type="spellEnd"/>
            <w:r w:rsidR="00F15219" w:rsidRPr="00260647">
              <w:rPr>
                <w:rFonts w:asciiTheme="minorHAnsi" w:hAnsiTheme="minorHAnsi"/>
                <w:sz w:val="24"/>
                <w:szCs w:val="24"/>
              </w:rPr>
              <w:t xml:space="preserve">, iPads or cameras, variety of real objects that represent regular 3D </w:t>
            </w:r>
            <w:r w:rsidR="00895605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 xml:space="preserve"> (e</w:t>
            </w:r>
            <w:r w:rsidR="00D74550">
              <w:rPr>
                <w:rFonts w:asciiTheme="minorHAnsi" w:hAnsiTheme="minorHAnsi"/>
                <w:sz w:val="24"/>
                <w:szCs w:val="24"/>
              </w:rPr>
              <w:t>.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>g</w:t>
            </w:r>
            <w:r w:rsidR="00D74550">
              <w:rPr>
                <w:rFonts w:asciiTheme="minorHAnsi" w:hAnsiTheme="minorHAnsi"/>
                <w:sz w:val="24"/>
                <w:szCs w:val="24"/>
              </w:rPr>
              <w:t>.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 xml:space="preserve"> boxes, ice cream cones, witches hats, toblerone box</w:t>
            </w:r>
            <w:r w:rsidR="00D74550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="00F15219" w:rsidRPr="0026064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CA13F7" w:rsidRPr="00260647" w:rsidRDefault="00CA13F7" w:rsidP="001B5208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260647">
        <w:rPr>
          <w:rFonts w:asciiTheme="minorHAnsi" w:hAnsiTheme="minorHAnsi"/>
        </w:rPr>
        <w:br w:type="page"/>
      </w:r>
      <w:r w:rsidR="00081A4D" w:rsidRPr="00260647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26064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260647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260647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260647" w:rsidTr="00990715">
        <w:trPr>
          <w:trHeight w:val="182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C3519B" w:rsidRPr="00EF2F4D" w:rsidRDefault="00C3519B" w:rsidP="00C3519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r w:rsidRPr="00EF2F4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Explicitly communicate lesson outcomes and work quality.</w:t>
            </w:r>
          </w:p>
          <w:p w:rsidR="00676E34" w:rsidRPr="00676E34" w:rsidRDefault="00676E34" w:rsidP="00676E34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  <w:p w:rsidR="001B5208" w:rsidRPr="00DD43B9" w:rsidRDefault="001B5208" w:rsidP="001B5208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DD43B9">
              <w:rPr>
                <w:rFonts w:asciiTheme="minorHAnsi" w:hAnsiTheme="minorHAnsi"/>
                <w:szCs w:val="24"/>
              </w:rPr>
              <w:t>Define and reinforce metalanguage in the unit</w:t>
            </w:r>
            <w:r>
              <w:rPr>
                <w:rFonts w:asciiTheme="minorHAnsi" w:hAnsiTheme="minorHAnsi"/>
                <w:szCs w:val="24"/>
              </w:rPr>
              <w:t>:</w:t>
            </w:r>
          </w:p>
          <w:p w:rsidR="001B5208" w:rsidRPr="00864A28" w:rsidRDefault="001B5208" w:rsidP="001B5208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gramStart"/>
            <w:r w:rsidRPr="00864A28">
              <w:rPr>
                <w:rFonts w:asciiTheme="minorHAnsi" w:hAnsiTheme="minorHAnsi"/>
                <w:b w:val="0"/>
                <w:szCs w:val="24"/>
              </w:rPr>
              <w:t>e.</w:t>
            </w:r>
            <w:r w:rsidR="000D4F9C">
              <w:rPr>
                <w:rFonts w:asciiTheme="minorHAnsi" w:hAnsiTheme="minorHAnsi"/>
                <w:b w:val="0"/>
                <w:szCs w:val="24"/>
              </w:rPr>
              <w:t>g</w:t>
            </w:r>
            <w:proofErr w:type="gramEnd"/>
            <w:r w:rsidR="000D4F9C">
              <w:rPr>
                <w:rFonts w:asciiTheme="minorHAnsi" w:hAnsiTheme="minorHAnsi"/>
                <w:b w:val="0"/>
                <w:szCs w:val="24"/>
              </w:rPr>
              <w:t>.</w:t>
            </w:r>
            <w:r w:rsidRPr="00864A28">
              <w:rPr>
                <w:rFonts w:asciiTheme="minorHAnsi" w:hAnsiTheme="minorHAnsi"/>
                <w:b w:val="0"/>
                <w:szCs w:val="24"/>
              </w:rPr>
              <w:t xml:space="preserve"> pyramid, prism, face, edge, vertex, vertices, triangular prism, square prism, cube, rectangular prism, pentagonal prism, triangular pyramid, square pyramid, rectangular pyramid, cross-section, surface, curved, flat and perspective Also include regular 2D shapes. (</w:t>
            </w:r>
            <w:proofErr w:type="gramStart"/>
            <w:r w:rsidRPr="00864A28">
              <w:rPr>
                <w:rFonts w:asciiTheme="minorHAnsi" w:hAnsiTheme="minorHAnsi"/>
                <w:b w:val="0"/>
                <w:szCs w:val="24"/>
              </w:rPr>
              <w:t>square</w:t>
            </w:r>
            <w:proofErr w:type="gramEnd"/>
            <w:r w:rsidRPr="00864A28">
              <w:rPr>
                <w:rFonts w:asciiTheme="minorHAnsi" w:hAnsiTheme="minorHAnsi"/>
                <w:b w:val="0"/>
                <w:szCs w:val="24"/>
              </w:rPr>
              <w:t xml:space="preserve">, triangle, rectangle, pentagon, hexagon and octagon) </w:t>
            </w:r>
          </w:p>
          <w:p w:rsidR="00747183" w:rsidRPr="00676E34" w:rsidRDefault="00C3519B" w:rsidP="00C3519B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676E34">
              <w:rPr>
                <w:rFonts w:asciiTheme="minorHAnsi" w:hAnsiTheme="minorHAnsi"/>
                <w:sz w:val="24"/>
                <w:szCs w:val="24"/>
              </w:rPr>
              <w:t xml:space="preserve">Teach and review the names of regular three dimensional </w:t>
            </w:r>
            <w:r w:rsidR="00895605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A044F3">
              <w:rPr>
                <w:rFonts w:asciiTheme="minorHAnsi" w:hAnsiTheme="minorHAnsi"/>
                <w:sz w:val="24"/>
                <w:szCs w:val="24"/>
              </w:rPr>
              <w:t xml:space="preserve"> and review the terms faces, edges and vertices</w:t>
            </w:r>
            <w:r w:rsidRPr="00676E3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.</w:t>
            </w:r>
          </w:p>
          <w:p w:rsidR="00C3519B" w:rsidRPr="00260647" w:rsidRDefault="00C3519B" w:rsidP="00747183">
            <w:pPr>
              <w:rPr>
                <w:rFonts w:asciiTheme="minorHAnsi" w:hAnsiTheme="minorHAnsi"/>
                <w:lang w:eastAsia="en-AU"/>
              </w:rPr>
            </w:pPr>
          </w:p>
          <w:p w:rsidR="007D6727" w:rsidRDefault="007D6727" w:rsidP="007D6727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Three-Dimensional Viewpoints </w:t>
            </w:r>
            <w:r>
              <w:rPr>
                <w:rFonts w:asciiTheme="minorHAnsi" w:hAnsiTheme="minorHAnsi"/>
                <w:b w:val="0"/>
              </w:rPr>
              <w:t>In groups, students are given a 3D object. They are asked to identify as many attributes as they can in 3 minutes. Share with the group and discuss any additional attributes identified. Make a 3D object “wall” identify each object and its attributes.</w:t>
            </w:r>
          </w:p>
          <w:p w:rsidR="007D6727" w:rsidRPr="007D6727" w:rsidRDefault="007D6727" w:rsidP="007D6727">
            <w:pPr>
              <w:rPr>
                <w:lang w:eastAsia="en-AU"/>
              </w:rPr>
            </w:pPr>
          </w:p>
          <w:p w:rsidR="007D6727" w:rsidRPr="007D6727" w:rsidRDefault="007D6727" w:rsidP="007D6727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260647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260647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260647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260647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260647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260647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260647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747183" w:rsidRPr="000F2593" w:rsidRDefault="00FC21AE" w:rsidP="00FC21AE">
            <w:pPr>
              <w:pStyle w:val="Heading2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0F2593">
              <w:rPr>
                <w:rFonts w:asciiTheme="minorHAnsi" w:hAnsiTheme="minorHAnsi"/>
                <w:b w:val="0"/>
                <w:szCs w:val="24"/>
              </w:rPr>
              <w:t xml:space="preserve"> 3D object – match object to label </w:t>
            </w:r>
            <w:hyperlink r:id="rId9" w:history="1">
              <w:r w:rsidRPr="000F2593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http://www.math-play.com/3d-shapes-game/3d-shapes-concentration.html</w:t>
              </w:r>
            </w:hyperlink>
          </w:p>
          <w:p w:rsidR="00FC21AE" w:rsidRPr="00990715" w:rsidRDefault="00FC21AE" w:rsidP="00FC21AE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lang w:eastAsia="en-AU"/>
              </w:rPr>
            </w:pPr>
            <w:r w:rsidRPr="0099071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Review properties of 3d objects http://www.bgfl.org/bgfl/custom/resources_ftp/client_ftp/ks2/maths/3d/index.htm</w:t>
            </w:r>
          </w:p>
          <w:p w:rsidR="00747183" w:rsidRPr="00260647" w:rsidRDefault="00747183" w:rsidP="00747183">
            <w:pPr>
              <w:rPr>
                <w:rFonts w:asciiTheme="minorHAnsi" w:hAnsiTheme="minorHAnsi"/>
                <w:lang w:eastAsia="en-AU"/>
              </w:rPr>
            </w:pPr>
          </w:p>
          <w:p w:rsidR="001C6A19" w:rsidRPr="00260647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26064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26064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26064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26064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260647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:rsidR="00747183" w:rsidRDefault="002C3253" w:rsidP="002C3253">
            <w:pPr>
              <w:pStyle w:val="Heading2"/>
              <w:numPr>
                <w:ilvl w:val="0"/>
                <w:numId w:val="23"/>
              </w:numPr>
              <w:ind w:left="459" w:hanging="425"/>
              <w:rPr>
                <w:rStyle w:val="Hyperlink"/>
                <w:rFonts w:asciiTheme="minorHAnsi" w:hAnsiTheme="minorHAnsi"/>
                <w:b w:val="0"/>
                <w:color w:val="auto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Investigate</w:t>
            </w:r>
            <w:r w:rsidR="00747183"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the properties of 3D </w:t>
            </w:r>
            <w:r w:rsidR="000F2593">
              <w:rPr>
                <w:rFonts w:asciiTheme="minorHAnsi" w:hAnsiTheme="minorHAnsi"/>
                <w:b w:val="0"/>
                <w:szCs w:val="24"/>
              </w:rPr>
              <w:t>object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s using: </w:t>
            </w:r>
            <w:hyperlink r:id="rId10" w:history="1">
              <w:r w:rsidRPr="00260647">
                <w:rPr>
                  <w:rStyle w:val="Hyperlink"/>
                  <w:rFonts w:asciiTheme="minorHAnsi" w:hAnsiTheme="minorHAnsi"/>
                  <w:b w:val="0"/>
                  <w:color w:val="auto"/>
                  <w:szCs w:val="24"/>
                </w:rPr>
                <w:t>http://www.bgfl.org/bgfl/custom/resources_ftp/client_ftp/ks2/maths/3d/index.htm</w:t>
              </w:r>
            </w:hyperlink>
          </w:p>
          <w:p w:rsidR="00747183" w:rsidRPr="00260647" w:rsidRDefault="002C325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216A5E">
              <w:rPr>
                <w:rFonts w:asciiTheme="minorHAnsi" w:hAnsiTheme="minorHAnsi"/>
                <w:szCs w:val="24"/>
              </w:rPr>
              <w:t>Construct</w:t>
            </w:r>
            <w:r w:rsidR="00747183" w:rsidRPr="00216A5E">
              <w:rPr>
                <w:rFonts w:asciiTheme="minorHAnsi" w:hAnsiTheme="minorHAnsi"/>
                <w:szCs w:val="24"/>
              </w:rPr>
              <w:t xml:space="preserve"> </w:t>
            </w:r>
            <w:r w:rsidRPr="00216A5E">
              <w:rPr>
                <w:rFonts w:asciiTheme="minorHAnsi" w:hAnsiTheme="minorHAnsi"/>
                <w:szCs w:val="24"/>
              </w:rPr>
              <w:t>a 3D model,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given a set number of straws and blue </w:t>
            </w:r>
            <w:proofErr w:type="spellStart"/>
            <w:proofErr w:type="gramStart"/>
            <w:r w:rsidRPr="00260647">
              <w:rPr>
                <w:rFonts w:asciiTheme="minorHAnsi" w:hAnsiTheme="minorHAnsi"/>
                <w:b w:val="0"/>
                <w:szCs w:val="24"/>
              </w:rPr>
              <w:t>tac</w:t>
            </w:r>
            <w:proofErr w:type="spellEnd"/>
            <w:proofErr w:type="gramEnd"/>
            <w:r w:rsidRPr="00260647">
              <w:rPr>
                <w:rFonts w:asciiTheme="minorHAnsi" w:hAnsiTheme="minorHAnsi"/>
                <w:b w:val="0"/>
                <w:szCs w:val="24"/>
              </w:rPr>
              <w:t xml:space="preserve">. </w:t>
            </w:r>
            <w:r w:rsidR="00216A5E">
              <w:rPr>
                <w:rFonts w:asciiTheme="minorHAnsi" w:hAnsiTheme="minorHAnsi"/>
                <w:b w:val="0"/>
                <w:szCs w:val="24"/>
              </w:rPr>
              <w:t>Students p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hotograph </w:t>
            </w:r>
            <w:r w:rsidR="00216A5E">
              <w:rPr>
                <w:rFonts w:asciiTheme="minorHAnsi" w:hAnsiTheme="minorHAnsi"/>
                <w:b w:val="0"/>
                <w:szCs w:val="24"/>
              </w:rPr>
              <w:t>their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895605">
              <w:rPr>
                <w:rFonts w:asciiTheme="minorHAnsi" w:hAnsiTheme="minorHAnsi"/>
                <w:b w:val="0"/>
                <w:szCs w:val="24"/>
              </w:rPr>
              <w:t>object</w:t>
            </w:r>
            <w:r w:rsidR="00216A5E">
              <w:rPr>
                <w:rFonts w:asciiTheme="minorHAnsi" w:hAnsiTheme="minorHAnsi"/>
                <w:b w:val="0"/>
                <w:szCs w:val="24"/>
              </w:rPr>
              <w:t xml:space="preserve"> and d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escribe </w:t>
            </w:r>
            <w:r w:rsidR="00216A5E">
              <w:rPr>
                <w:rFonts w:asciiTheme="minorHAnsi" w:hAnsiTheme="minorHAnsi"/>
                <w:b w:val="0"/>
                <w:szCs w:val="24"/>
              </w:rPr>
              <w:t>their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properties</w:t>
            </w:r>
            <w:r w:rsidR="00A044F3">
              <w:rPr>
                <w:rFonts w:asciiTheme="minorHAnsi" w:hAnsiTheme="minorHAnsi"/>
                <w:b w:val="0"/>
                <w:szCs w:val="24"/>
              </w:rPr>
              <w:t xml:space="preserve"> (faces, edges and vertices). </w:t>
            </w:r>
            <w:r w:rsidR="0098215C" w:rsidRPr="00260647">
              <w:rPr>
                <w:rFonts w:asciiTheme="minorHAnsi" w:hAnsiTheme="minorHAnsi"/>
                <w:b w:val="0"/>
                <w:szCs w:val="24"/>
              </w:rPr>
              <w:t>Vary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the number of straws given</w:t>
            </w:r>
            <w:r w:rsidR="00216A5E">
              <w:rPr>
                <w:rFonts w:asciiTheme="minorHAnsi" w:hAnsiTheme="minorHAnsi"/>
                <w:b w:val="0"/>
                <w:szCs w:val="24"/>
              </w:rPr>
              <w:t>.</w:t>
            </w:r>
          </w:p>
          <w:p w:rsidR="00747183" w:rsidRDefault="0098215C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Who Am I?</w:t>
            </w:r>
            <w:r w:rsidR="00747183" w:rsidRPr="0026064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In pairs, students are given a 3D object </w:t>
            </w:r>
            <w:r w:rsidR="00216A5E">
              <w:rPr>
                <w:rFonts w:asciiTheme="minorHAnsi" w:hAnsiTheme="minorHAnsi"/>
                <w:b w:val="0"/>
                <w:szCs w:val="24"/>
              </w:rPr>
              <w:t>and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make up </w:t>
            </w:r>
            <w:r w:rsidR="00216A5E">
              <w:rPr>
                <w:rFonts w:asciiTheme="minorHAnsi" w:hAnsiTheme="minorHAnsi"/>
                <w:b w:val="0"/>
                <w:szCs w:val="24"/>
              </w:rPr>
              <w:t>“</w:t>
            </w:r>
            <w:r w:rsidRPr="00260647">
              <w:rPr>
                <w:rFonts w:asciiTheme="minorHAnsi" w:hAnsiTheme="minorHAnsi"/>
                <w:b w:val="0"/>
                <w:szCs w:val="24"/>
              </w:rPr>
              <w:t>Who Am I</w:t>
            </w:r>
            <w:r w:rsidR="00216A5E">
              <w:rPr>
                <w:rFonts w:asciiTheme="minorHAnsi" w:hAnsiTheme="minorHAnsi"/>
                <w:b w:val="0"/>
                <w:szCs w:val="24"/>
              </w:rPr>
              <w:t>”</w:t>
            </w:r>
            <w:r w:rsidRPr="00260647">
              <w:rPr>
                <w:rFonts w:asciiTheme="minorHAnsi" w:hAnsiTheme="minorHAnsi"/>
                <w:b w:val="0"/>
                <w:szCs w:val="24"/>
              </w:rPr>
              <w:t xml:space="preserve"> clues</w:t>
            </w:r>
            <w:r w:rsidR="00A044F3">
              <w:rPr>
                <w:rFonts w:asciiTheme="minorHAnsi" w:hAnsiTheme="minorHAnsi"/>
                <w:b w:val="0"/>
                <w:szCs w:val="24"/>
              </w:rPr>
              <w:t xml:space="preserve"> using appropriate terminology</w:t>
            </w:r>
            <w:r w:rsidRPr="00260647">
              <w:rPr>
                <w:rFonts w:asciiTheme="minorHAnsi" w:hAnsiTheme="minorHAnsi"/>
                <w:b w:val="0"/>
                <w:szCs w:val="24"/>
              </w:rPr>
              <w:t>. Place the object in a bag then share with another group or the class. W</w:t>
            </w:r>
            <w:r w:rsidR="0013407B" w:rsidRPr="00260647">
              <w:rPr>
                <w:rFonts w:asciiTheme="minorHAnsi" w:hAnsiTheme="minorHAnsi"/>
                <w:b w:val="0"/>
                <w:szCs w:val="24"/>
              </w:rPr>
              <w:t>ho can guess the correct object?</w:t>
            </w:r>
          </w:p>
          <w:p w:rsidR="007E4125" w:rsidRPr="00B27C27" w:rsidRDefault="007E4125" w:rsidP="00B27C27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B27C27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7D672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D6727">
              <w:rPr>
                <w:rFonts w:asciiTheme="minorHAnsi" w:hAnsiTheme="minorHAnsi"/>
                <w:sz w:val="24"/>
                <w:szCs w:val="24"/>
              </w:rPr>
              <w:t>Sketch a variety of everyday objects (</w:t>
            </w:r>
            <w:proofErr w:type="spellStart"/>
            <w:r w:rsidR="007D6727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7D6727">
              <w:rPr>
                <w:rFonts w:asciiTheme="minorHAnsi" w:hAnsiTheme="minorHAnsi"/>
                <w:sz w:val="24"/>
                <w:szCs w:val="24"/>
              </w:rPr>
              <w:t>: buildings). Sketch from the front, top and side. Recreate these objects using clay and cut to identify the cross sections.</w:t>
            </w:r>
          </w:p>
          <w:p w:rsidR="00216A5E" w:rsidRPr="00260647" w:rsidRDefault="00216A5E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6727" w:rsidRDefault="00747183" w:rsidP="007D6727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 xml:space="preserve"> </w:t>
            </w:r>
            <w:r w:rsidRPr="00990715">
              <w:rPr>
                <w:rFonts w:asciiTheme="minorHAnsi" w:hAnsiTheme="minorHAnsi"/>
                <w:color w:val="FF0000"/>
                <w:szCs w:val="24"/>
              </w:rPr>
              <w:t xml:space="preserve">Assessment: </w:t>
            </w:r>
            <w:r w:rsidR="007D6727" w:rsidRPr="00990715">
              <w:rPr>
                <w:rFonts w:asciiTheme="minorHAnsi" w:hAnsiTheme="minorHAnsi"/>
                <w:szCs w:val="24"/>
              </w:rPr>
              <w:t>Ask</w:t>
            </w:r>
            <w:r w:rsidR="007D6727">
              <w:rPr>
                <w:rFonts w:asciiTheme="minorHAnsi" w:hAnsiTheme="minorHAnsi"/>
                <w:szCs w:val="24"/>
              </w:rPr>
              <w:t xml:space="preserve"> students to: </w:t>
            </w:r>
          </w:p>
          <w:p w:rsidR="007D6727" w:rsidRPr="007D6727" w:rsidRDefault="00990715" w:rsidP="00990715">
            <w:pPr>
              <w:pStyle w:val="Heading2"/>
              <w:ind w:left="426"/>
            </w:pPr>
            <w:r>
              <w:rPr>
                <w:rFonts w:asciiTheme="minorHAnsi" w:hAnsiTheme="minorHAnsi"/>
                <w:b w:val="0"/>
                <w:szCs w:val="24"/>
              </w:rPr>
              <w:t>L</w:t>
            </w:r>
            <w:r w:rsidR="007D6727">
              <w:rPr>
                <w:rFonts w:asciiTheme="minorHAnsi" w:hAnsiTheme="minorHAnsi"/>
                <w:b w:val="0"/>
                <w:szCs w:val="24"/>
              </w:rPr>
              <w:t>ook at a drawing/photograph and make a reasonable model of the object using various materials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and </w:t>
            </w:r>
            <w:r w:rsidR="007D6727" w:rsidRPr="00990715">
              <w:rPr>
                <w:rFonts w:asciiTheme="minorHAnsi" w:hAnsiTheme="minorHAnsi" w:cstheme="minorHAnsi"/>
                <w:b w:val="0"/>
                <w:szCs w:val="24"/>
              </w:rPr>
              <w:t>draw different viewpoints of a given object</w:t>
            </w:r>
          </w:p>
          <w:p w:rsidR="007D6727" w:rsidRPr="007D6727" w:rsidRDefault="007D6727" w:rsidP="007D6727">
            <w:pPr>
              <w:rPr>
                <w:lang w:eastAsia="en-AU"/>
              </w:rPr>
            </w:pPr>
          </w:p>
        </w:tc>
      </w:tr>
      <w:tr w:rsidR="001C6A19" w:rsidRPr="00260647" w:rsidTr="0013407B">
        <w:trPr>
          <w:trHeight w:val="1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26064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26064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6064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260647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260647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260647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60647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260647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:rsidR="007D6727" w:rsidRPr="00260647" w:rsidRDefault="00FC21AE" w:rsidP="00FC21AE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ind w:left="459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C15046">
              <w:rPr>
                <w:rFonts w:asciiTheme="minorHAnsi" w:hAnsiTheme="minorHAnsi"/>
                <w:sz w:val="24"/>
                <w:szCs w:val="24"/>
              </w:rPr>
              <w:t>Create as many prisms as possible given a number of interconnecting cubes.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260647" w:rsidTr="00C03F6B">
        <w:trPr>
          <w:trHeight w:val="76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26064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260647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26064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26064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144D2B" w:rsidRDefault="00216A5E" w:rsidP="00144D2B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144D2B" w:rsidRPr="00260647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144D2B" w:rsidRPr="00260647">
              <w:rPr>
                <w:rFonts w:asciiTheme="minorHAnsi" w:hAnsiTheme="minorHAnsi"/>
                <w:sz w:val="24"/>
                <w:szCs w:val="24"/>
              </w:rPr>
              <w:tab/>
            </w:r>
            <w:r w:rsidR="00144D2B" w:rsidRPr="00260647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:rsidR="00CA0CC6" w:rsidRPr="00260647" w:rsidRDefault="00CA0CC6" w:rsidP="00144D2B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260647" w:rsidRDefault="00144D2B" w:rsidP="00144D2B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  <w:r w:rsidRPr="00260647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260647">
              <w:rPr>
                <w:rFonts w:asciiTheme="minorHAnsi" w:hAnsiTheme="minorHAnsi"/>
                <w:sz w:val="24"/>
                <w:szCs w:val="24"/>
              </w:rPr>
              <w:tab/>
            </w:r>
            <w:r w:rsidR="000F2593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260647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:rsidR="00260647" w:rsidRPr="00260647" w:rsidRDefault="00260647" w:rsidP="00260647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260647" w:rsidRPr="0026064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C8"/>
    <w:multiLevelType w:val="hybridMultilevel"/>
    <w:tmpl w:val="BF34A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8A3"/>
    <w:multiLevelType w:val="hybridMultilevel"/>
    <w:tmpl w:val="997219D8"/>
    <w:lvl w:ilvl="0" w:tplc="0409000B">
      <w:start w:val="1"/>
      <w:numFmt w:val="bullet"/>
      <w:lvlText w:val="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E0994"/>
    <w:multiLevelType w:val="hybridMultilevel"/>
    <w:tmpl w:val="53C6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C80CD9"/>
    <w:multiLevelType w:val="hybridMultilevel"/>
    <w:tmpl w:val="41EED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BF4C68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C7D6BF6"/>
    <w:multiLevelType w:val="hybridMultilevel"/>
    <w:tmpl w:val="F9EC7C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A7B76"/>
    <w:multiLevelType w:val="hybridMultilevel"/>
    <w:tmpl w:val="5FEC59B4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2100B6"/>
    <w:multiLevelType w:val="multilevel"/>
    <w:tmpl w:val="DC9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21"/>
  </w:num>
  <w:num w:numId="19">
    <w:abstractNumId w:val="25"/>
  </w:num>
  <w:num w:numId="20">
    <w:abstractNumId w:val="4"/>
  </w:num>
  <w:num w:numId="21">
    <w:abstractNumId w:val="13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0D4F9C"/>
    <w:rsid w:val="000F2593"/>
    <w:rsid w:val="0010795F"/>
    <w:rsid w:val="00116C60"/>
    <w:rsid w:val="0013407B"/>
    <w:rsid w:val="001357A6"/>
    <w:rsid w:val="00144D2B"/>
    <w:rsid w:val="001451A1"/>
    <w:rsid w:val="001717B7"/>
    <w:rsid w:val="001A561E"/>
    <w:rsid w:val="001B5208"/>
    <w:rsid w:val="001B7956"/>
    <w:rsid w:val="001C00FA"/>
    <w:rsid w:val="001C6A19"/>
    <w:rsid w:val="001F0A11"/>
    <w:rsid w:val="00210BA1"/>
    <w:rsid w:val="00216A5E"/>
    <w:rsid w:val="0022220D"/>
    <w:rsid w:val="00260647"/>
    <w:rsid w:val="00262977"/>
    <w:rsid w:val="002650AE"/>
    <w:rsid w:val="002746DF"/>
    <w:rsid w:val="002A32F4"/>
    <w:rsid w:val="002B3979"/>
    <w:rsid w:val="002C3253"/>
    <w:rsid w:val="002E2AC1"/>
    <w:rsid w:val="00373C06"/>
    <w:rsid w:val="003F5FE9"/>
    <w:rsid w:val="00403F6E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76E34"/>
    <w:rsid w:val="00691A0B"/>
    <w:rsid w:val="006D1864"/>
    <w:rsid w:val="006E7517"/>
    <w:rsid w:val="0072357B"/>
    <w:rsid w:val="007244AB"/>
    <w:rsid w:val="00747183"/>
    <w:rsid w:val="0079079B"/>
    <w:rsid w:val="007A1EA1"/>
    <w:rsid w:val="007A222F"/>
    <w:rsid w:val="007C50E5"/>
    <w:rsid w:val="007D6727"/>
    <w:rsid w:val="007E3C19"/>
    <w:rsid w:val="007E4125"/>
    <w:rsid w:val="007F31F4"/>
    <w:rsid w:val="00803F1E"/>
    <w:rsid w:val="00816899"/>
    <w:rsid w:val="00831263"/>
    <w:rsid w:val="008442F2"/>
    <w:rsid w:val="00845A5B"/>
    <w:rsid w:val="00877309"/>
    <w:rsid w:val="0088150C"/>
    <w:rsid w:val="00895605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8215C"/>
    <w:rsid w:val="00990715"/>
    <w:rsid w:val="009F49B9"/>
    <w:rsid w:val="00A044F3"/>
    <w:rsid w:val="00A11BAA"/>
    <w:rsid w:val="00A843C1"/>
    <w:rsid w:val="00A96550"/>
    <w:rsid w:val="00AA2EDC"/>
    <w:rsid w:val="00AA36FD"/>
    <w:rsid w:val="00AA7C36"/>
    <w:rsid w:val="00AB5CAF"/>
    <w:rsid w:val="00AC10DF"/>
    <w:rsid w:val="00AD2470"/>
    <w:rsid w:val="00AD7552"/>
    <w:rsid w:val="00B27C27"/>
    <w:rsid w:val="00B4193E"/>
    <w:rsid w:val="00B54A6D"/>
    <w:rsid w:val="00B63786"/>
    <w:rsid w:val="00B73124"/>
    <w:rsid w:val="00B80A08"/>
    <w:rsid w:val="00BA6310"/>
    <w:rsid w:val="00BC43B0"/>
    <w:rsid w:val="00BD33F5"/>
    <w:rsid w:val="00BF49F1"/>
    <w:rsid w:val="00C03F6B"/>
    <w:rsid w:val="00C15046"/>
    <w:rsid w:val="00C3519B"/>
    <w:rsid w:val="00C4146A"/>
    <w:rsid w:val="00C42F08"/>
    <w:rsid w:val="00C5598B"/>
    <w:rsid w:val="00C660B3"/>
    <w:rsid w:val="00C7475F"/>
    <w:rsid w:val="00C909B1"/>
    <w:rsid w:val="00C953A7"/>
    <w:rsid w:val="00CA0CC6"/>
    <w:rsid w:val="00CA13F7"/>
    <w:rsid w:val="00CB2AF4"/>
    <w:rsid w:val="00CC5D42"/>
    <w:rsid w:val="00CD1C7C"/>
    <w:rsid w:val="00D01B42"/>
    <w:rsid w:val="00D32658"/>
    <w:rsid w:val="00D36387"/>
    <w:rsid w:val="00D41A1D"/>
    <w:rsid w:val="00D45271"/>
    <w:rsid w:val="00D67175"/>
    <w:rsid w:val="00D67D2E"/>
    <w:rsid w:val="00D74550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15219"/>
    <w:rsid w:val="00F46276"/>
    <w:rsid w:val="00F66684"/>
    <w:rsid w:val="00F80677"/>
    <w:rsid w:val="00F97771"/>
    <w:rsid w:val="00FA063A"/>
    <w:rsid w:val="00FA3E3E"/>
    <w:rsid w:val="00FC21A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6A5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7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6A5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7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esources.hwb.wales.gov.uk/VTC/castle_shapes/eng/Introduction/defaul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gfl.org/bgfl/custom/resources_ftp/client_ftp/ks2/maths/3d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-play.com/3d-shapes-game/3d-shapes-concen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80EB-0587-4975-B2B7-BA189C50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9</cp:revision>
  <cp:lastPrinted>2014-04-10T00:03:00Z</cp:lastPrinted>
  <dcterms:created xsi:type="dcterms:W3CDTF">2014-10-17T07:29:00Z</dcterms:created>
  <dcterms:modified xsi:type="dcterms:W3CDTF">2014-11-28T10:31:00Z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