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447120" w:rsidRPr="004A4DA4" w14:paraId="558EF306" w14:textId="77777777" w:rsidTr="00447120">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337E5F97" w:rsidR="00447120" w:rsidRPr="00CB39EB" w:rsidRDefault="00447120" w:rsidP="00CA13F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B66E1E9" w:rsidR="00447120" w:rsidRPr="00CB39EB" w:rsidRDefault="00447120" w:rsidP="00CA13F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63248A" w14:textId="77777777" w:rsidR="00447120" w:rsidRPr="00256ECB" w:rsidRDefault="00447120" w:rsidP="00E116E2">
            <w:pPr>
              <w:pStyle w:val="Heading2"/>
              <w:rPr>
                <w:rFonts w:asciiTheme="minorHAnsi" w:hAnsiTheme="minorHAnsi"/>
                <w:b w:val="0"/>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sidRPr="00256ECB">
              <w:rPr>
                <w:rFonts w:asciiTheme="minorHAnsi" w:hAnsiTheme="minorHAnsi"/>
                <w:b w:val="0"/>
                <w:szCs w:val="24"/>
              </w:rPr>
              <w:t>Measurement and Geometry</w:t>
            </w:r>
          </w:p>
          <w:p w14:paraId="5D459EBB" w14:textId="5DD0413A" w:rsidR="00447120" w:rsidRPr="004A4DA4" w:rsidRDefault="00447120"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A9C4ABC" w:rsidR="00447120" w:rsidRPr="00CB39EB" w:rsidRDefault="00447120" w:rsidP="004A4DA4">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Angles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B0C750" w14:textId="77777777" w:rsidR="00447120" w:rsidRDefault="00447120" w:rsidP="00E116E2">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0E4704C7" w14:textId="3EDB40EC" w:rsidR="00447120" w:rsidRPr="00CB39EB" w:rsidRDefault="00447120" w:rsidP="004A4DA4">
            <w:pPr>
              <w:rPr>
                <w:rFonts w:asciiTheme="minorHAnsi" w:hAnsiTheme="minorHAnsi"/>
                <w:sz w:val="24"/>
                <w:szCs w:val="24"/>
              </w:rPr>
            </w:pPr>
            <w:r>
              <w:rPr>
                <w:rFonts w:asciiTheme="minorHAnsi" w:hAnsiTheme="minorHAnsi"/>
                <w:sz w:val="24"/>
                <w:szCs w:val="24"/>
              </w:rPr>
              <w:t>Ma2-1WM</w:t>
            </w:r>
          </w:p>
        </w:tc>
      </w:tr>
      <w:tr w:rsidR="00447120" w:rsidRPr="004A4DA4" w14:paraId="2E3192F3" w14:textId="77777777" w:rsidTr="00447120">
        <w:trPr>
          <w:trHeight w:hRule="exact" w:val="987"/>
        </w:trPr>
        <w:tc>
          <w:tcPr>
            <w:tcW w:w="3070" w:type="dxa"/>
            <w:gridSpan w:val="2"/>
            <w:tcBorders>
              <w:right w:val="single" w:sz="4" w:space="0" w:color="auto"/>
            </w:tcBorders>
            <w:shd w:val="clear" w:color="auto" w:fill="FFFFCC"/>
          </w:tcPr>
          <w:p w14:paraId="6CB8F9FA" w14:textId="1C21F4FB" w:rsidR="00447120" w:rsidRPr="004A4DA4" w:rsidRDefault="00447120" w:rsidP="002B3979">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w:t>
            </w:r>
            <w:r w:rsidRPr="00256ECB">
              <w:rPr>
                <w:rFonts w:asciiTheme="minorHAnsi" w:hAnsiTheme="minorHAnsi"/>
                <w:b w:val="0"/>
                <w:szCs w:val="24"/>
              </w:rPr>
              <w:t>MA2-16MG</w:t>
            </w:r>
          </w:p>
        </w:tc>
        <w:tc>
          <w:tcPr>
            <w:tcW w:w="12687" w:type="dxa"/>
            <w:gridSpan w:val="3"/>
            <w:shd w:val="clear" w:color="auto" w:fill="auto"/>
          </w:tcPr>
          <w:p w14:paraId="0F5AEC8D" w14:textId="5DC01121" w:rsidR="00447120" w:rsidRPr="00AD68B7" w:rsidRDefault="00447120" w:rsidP="00AD68B7">
            <w:pPr>
              <w:rPr>
                <w:rFonts w:asciiTheme="minorHAnsi" w:hAnsiTheme="minorHAnsi"/>
                <w:b/>
                <w:sz w:val="24"/>
                <w:szCs w:val="24"/>
              </w:rPr>
            </w:pPr>
            <w:r>
              <w:rPr>
                <w:rFonts w:asciiTheme="minorHAnsi" w:hAnsiTheme="minorHAnsi"/>
                <w:b/>
                <w:sz w:val="24"/>
                <w:szCs w:val="24"/>
              </w:rPr>
              <w:t>Identifies, describes, compares and classifies angles</w:t>
            </w:r>
          </w:p>
        </w:tc>
      </w:tr>
      <w:tr w:rsidR="00CA13F7" w:rsidRPr="004A4DA4" w14:paraId="2B1E5F1E" w14:textId="77777777" w:rsidTr="00447120">
        <w:trPr>
          <w:trHeight w:hRule="exact" w:val="1129"/>
        </w:trPr>
        <w:tc>
          <w:tcPr>
            <w:tcW w:w="3070" w:type="dxa"/>
            <w:gridSpan w:val="2"/>
            <w:tcBorders>
              <w:top w:val="single" w:sz="4" w:space="0" w:color="auto"/>
              <w:right w:val="single" w:sz="4" w:space="0" w:color="auto"/>
            </w:tcBorders>
            <w:shd w:val="clear" w:color="auto" w:fill="FFFFCC"/>
          </w:tcPr>
          <w:p w14:paraId="2304217C" w14:textId="77777777"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1AA317F4" w14:textId="77777777" w:rsidR="00447120" w:rsidRPr="00256ECB" w:rsidRDefault="00447120" w:rsidP="00447120">
            <w:pPr>
              <w:autoSpaceDE w:val="0"/>
              <w:autoSpaceDN w:val="0"/>
              <w:adjustRightInd w:val="0"/>
              <w:rPr>
                <w:rFonts w:asciiTheme="minorHAnsi" w:hAnsiTheme="minorHAnsi"/>
                <w:b/>
                <w:sz w:val="24"/>
                <w:szCs w:val="24"/>
              </w:rPr>
            </w:pPr>
            <w:r>
              <w:rPr>
                <w:rFonts w:asciiTheme="minorHAnsi" w:hAnsiTheme="minorHAnsi"/>
                <w:b/>
                <w:sz w:val="24"/>
                <w:szCs w:val="24"/>
              </w:rPr>
              <w:t>Identify angles as measures of turn and compare angle sizes in everyday situations (ACMMG064)</w:t>
            </w:r>
          </w:p>
          <w:p w14:paraId="5DC49693" w14:textId="77777777" w:rsidR="00AD68B7" w:rsidRPr="00AD68B7" w:rsidRDefault="00AD68B7" w:rsidP="00AD68B7">
            <w:pPr>
              <w:pStyle w:val="NoSpacing"/>
              <w:numPr>
                <w:ilvl w:val="0"/>
                <w:numId w:val="19"/>
              </w:numPr>
              <w:rPr>
                <w:rFonts w:asciiTheme="minorHAnsi" w:hAnsiTheme="minorHAnsi"/>
                <w:color w:val="000000" w:themeColor="text1"/>
                <w:sz w:val="24"/>
                <w:szCs w:val="24"/>
              </w:rPr>
            </w:pPr>
            <w:r w:rsidRPr="00AD68B7">
              <w:rPr>
                <w:rFonts w:asciiTheme="minorHAnsi" w:hAnsiTheme="minorHAnsi"/>
                <w:color w:val="000000" w:themeColor="text1"/>
                <w:sz w:val="24"/>
                <w:szCs w:val="24"/>
              </w:rPr>
              <w:t>identify 'angles' with two arms in practical situations, eg the angle between the arms of a clock </w:t>
            </w:r>
            <w:r w:rsidRPr="00AD68B7">
              <w:rPr>
                <w:rFonts w:asciiTheme="minorHAnsi" w:hAnsiTheme="minorHAnsi"/>
                <w:noProof/>
                <w:color w:val="000000" w:themeColor="text1"/>
                <w:sz w:val="24"/>
                <w:szCs w:val="24"/>
                <w:lang w:val="en-US"/>
              </w:rPr>
              <w:drawing>
                <wp:inline distT="0" distB="0" distL="0" distR="0" wp14:anchorId="5176113A" wp14:editId="397FC6BF">
                  <wp:extent cx="203200" cy="203200"/>
                  <wp:effectExtent l="0" t="0" r="0" b="0"/>
                  <wp:docPr id="5" name="Picture 5"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B865F03" w14:textId="59D16755" w:rsidR="00CA13F7" w:rsidRPr="00AD68B7" w:rsidRDefault="00AD68B7" w:rsidP="00AD68B7">
            <w:pPr>
              <w:pStyle w:val="ListParagraph"/>
              <w:numPr>
                <w:ilvl w:val="0"/>
                <w:numId w:val="19"/>
              </w:numPr>
              <w:autoSpaceDE w:val="0"/>
              <w:autoSpaceDN w:val="0"/>
              <w:adjustRightInd w:val="0"/>
              <w:rPr>
                <w:rFonts w:asciiTheme="minorHAnsi" w:hAnsiTheme="minorHAnsi"/>
                <w:color w:val="000000" w:themeColor="text1"/>
                <w:sz w:val="24"/>
                <w:szCs w:val="24"/>
              </w:rPr>
            </w:pPr>
            <w:r w:rsidRPr="00AD68B7">
              <w:rPr>
                <w:rFonts w:asciiTheme="minorHAnsi" w:hAnsiTheme="minorHAnsi"/>
                <w:color w:val="000000" w:themeColor="text1"/>
                <w:sz w:val="24"/>
                <w:szCs w:val="24"/>
              </w:rPr>
              <w:t>identify the 'arms' and 'vertex' of an angle </w:t>
            </w:r>
            <w:r w:rsidRPr="00AD68B7">
              <w:rPr>
                <w:rFonts w:asciiTheme="minorHAnsi" w:hAnsiTheme="minorHAnsi"/>
                <w:noProof/>
                <w:color w:val="000000" w:themeColor="text1"/>
                <w:sz w:val="24"/>
                <w:szCs w:val="24"/>
                <w:lang w:val="en-US"/>
              </w:rPr>
              <w:drawing>
                <wp:inline distT="0" distB="0" distL="0" distR="0" wp14:anchorId="75F85DB5" wp14:editId="542FDE2A">
                  <wp:extent cx="203200" cy="203200"/>
                  <wp:effectExtent l="0" t="0" r="0" b="0"/>
                  <wp:docPr id="6" name="Picture 6"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labus.bos.nsw.edu.au/wsimages/c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CF7CFC8" w14:textId="77777777" w:rsidR="00CA13F7" w:rsidRPr="00AD68B7" w:rsidRDefault="00CA13F7" w:rsidP="00F10A55">
            <w:pPr>
              <w:autoSpaceDE w:val="0"/>
              <w:autoSpaceDN w:val="0"/>
              <w:adjustRightInd w:val="0"/>
              <w:rPr>
                <w:rFonts w:asciiTheme="minorHAnsi" w:hAnsiTheme="minorHAnsi"/>
                <w:sz w:val="24"/>
                <w:szCs w:val="24"/>
              </w:rPr>
            </w:pPr>
          </w:p>
          <w:p w14:paraId="61739B6C" w14:textId="77777777" w:rsidR="00CA13F7" w:rsidRPr="00AD68B7"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447120">
        <w:trPr>
          <w:trHeight w:hRule="exact" w:val="1003"/>
        </w:trPr>
        <w:tc>
          <w:tcPr>
            <w:tcW w:w="3070" w:type="dxa"/>
            <w:gridSpan w:val="2"/>
            <w:tcBorders>
              <w:top w:val="single" w:sz="4" w:space="0" w:color="auto"/>
              <w:right w:val="single" w:sz="4" w:space="0" w:color="auto"/>
            </w:tcBorders>
            <w:shd w:val="clear" w:color="auto" w:fill="FFFFCC"/>
          </w:tcPr>
          <w:p w14:paraId="0853C25E" w14:textId="00220852"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6246F76B" w:rsidR="00F10A55" w:rsidRPr="00B86155" w:rsidRDefault="00AD68B7" w:rsidP="00B86155">
            <w:pPr>
              <w:pStyle w:val="ListParagraph"/>
              <w:numPr>
                <w:ilvl w:val="0"/>
                <w:numId w:val="26"/>
              </w:numPr>
              <w:autoSpaceDE w:val="0"/>
              <w:autoSpaceDN w:val="0"/>
              <w:adjustRightInd w:val="0"/>
              <w:rPr>
                <w:rFonts w:asciiTheme="minorHAnsi" w:hAnsiTheme="minorHAnsi"/>
                <w:sz w:val="24"/>
                <w:szCs w:val="24"/>
              </w:rPr>
            </w:pPr>
            <w:bookmarkStart w:id="0" w:name="_GoBack"/>
            <w:bookmarkEnd w:id="0"/>
            <w:r w:rsidRPr="00B86155">
              <w:rPr>
                <w:rFonts w:asciiTheme="minorHAnsi" w:hAnsiTheme="minorHAnsi"/>
                <w:sz w:val="24"/>
                <w:szCs w:val="24"/>
              </w:rPr>
              <w:t xml:space="preserve">What is an angle?  Name as many angles as you can think of. </w:t>
            </w:r>
          </w:p>
        </w:tc>
      </w:tr>
      <w:tr w:rsidR="005A7343" w:rsidRPr="004A4DA4" w14:paraId="3AC2808E" w14:textId="77777777" w:rsidTr="00447120">
        <w:trPr>
          <w:trHeight w:hRule="exact" w:val="416"/>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3555E1C1" w14:textId="77777777" w:rsidR="005A7343" w:rsidRPr="004A4DA4"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447120">
        <w:trPr>
          <w:trHeight w:hRule="exact" w:val="1134"/>
        </w:trPr>
        <w:tc>
          <w:tcPr>
            <w:tcW w:w="3070"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971F164" w14:textId="1089B3E2" w:rsidR="005A7343" w:rsidRPr="00DE37E9" w:rsidRDefault="00AD68B7" w:rsidP="00FC6F10">
            <w:pPr>
              <w:pStyle w:val="Heading2"/>
              <w:numPr>
                <w:ilvl w:val="0"/>
                <w:numId w:val="25"/>
              </w:numPr>
              <w:rPr>
                <w:rFonts w:asciiTheme="minorHAnsi" w:hAnsiTheme="minorHAnsi"/>
                <w:b w:val="0"/>
                <w:szCs w:val="24"/>
              </w:rPr>
            </w:pPr>
            <w:r w:rsidRPr="00DE37E9">
              <w:rPr>
                <w:rFonts w:asciiTheme="minorHAnsi" w:hAnsiTheme="minorHAnsi"/>
                <w:b w:val="0"/>
                <w:szCs w:val="24"/>
              </w:rPr>
              <w:t>What angle is formed when the hands of a clock are showing 3 o’clock?</w:t>
            </w:r>
          </w:p>
        </w:tc>
      </w:tr>
      <w:tr w:rsidR="00081A4D" w:rsidRPr="004A4DA4" w14:paraId="747DA87F" w14:textId="77777777" w:rsidTr="00447120">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447120">
        <w:trPr>
          <w:trHeight w:hRule="exact" w:val="1848"/>
        </w:trPr>
        <w:tc>
          <w:tcPr>
            <w:tcW w:w="3070"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D41A1D"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66F200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502DD1C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08D61345"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447120">
        <w:trPr>
          <w:trHeight w:hRule="exact" w:val="1724"/>
        </w:trPr>
        <w:tc>
          <w:tcPr>
            <w:tcW w:w="3070"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7B28CC45" w14:textId="77777777" w:rsidR="00DE37E9" w:rsidRPr="00DE37E9" w:rsidRDefault="00DE37E9" w:rsidP="00DE37E9">
            <w:pPr>
              <w:ind w:left="720" w:hanging="720"/>
              <w:rPr>
                <w:rFonts w:asciiTheme="minorHAnsi" w:hAnsiTheme="minorHAnsi"/>
                <w:sz w:val="24"/>
                <w:szCs w:val="24"/>
              </w:rPr>
            </w:pPr>
            <w:r w:rsidRPr="00DE37E9">
              <w:rPr>
                <w:rFonts w:asciiTheme="minorHAnsi" w:hAnsiTheme="minorHAnsi"/>
                <w:sz w:val="24"/>
                <w:szCs w:val="24"/>
              </w:rPr>
              <w:t>Teaching about angles: Stage 2</w:t>
            </w:r>
          </w:p>
          <w:p w14:paraId="673160AF" w14:textId="3C15B01E" w:rsidR="00DE37E9" w:rsidRDefault="00B86155" w:rsidP="00DE37E9">
            <w:pPr>
              <w:ind w:left="720" w:hanging="720"/>
              <w:rPr>
                <w:rFonts w:asciiTheme="minorHAnsi" w:hAnsiTheme="minorHAnsi"/>
                <w:sz w:val="24"/>
                <w:szCs w:val="24"/>
              </w:rPr>
            </w:pPr>
            <w:hyperlink r:id="rId9" w:history="1">
              <w:r w:rsidR="00724124" w:rsidRPr="002B541A">
                <w:rPr>
                  <w:rStyle w:val="Hyperlink"/>
                  <w:rFonts w:asciiTheme="minorHAnsi" w:hAnsiTheme="minorHAnsi"/>
                  <w:sz w:val="24"/>
                  <w:szCs w:val="24"/>
                </w:rPr>
                <w:t>http://technologyinmaths.wikispaces.com/file/view/teaching+about+angles+stage+2.pdf</w:t>
              </w:r>
            </w:hyperlink>
          </w:p>
          <w:p w14:paraId="47CFD21A" w14:textId="77777777" w:rsidR="00724124" w:rsidRPr="00DE37E9" w:rsidRDefault="00724124" w:rsidP="00DE37E9">
            <w:pPr>
              <w:ind w:left="720" w:hanging="720"/>
              <w:rPr>
                <w:rFonts w:asciiTheme="minorHAnsi" w:hAnsiTheme="minorHAnsi"/>
                <w:sz w:val="24"/>
                <w:szCs w:val="24"/>
              </w:rPr>
            </w:pPr>
          </w:p>
          <w:p w14:paraId="63094A09" w14:textId="77777777" w:rsidR="00DE37E9" w:rsidRPr="00DE37E9" w:rsidRDefault="00DE37E9" w:rsidP="00DE37E9">
            <w:pPr>
              <w:ind w:left="720" w:hanging="720"/>
              <w:rPr>
                <w:rFonts w:asciiTheme="minorHAnsi" w:hAnsiTheme="minorHAnsi"/>
                <w:sz w:val="24"/>
                <w:szCs w:val="24"/>
              </w:rPr>
            </w:pPr>
            <w:r w:rsidRPr="00DE37E9">
              <w:rPr>
                <w:rFonts w:asciiTheme="minorHAnsi" w:hAnsiTheme="minorHAnsi"/>
                <w:sz w:val="24"/>
                <w:szCs w:val="24"/>
              </w:rPr>
              <w:t xml:space="preserve">Teaching angles by abstraction:  a professional development experiment in Year 3 </w:t>
            </w:r>
          </w:p>
          <w:p w14:paraId="0568668A" w14:textId="1BA7E8C1" w:rsidR="00081A4D" w:rsidRDefault="00B86155" w:rsidP="00DE37E9">
            <w:pPr>
              <w:ind w:left="720" w:hanging="720"/>
              <w:rPr>
                <w:rFonts w:asciiTheme="minorHAnsi" w:hAnsiTheme="minorHAnsi"/>
                <w:sz w:val="24"/>
                <w:szCs w:val="24"/>
              </w:rPr>
            </w:pPr>
            <w:hyperlink r:id="rId10" w:history="1">
              <w:r w:rsidR="006D34E0" w:rsidRPr="002B541A">
                <w:rPr>
                  <w:rStyle w:val="Hyperlink"/>
                  <w:rFonts w:asciiTheme="minorHAnsi" w:hAnsiTheme="minorHAnsi"/>
                  <w:sz w:val="24"/>
                  <w:szCs w:val="24"/>
                </w:rPr>
                <w:t>http://www.curriculumsupport.education.nsw.gov.au/primary/mathematics/assets/pdf/angles_report01.pdf</w:t>
              </w:r>
            </w:hyperlink>
          </w:p>
          <w:p w14:paraId="47AC8D3C" w14:textId="766A1B8D" w:rsidR="006D34E0" w:rsidRPr="004A4DA4" w:rsidRDefault="006D34E0" w:rsidP="00DE37E9">
            <w:pPr>
              <w:ind w:left="720" w:hanging="720"/>
              <w:rPr>
                <w:rFonts w:asciiTheme="minorHAnsi" w:hAnsiTheme="minorHAnsi"/>
                <w:sz w:val="24"/>
                <w:szCs w:val="24"/>
              </w:rPr>
            </w:pP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0CFFD857" w14:textId="351D1207" w:rsidR="00DE37E9" w:rsidRPr="00447120" w:rsidRDefault="00DE37E9" w:rsidP="00FC6F10">
            <w:pPr>
              <w:pStyle w:val="Heading2"/>
              <w:numPr>
                <w:ilvl w:val="0"/>
                <w:numId w:val="23"/>
              </w:numPr>
              <w:rPr>
                <w:rFonts w:asciiTheme="minorHAnsi" w:hAnsiTheme="minorHAnsi"/>
                <w:b w:val="0"/>
                <w:szCs w:val="24"/>
              </w:rPr>
            </w:pPr>
            <w:r w:rsidRPr="00447120">
              <w:rPr>
                <w:rFonts w:asciiTheme="minorHAnsi" w:hAnsiTheme="minorHAnsi"/>
                <w:b w:val="0"/>
                <w:szCs w:val="24"/>
              </w:rPr>
              <w:t>Select children to form various angles using body parts eg</w:t>
            </w:r>
            <w:proofErr w:type="gramStart"/>
            <w:r w:rsidRPr="00447120">
              <w:rPr>
                <w:rFonts w:asciiTheme="minorHAnsi" w:hAnsiTheme="minorHAnsi"/>
                <w:b w:val="0"/>
                <w:szCs w:val="24"/>
              </w:rPr>
              <w:t>.,</w:t>
            </w:r>
            <w:proofErr w:type="gramEnd"/>
            <w:r w:rsidRPr="00447120">
              <w:rPr>
                <w:rFonts w:asciiTheme="minorHAnsi" w:hAnsiTheme="minorHAnsi"/>
                <w:b w:val="0"/>
                <w:szCs w:val="24"/>
              </w:rPr>
              <w:t xml:space="preserve"> sitting against a wall.  Ask questions such as ‘What angle was the easiest to form?’</w:t>
            </w:r>
          </w:p>
          <w:p w14:paraId="014131CC" w14:textId="77777777" w:rsidR="00724124" w:rsidRPr="00447120" w:rsidRDefault="00724124" w:rsidP="00724124">
            <w:pPr>
              <w:rPr>
                <w:rFonts w:asciiTheme="minorHAnsi" w:hAnsiTheme="minorHAnsi"/>
                <w:sz w:val="24"/>
                <w:szCs w:val="24"/>
                <w:lang w:eastAsia="en-AU"/>
              </w:rPr>
            </w:pPr>
          </w:p>
          <w:p w14:paraId="4E1B3F45" w14:textId="3749539C" w:rsidR="00DE37E9" w:rsidRPr="00447120" w:rsidRDefault="00DE37E9" w:rsidP="00FC6F10">
            <w:pPr>
              <w:pStyle w:val="Heading2"/>
              <w:numPr>
                <w:ilvl w:val="0"/>
                <w:numId w:val="23"/>
              </w:numPr>
              <w:rPr>
                <w:rFonts w:asciiTheme="minorHAnsi" w:hAnsiTheme="minorHAnsi"/>
                <w:b w:val="0"/>
                <w:szCs w:val="24"/>
              </w:rPr>
            </w:pPr>
            <w:r w:rsidRPr="00447120">
              <w:rPr>
                <w:rFonts w:asciiTheme="minorHAnsi" w:hAnsiTheme="minorHAnsi"/>
                <w:b w:val="0"/>
                <w:szCs w:val="24"/>
              </w:rPr>
              <w:t>Discuss where else in the classroom you would find angles eg</w:t>
            </w:r>
            <w:proofErr w:type="gramStart"/>
            <w:r w:rsidRPr="00447120">
              <w:rPr>
                <w:rFonts w:asciiTheme="minorHAnsi" w:hAnsiTheme="minorHAnsi"/>
                <w:b w:val="0"/>
                <w:szCs w:val="24"/>
              </w:rPr>
              <w:t>.,</w:t>
            </w:r>
            <w:proofErr w:type="gramEnd"/>
            <w:r w:rsidRPr="00447120">
              <w:rPr>
                <w:rFonts w:asciiTheme="minorHAnsi" w:hAnsiTheme="minorHAnsi"/>
                <w:b w:val="0"/>
                <w:szCs w:val="24"/>
              </w:rPr>
              <w:t xml:space="preserve"> where the floor meets the wall, hands on the clock etc.</w:t>
            </w:r>
          </w:p>
          <w:p w14:paraId="3D2019A1" w14:textId="77777777" w:rsidR="00724124" w:rsidRPr="00447120" w:rsidRDefault="00724124" w:rsidP="00724124">
            <w:pPr>
              <w:rPr>
                <w:rFonts w:asciiTheme="minorHAnsi" w:hAnsiTheme="minorHAnsi"/>
                <w:sz w:val="24"/>
                <w:szCs w:val="24"/>
                <w:lang w:eastAsia="en-AU"/>
              </w:rPr>
            </w:pPr>
          </w:p>
          <w:p w14:paraId="065726B7" w14:textId="131962F0" w:rsidR="00DE37E9" w:rsidRPr="00447120" w:rsidRDefault="00DE37E9" w:rsidP="00FC6F10">
            <w:pPr>
              <w:pStyle w:val="Heading2"/>
              <w:numPr>
                <w:ilvl w:val="0"/>
                <w:numId w:val="23"/>
              </w:numPr>
              <w:rPr>
                <w:rFonts w:asciiTheme="minorHAnsi" w:hAnsiTheme="minorHAnsi"/>
                <w:b w:val="0"/>
                <w:szCs w:val="24"/>
              </w:rPr>
            </w:pPr>
            <w:r w:rsidRPr="00447120">
              <w:rPr>
                <w:rFonts w:asciiTheme="minorHAnsi" w:hAnsiTheme="minorHAnsi"/>
                <w:b w:val="0"/>
                <w:szCs w:val="24"/>
              </w:rPr>
              <w:t>Introduce the terms ‘arms’ and ‘vertex’.  Discuss where the vertex of a clock is and what part of the clock are the arms.  Also discuss, when an angle is made with my elbow where are the a</w:t>
            </w:r>
            <w:r w:rsidR="00447120">
              <w:rPr>
                <w:rFonts w:asciiTheme="minorHAnsi" w:hAnsiTheme="minorHAnsi"/>
                <w:b w:val="0"/>
                <w:szCs w:val="24"/>
              </w:rPr>
              <w:t>rms and the vertex of the angle?</w:t>
            </w:r>
          </w:p>
          <w:p w14:paraId="13840A03" w14:textId="77777777" w:rsidR="00724124" w:rsidRPr="00447120" w:rsidRDefault="00724124" w:rsidP="00724124">
            <w:pPr>
              <w:rPr>
                <w:rFonts w:asciiTheme="minorHAnsi" w:hAnsiTheme="minorHAnsi"/>
                <w:sz w:val="24"/>
                <w:szCs w:val="24"/>
                <w:lang w:eastAsia="en-AU"/>
              </w:rPr>
            </w:pPr>
          </w:p>
          <w:p w14:paraId="0595B3CA" w14:textId="4FF54DCE" w:rsidR="001C6A19" w:rsidRPr="00447120" w:rsidRDefault="00DE37E9" w:rsidP="00FC6F10">
            <w:pPr>
              <w:pStyle w:val="Heading2"/>
              <w:numPr>
                <w:ilvl w:val="0"/>
                <w:numId w:val="23"/>
              </w:numPr>
              <w:rPr>
                <w:rFonts w:asciiTheme="minorHAnsi" w:hAnsiTheme="minorHAnsi"/>
                <w:szCs w:val="24"/>
              </w:rPr>
            </w:pPr>
            <w:r w:rsidRPr="00447120">
              <w:rPr>
                <w:rFonts w:asciiTheme="minorHAnsi" w:hAnsiTheme="minorHAnsi"/>
                <w:b w:val="0"/>
                <w:szCs w:val="24"/>
              </w:rPr>
              <w:t>Review angles formed by body parts and terminology ‘angles’, ‘arms’ and ‘vertex’</w:t>
            </w:r>
            <w:r w:rsidRPr="00447120">
              <w:rPr>
                <w:rFonts w:asciiTheme="minorHAnsi" w:hAnsiTheme="minorHAnsi"/>
                <w:szCs w:val="24"/>
              </w:rPr>
              <w:t xml:space="preserve">.  </w:t>
            </w:r>
          </w:p>
        </w:tc>
        <w:tc>
          <w:tcPr>
            <w:tcW w:w="2126" w:type="dxa"/>
            <w:tcBorders>
              <w:right w:val="single" w:sz="4" w:space="0" w:color="auto"/>
            </w:tcBorders>
            <w:shd w:val="clear" w:color="auto" w:fill="FFFFCC"/>
          </w:tcPr>
          <w:p w14:paraId="5B1F0AF2" w14:textId="1D76170B" w:rsidR="001C6A19" w:rsidRPr="00447120" w:rsidRDefault="001C6A19" w:rsidP="00520774">
            <w:pPr>
              <w:pStyle w:val="Heading2"/>
              <w:jc w:val="center"/>
              <w:rPr>
                <w:rFonts w:asciiTheme="minorHAnsi" w:hAnsiTheme="minorHAnsi"/>
                <w:szCs w:val="24"/>
              </w:rPr>
            </w:pPr>
            <w:r w:rsidRPr="00447120">
              <w:rPr>
                <w:rFonts w:asciiTheme="minorHAnsi" w:hAnsiTheme="minorHAnsi"/>
                <w:szCs w:val="24"/>
              </w:rPr>
              <w:t>LEARNING SEQUENCE</w:t>
            </w:r>
          </w:p>
          <w:p w14:paraId="70E364F0" w14:textId="77777777" w:rsidR="001C6A19" w:rsidRPr="00447120" w:rsidRDefault="001C6A19" w:rsidP="00D36387">
            <w:pPr>
              <w:pStyle w:val="Heading2"/>
              <w:jc w:val="center"/>
              <w:rPr>
                <w:rFonts w:asciiTheme="minorHAnsi" w:hAnsiTheme="minorHAnsi"/>
                <w:b w:val="0"/>
                <w:szCs w:val="24"/>
              </w:rPr>
            </w:pPr>
          </w:p>
          <w:p w14:paraId="6A996F8D" w14:textId="77777777" w:rsidR="00AC1FCB" w:rsidRPr="00447120" w:rsidRDefault="00AC1FCB" w:rsidP="000D5733">
            <w:pPr>
              <w:pStyle w:val="Heading2"/>
              <w:jc w:val="center"/>
              <w:rPr>
                <w:rFonts w:asciiTheme="minorHAnsi" w:hAnsiTheme="minorHAnsi"/>
                <w:b w:val="0"/>
                <w:szCs w:val="24"/>
              </w:rPr>
            </w:pPr>
            <w:r w:rsidRPr="00447120">
              <w:rPr>
                <w:rFonts w:asciiTheme="minorHAnsi" w:hAnsiTheme="minorHAnsi"/>
                <w:b w:val="0"/>
                <w:szCs w:val="24"/>
              </w:rPr>
              <w:t>Remediation</w:t>
            </w:r>
          </w:p>
          <w:p w14:paraId="35EA146D" w14:textId="68710119" w:rsidR="001C6A19" w:rsidRPr="00447120" w:rsidRDefault="00932461" w:rsidP="00AC1FCB">
            <w:pPr>
              <w:pStyle w:val="Heading2"/>
              <w:jc w:val="center"/>
              <w:rPr>
                <w:rFonts w:asciiTheme="minorHAnsi" w:hAnsiTheme="minorHAnsi"/>
                <w:b w:val="0"/>
                <w:szCs w:val="24"/>
              </w:rPr>
            </w:pPr>
            <w:r w:rsidRPr="00447120">
              <w:rPr>
                <w:rFonts w:asciiTheme="minorHAnsi" w:hAnsiTheme="minorHAnsi"/>
                <w:b w:val="0"/>
                <w:szCs w:val="24"/>
              </w:rPr>
              <w:t>S</w:t>
            </w:r>
            <w:r w:rsidR="000D5733" w:rsidRPr="00447120">
              <w:rPr>
                <w:rFonts w:asciiTheme="minorHAnsi" w:hAnsiTheme="minorHAnsi"/>
                <w:b w:val="0"/>
                <w:szCs w:val="24"/>
              </w:rPr>
              <w:t>1</w:t>
            </w:r>
            <w:r w:rsidRPr="00447120">
              <w:rPr>
                <w:rFonts w:asciiTheme="minorHAnsi" w:hAnsiTheme="minorHAnsi"/>
                <w:b w:val="0"/>
                <w:szCs w:val="24"/>
              </w:rPr>
              <w:t xml:space="preserve"> or </w:t>
            </w:r>
            <w:r w:rsidR="00AC1FCB" w:rsidRPr="00447120">
              <w:rPr>
                <w:rFonts w:asciiTheme="minorHAnsi" w:hAnsiTheme="minorHAnsi"/>
                <w:b w:val="0"/>
                <w:szCs w:val="24"/>
              </w:rPr>
              <w:t>E</w:t>
            </w:r>
            <w:r w:rsidRPr="00447120">
              <w:rPr>
                <w:rFonts w:asciiTheme="minorHAnsi" w:hAnsiTheme="minorHAnsi"/>
                <w:b w:val="0"/>
                <w:szCs w:val="24"/>
              </w:rPr>
              <w:t xml:space="preserve">arly </w:t>
            </w:r>
            <w:r w:rsidR="000D5733" w:rsidRPr="00447120">
              <w:rPr>
                <w:rFonts w:asciiTheme="minorHAnsi" w:hAnsiTheme="minorHAnsi"/>
                <w:b w:val="0"/>
                <w:szCs w:val="24"/>
              </w:rPr>
              <w:t>S2</w:t>
            </w:r>
          </w:p>
        </w:tc>
        <w:tc>
          <w:tcPr>
            <w:tcW w:w="9639" w:type="dxa"/>
          </w:tcPr>
          <w:p w14:paraId="19DB8B04" w14:textId="1758233A" w:rsidR="001C6A19" w:rsidRPr="00447120" w:rsidRDefault="00DE37E9" w:rsidP="00FC6F10">
            <w:pPr>
              <w:pStyle w:val="ListParagraph"/>
              <w:numPr>
                <w:ilvl w:val="0"/>
                <w:numId w:val="24"/>
              </w:numPr>
              <w:rPr>
                <w:rFonts w:asciiTheme="minorHAnsi" w:hAnsiTheme="minorHAnsi"/>
                <w:sz w:val="24"/>
                <w:szCs w:val="24"/>
              </w:rPr>
            </w:pPr>
            <w:r w:rsidRPr="00447120">
              <w:rPr>
                <w:rFonts w:asciiTheme="minorHAnsi" w:hAnsiTheme="minorHAnsi"/>
                <w:sz w:val="24"/>
                <w:szCs w:val="24"/>
              </w:rPr>
              <w:t>Pattern block corners – supply pattern blocks consisting of a square, an equilateral triangle, a regular hexagon, a trapezium with angles of 60 and 120 degrees, and two rhombuses (one with angles of 60 and 120 degrees and one with angles of 30 and 150 degrees)  – each a distinctive colour.  Students are to construct patterns out of the blocks of the same colour by fitting the same angle around a central point.  The students are to compare the size of the angles of the different pattern blocks and identify the angles in each shape.</w:t>
            </w:r>
            <w:r w:rsidR="00724124" w:rsidRPr="00447120">
              <w:rPr>
                <w:rFonts w:asciiTheme="minorHAnsi" w:hAnsiTheme="minorHAnsi"/>
                <w:noProof/>
                <w:sz w:val="24"/>
                <w:szCs w:val="24"/>
                <w:lang w:val="en-US"/>
              </w:rPr>
              <w:drawing>
                <wp:inline distT="0" distB="0" distL="0" distR="0" wp14:anchorId="433176F5" wp14:editId="4105D20D">
                  <wp:extent cx="170815" cy="1708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1C6A19" w:rsidRPr="004A4DA4" w14:paraId="3552F0D4" w14:textId="1670C5DD" w:rsidTr="006D1864">
        <w:trPr>
          <w:trHeight w:val="2393"/>
        </w:trPr>
        <w:tc>
          <w:tcPr>
            <w:tcW w:w="3936" w:type="dxa"/>
            <w:vMerge/>
            <w:tcBorders>
              <w:right w:val="single" w:sz="4" w:space="0" w:color="auto"/>
            </w:tcBorders>
          </w:tcPr>
          <w:p w14:paraId="1B9B11E8" w14:textId="1B5965E4" w:rsidR="001C6A19" w:rsidRPr="00447120"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47120" w:rsidRDefault="001C6A19" w:rsidP="00EB1737">
            <w:pPr>
              <w:pStyle w:val="Heading2"/>
              <w:jc w:val="center"/>
              <w:rPr>
                <w:rFonts w:asciiTheme="minorHAnsi" w:hAnsiTheme="minorHAnsi"/>
                <w:szCs w:val="24"/>
              </w:rPr>
            </w:pPr>
            <w:r w:rsidRPr="00447120">
              <w:rPr>
                <w:rFonts w:asciiTheme="minorHAnsi" w:hAnsiTheme="minorHAnsi"/>
                <w:szCs w:val="24"/>
              </w:rPr>
              <w:t>LEARNING SEQUENCE</w:t>
            </w:r>
          </w:p>
          <w:p w14:paraId="7E928140" w14:textId="77777777" w:rsidR="001C6A19" w:rsidRPr="00447120" w:rsidRDefault="001C6A19" w:rsidP="00EB1737">
            <w:pPr>
              <w:pStyle w:val="Heading2"/>
              <w:jc w:val="center"/>
              <w:rPr>
                <w:rFonts w:asciiTheme="minorHAnsi" w:hAnsiTheme="minorHAnsi"/>
                <w:szCs w:val="24"/>
              </w:rPr>
            </w:pPr>
          </w:p>
          <w:p w14:paraId="61C670F6" w14:textId="693C9538" w:rsidR="001C6A19" w:rsidRPr="00447120" w:rsidRDefault="00932461" w:rsidP="000D5733">
            <w:pPr>
              <w:pStyle w:val="Heading2"/>
              <w:jc w:val="center"/>
              <w:rPr>
                <w:rFonts w:asciiTheme="minorHAnsi" w:hAnsiTheme="minorHAnsi"/>
                <w:szCs w:val="24"/>
              </w:rPr>
            </w:pPr>
            <w:r w:rsidRPr="00447120">
              <w:rPr>
                <w:rFonts w:asciiTheme="minorHAnsi" w:hAnsiTheme="minorHAnsi"/>
                <w:szCs w:val="24"/>
              </w:rPr>
              <w:t>S</w:t>
            </w:r>
            <w:r w:rsidR="000D5733" w:rsidRPr="00447120">
              <w:rPr>
                <w:rFonts w:asciiTheme="minorHAnsi" w:hAnsiTheme="minorHAnsi"/>
                <w:szCs w:val="24"/>
              </w:rPr>
              <w:t>2</w:t>
            </w:r>
          </w:p>
        </w:tc>
        <w:tc>
          <w:tcPr>
            <w:tcW w:w="9639" w:type="dxa"/>
          </w:tcPr>
          <w:p w14:paraId="5918DA1C" w14:textId="77777777" w:rsidR="001C6A19" w:rsidRPr="00FC6F10" w:rsidRDefault="001C6A19" w:rsidP="00FC6F10">
            <w:pPr>
              <w:rPr>
                <w:rFonts w:asciiTheme="minorHAnsi" w:hAnsiTheme="minorHAnsi"/>
                <w:sz w:val="24"/>
                <w:szCs w:val="24"/>
              </w:rPr>
            </w:pPr>
          </w:p>
          <w:p w14:paraId="03F075EE" w14:textId="77777777" w:rsidR="00724124" w:rsidRPr="00447120" w:rsidRDefault="00724124" w:rsidP="00FC6F10">
            <w:pPr>
              <w:pStyle w:val="ListParagraph"/>
              <w:numPr>
                <w:ilvl w:val="0"/>
                <w:numId w:val="24"/>
              </w:numPr>
              <w:rPr>
                <w:rFonts w:asciiTheme="minorHAnsi" w:hAnsiTheme="minorHAnsi"/>
                <w:color w:val="FF0000"/>
                <w:sz w:val="24"/>
                <w:szCs w:val="24"/>
              </w:rPr>
            </w:pPr>
            <w:r w:rsidRPr="00447120">
              <w:rPr>
                <w:rFonts w:asciiTheme="minorHAnsi" w:hAnsiTheme="minorHAnsi"/>
                <w:color w:val="FF0000"/>
                <w:sz w:val="24"/>
                <w:szCs w:val="24"/>
              </w:rPr>
              <w:t>In small groups, identify in the playground angles by taking photos on the</w:t>
            </w:r>
          </w:p>
          <w:p w14:paraId="3E3EF08C" w14:textId="71D51D2E" w:rsidR="00724124" w:rsidRPr="00447120" w:rsidRDefault="00724124" w:rsidP="00FC6F10">
            <w:pPr>
              <w:pStyle w:val="ListParagraph"/>
              <w:ind w:left="1440"/>
              <w:rPr>
                <w:rFonts w:asciiTheme="minorHAnsi" w:hAnsiTheme="minorHAnsi"/>
                <w:sz w:val="24"/>
                <w:szCs w:val="24"/>
              </w:rPr>
            </w:pPr>
            <w:proofErr w:type="gramStart"/>
            <w:r w:rsidRPr="00447120">
              <w:rPr>
                <w:rFonts w:asciiTheme="minorHAnsi" w:hAnsiTheme="minorHAnsi"/>
                <w:color w:val="FF0000"/>
                <w:sz w:val="24"/>
                <w:szCs w:val="24"/>
              </w:rPr>
              <w:t>iPad</w:t>
            </w:r>
            <w:proofErr w:type="gramEnd"/>
            <w:r w:rsidRPr="00447120">
              <w:rPr>
                <w:rFonts w:asciiTheme="minorHAnsi" w:hAnsiTheme="minorHAnsi"/>
                <w:color w:val="FF0000"/>
                <w:sz w:val="24"/>
                <w:szCs w:val="24"/>
              </w:rPr>
              <w:t>/camera</w:t>
            </w:r>
          </w:p>
          <w:p w14:paraId="597F4E6C" w14:textId="7B10F1B2" w:rsidR="00724124" w:rsidRPr="00447120" w:rsidRDefault="00724124" w:rsidP="00724124">
            <w:pPr>
              <w:pStyle w:val="ListParagraph"/>
              <w:rPr>
                <w:rFonts w:asciiTheme="minorHAnsi" w:hAnsiTheme="minorHAnsi"/>
                <w:sz w:val="24"/>
                <w:szCs w:val="24"/>
              </w:rPr>
            </w:pPr>
            <w:r w:rsidRPr="00447120">
              <w:rPr>
                <w:rFonts w:asciiTheme="minorHAnsi" w:hAnsiTheme="minorHAnsi"/>
                <w:noProof/>
                <w:sz w:val="24"/>
                <w:szCs w:val="24"/>
                <w:lang w:val="en-US"/>
              </w:rPr>
              <w:drawing>
                <wp:anchor distT="0" distB="0" distL="114300" distR="114300" simplePos="0" relativeHeight="251658240" behindDoc="1" locked="0" layoutInCell="1" allowOverlap="1" wp14:anchorId="536E89E2" wp14:editId="7ED82284">
                  <wp:simplePos x="0" y="0"/>
                  <wp:positionH relativeFrom="column">
                    <wp:posOffset>1522730</wp:posOffset>
                  </wp:positionH>
                  <wp:positionV relativeFrom="paragraph">
                    <wp:posOffset>-178435</wp:posOffset>
                  </wp:positionV>
                  <wp:extent cx="170815" cy="17081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14:sizeRelH relativeFrom="page">
                    <wp14:pctWidth>0</wp14:pctWidth>
                  </wp14:sizeRelH>
                  <wp14:sizeRelV relativeFrom="page">
                    <wp14:pctHeight>0</wp14:pctHeight>
                  </wp14:sizeRelV>
                </wp:anchor>
              </w:drawing>
            </w:r>
          </w:p>
          <w:p w14:paraId="297452EB" w14:textId="14287022" w:rsidR="007E4125" w:rsidRPr="00447120" w:rsidRDefault="00724124" w:rsidP="00FC6F10">
            <w:pPr>
              <w:pStyle w:val="ListParagraph"/>
              <w:numPr>
                <w:ilvl w:val="0"/>
                <w:numId w:val="24"/>
              </w:numPr>
              <w:rPr>
                <w:rFonts w:asciiTheme="minorHAnsi" w:hAnsiTheme="minorHAnsi"/>
                <w:sz w:val="24"/>
                <w:szCs w:val="24"/>
              </w:rPr>
            </w:pPr>
            <w:r w:rsidRPr="00447120">
              <w:rPr>
                <w:rFonts w:asciiTheme="minorHAnsi" w:hAnsiTheme="minorHAnsi"/>
                <w:sz w:val="24"/>
                <w:szCs w:val="24"/>
              </w:rPr>
              <w:t>Print copies/view on IWB and identify the vertex and the arms of an angle (introduce/reinforce the concept that the length of the arm does not change the angle)</w:t>
            </w:r>
          </w:p>
          <w:p w14:paraId="6E9DC6AD" w14:textId="77777777" w:rsidR="007E4125" w:rsidRPr="00447120" w:rsidRDefault="007E4125" w:rsidP="00520774">
            <w:pPr>
              <w:rPr>
                <w:rFonts w:asciiTheme="minorHAnsi" w:hAnsiTheme="minorHAnsi"/>
                <w:sz w:val="24"/>
                <w:szCs w:val="24"/>
              </w:rPr>
            </w:pPr>
          </w:p>
          <w:p w14:paraId="35DBDBBA" w14:textId="77777777" w:rsidR="007E4125" w:rsidRPr="00447120" w:rsidRDefault="007E4125" w:rsidP="00520774">
            <w:pPr>
              <w:rPr>
                <w:rFonts w:asciiTheme="minorHAnsi" w:hAnsiTheme="minorHAnsi"/>
                <w:sz w:val="24"/>
                <w:szCs w:val="24"/>
              </w:rPr>
            </w:pPr>
          </w:p>
          <w:p w14:paraId="4E89323B" w14:textId="77777777" w:rsidR="007E4125" w:rsidRPr="00447120" w:rsidRDefault="007E4125" w:rsidP="00520774">
            <w:pPr>
              <w:rPr>
                <w:rFonts w:asciiTheme="minorHAnsi" w:hAnsiTheme="minorHAnsi"/>
                <w:sz w:val="24"/>
                <w:szCs w:val="24"/>
              </w:rPr>
            </w:pPr>
          </w:p>
          <w:p w14:paraId="7F63659B" w14:textId="24927B76" w:rsidR="007E4125" w:rsidRPr="00447120"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47120"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47120" w:rsidRDefault="001C6A19" w:rsidP="00EB1737">
            <w:pPr>
              <w:pStyle w:val="Heading2"/>
              <w:jc w:val="center"/>
              <w:rPr>
                <w:rFonts w:asciiTheme="minorHAnsi" w:hAnsiTheme="minorHAnsi"/>
                <w:szCs w:val="24"/>
              </w:rPr>
            </w:pPr>
            <w:r w:rsidRPr="00447120">
              <w:rPr>
                <w:rFonts w:asciiTheme="minorHAnsi" w:hAnsiTheme="minorHAnsi"/>
                <w:szCs w:val="24"/>
              </w:rPr>
              <w:t>LEARNING SEQUENCE</w:t>
            </w:r>
          </w:p>
          <w:p w14:paraId="55757221" w14:textId="77777777" w:rsidR="001C6A19" w:rsidRPr="00447120" w:rsidRDefault="001C6A19" w:rsidP="00F46276">
            <w:pPr>
              <w:pStyle w:val="Heading2"/>
              <w:jc w:val="center"/>
              <w:rPr>
                <w:rFonts w:asciiTheme="minorHAnsi" w:hAnsiTheme="minorHAnsi"/>
                <w:b w:val="0"/>
                <w:szCs w:val="24"/>
              </w:rPr>
            </w:pPr>
          </w:p>
          <w:p w14:paraId="15DC6B19" w14:textId="77777777" w:rsidR="000D5733" w:rsidRPr="00447120" w:rsidRDefault="001C6A19" w:rsidP="000D5733">
            <w:pPr>
              <w:pStyle w:val="Heading2"/>
              <w:jc w:val="center"/>
              <w:rPr>
                <w:rFonts w:asciiTheme="minorHAnsi" w:hAnsiTheme="minorHAnsi"/>
                <w:b w:val="0"/>
                <w:szCs w:val="24"/>
              </w:rPr>
            </w:pPr>
            <w:r w:rsidRPr="00447120">
              <w:rPr>
                <w:rFonts w:asciiTheme="minorHAnsi" w:hAnsiTheme="minorHAnsi"/>
                <w:b w:val="0"/>
                <w:szCs w:val="24"/>
              </w:rPr>
              <w:t xml:space="preserve">Extension </w:t>
            </w:r>
          </w:p>
          <w:p w14:paraId="00142DFF" w14:textId="46FC30AB" w:rsidR="001C6A19" w:rsidRPr="00447120" w:rsidRDefault="000D5733" w:rsidP="00AC1FCB">
            <w:pPr>
              <w:pStyle w:val="Heading2"/>
              <w:jc w:val="center"/>
              <w:rPr>
                <w:rFonts w:asciiTheme="minorHAnsi" w:hAnsiTheme="minorHAnsi"/>
                <w:b w:val="0"/>
                <w:szCs w:val="24"/>
              </w:rPr>
            </w:pPr>
            <w:r w:rsidRPr="00447120">
              <w:rPr>
                <w:rFonts w:asciiTheme="minorHAnsi" w:hAnsiTheme="minorHAnsi"/>
                <w:b w:val="0"/>
                <w:szCs w:val="24"/>
              </w:rPr>
              <w:t xml:space="preserve">Late S2 or </w:t>
            </w:r>
            <w:r w:rsidR="00AC1FCB" w:rsidRPr="00447120">
              <w:rPr>
                <w:rFonts w:asciiTheme="minorHAnsi" w:hAnsiTheme="minorHAnsi"/>
                <w:b w:val="0"/>
                <w:szCs w:val="24"/>
              </w:rPr>
              <w:t>E</w:t>
            </w:r>
            <w:r w:rsidRPr="00447120">
              <w:rPr>
                <w:rFonts w:asciiTheme="minorHAnsi" w:hAnsiTheme="minorHAnsi"/>
                <w:b w:val="0"/>
                <w:szCs w:val="24"/>
              </w:rPr>
              <w:t xml:space="preserve">arly </w:t>
            </w:r>
            <w:r w:rsidR="00932461" w:rsidRPr="00447120">
              <w:rPr>
                <w:rFonts w:asciiTheme="minorHAnsi" w:hAnsiTheme="minorHAnsi"/>
                <w:b w:val="0"/>
                <w:szCs w:val="24"/>
              </w:rPr>
              <w:t>S</w:t>
            </w:r>
            <w:r w:rsidRPr="00447120">
              <w:rPr>
                <w:rFonts w:asciiTheme="minorHAnsi" w:hAnsiTheme="minorHAnsi"/>
                <w:b w:val="0"/>
                <w:szCs w:val="24"/>
              </w:rPr>
              <w:t>3</w:t>
            </w:r>
          </w:p>
        </w:tc>
        <w:tc>
          <w:tcPr>
            <w:tcW w:w="9639" w:type="dxa"/>
          </w:tcPr>
          <w:p w14:paraId="019DF4A1" w14:textId="77777777" w:rsidR="001C6A19" w:rsidRPr="00FC6F10" w:rsidRDefault="001C6A19" w:rsidP="00FC6F10">
            <w:pPr>
              <w:rPr>
                <w:rFonts w:asciiTheme="minorHAnsi" w:hAnsiTheme="minorHAnsi"/>
                <w:sz w:val="24"/>
                <w:szCs w:val="24"/>
              </w:rPr>
            </w:pPr>
          </w:p>
          <w:p w14:paraId="44EC6550" w14:textId="4EF55DA3" w:rsidR="00DE37E9" w:rsidRPr="00447120" w:rsidRDefault="00DE37E9" w:rsidP="00FC6F10">
            <w:pPr>
              <w:pStyle w:val="ListParagraph"/>
              <w:numPr>
                <w:ilvl w:val="0"/>
                <w:numId w:val="24"/>
              </w:numPr>
              <w:rPr>
                <w:rFonts w:asciiTheme="minorHAnsi" w:hAnsiTheme="minorHAnsi"/>
                <w:sz w:val="24"/>
                <w:szCs w:val="24"/>
              </w:rPr>
            </w:pPr>
            <w:r w:rsidRPr="00447120">
              <w:rPr>
                <w:rFonts w:asciiTheme="minorHAnsi" w:hAnsiTheme="minorHAnsi"/>
                <w:sz w:val="24"/>
                <w:szCs w:val="24"/>
              </w:rPr>
              <w:t xml:space="preserve">Using the Discovery Kids – Room Maker game design a room and identify right angles, straight angles, an acute angle and an angle of revolution in your room’s structure and items you have placed in your room.  Discuss which angles are predominantly used in your room and why these angles have been used.  </w:t>
            </w:r>
            <w:r w:rsidRPr="00447120">
              <w:rPr>
                <w:rFonts w:asciiTheme="minorHAnsi" w:hAnsiTheme="minorHAnsi"/>
                <w:noProof/>
                <w:sz w:val="24"/>
                <w:szCs w:val="24"/>
                <w:lang w:val="en-US"/>
              </w:rPr>
              <w:drawing>
                <wp:inline distT="0" distB="0" distL="0" distR="0" wp14:anchorId="145DAFF9" wp14:editId="371C2CF4">
                  <wp:extent cx="170815" cy="170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p w14:paraId="40769482" w14:textId="4BBBDE05" w:rsidR="001C6A19" w:rsidRPr="00FC6F10" w:rsidRDefault="00724124" w:rsidP="00FC6F10">
            <w:pPr>
              <w:pStyle w:val="ListParagraph"/>
              <w:numPr>
                <w:ilvl w:val="0"/>
                <w:numId w:val="24"/>
              </w:numPr>
              <w:rPr>
                <w:rFonts w:asciiTheme="minorHAnsi" w:hAnsiTheme="minorHAnsi"/>
                <w:sz w:val="24"/>
                <w:szCs w:val="24"/>
              </w:rPr>
            </w:pPr>
            <w:r w:rsidRPr="00FC6F10">
              <w:rPr>
                <w:rFonts w:asciiTheme="minorHAnsi" w:hAnsiTheme="minorHAnsi"/>
                <w:sz w:val="24"/>
                <w:szCs w:val="24"/>
              </w:rPr>
              <w:t xml:space="preserve">            </w:t>
            </w:r>
            <w:r w:rsidR="00DE37E9" w:rsidRPr="00FC6F10">
              <w:rPr>
                <w:rFonts w:asciiTheme="minorHAnsi" w:hAnsiTheme="minorHAnsi"/>
                <w:sz w:val="24"/>
                <w:szCs w:val="24"/>
              </w:rPr>
              <w:t xml:space="preserve"> </w:t>
            </w:r>
            <w:hyperlink r:id="rId13" w:history="1">
              <w:r w:rsidR="00DE37E9" w:rsidRPr="00FC6F10">
                <w:rPr>
                  <w:rStyle w:val="Hyperlink"/>
                  <w:rFonts w:asciiTheme="minorHAnsi" w:hAnsiTheme="minorHAnsi"/>
                  <w:sz w:val="24"/>
                  <w:szCs w:val="24"/>
                </w:rPr>
                <w:t>http://kids.discovery.com/games/just-for-fun/room-maker</w:t>
              </w:r>
            </w:hyperlink>
          </w:p>
          <w:p w14:paraId="17B7C6D4" w14:textId="3BF7820F" w:rsidR="00DE37E9" w:rsidRPr="00447120" w:rsidRDefault="00DE37E9" w:rsidP="00DE37E9">
            <w:pPr>
              <w:rPr>
                <w:rFonts w:asciiTheme="minorHAnsi" w:hAnsiTheme="minorHAnsi"/>
                <w:sz w:val="24"/>
                <w:szCs w:val="24"/>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16C415B" w14:textId="77777777" w:rsidR="00447120" w:rsidRPr="00177337" w:rsidRDefault="00447120" w:rsidP="00447120">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                                    Achievement of Outcomes:</w:t>
            </w:r>
          </w:p>
          <w:p w14:paraId="211406DE" w14:textId="77777777" w:rsidR="00447120" w:rsidRPr="00177337" w:rsidRDefault="00447120" w:rsidP="00447120">
            <w:pPr>
              <w:autoSpaceDE w:val="0"/>
              <w:autoSpaceDN w:val="0"/>
              <w:adjustRightInd w:val="0"/>
              <w:rPr>
                <w:rFonts w:asciiTheme="minorHAnsi" w:hAnsiTheme="minorHAnsi"/>
                <w:b/>
                <w:sz w:val="24"/>
                <w:szCs w:val="24"/>
              </w:rPr>
            </w:pPr>
          </w:p>
          <w:p w14:paraId="1AF45CEC" w14:textId="18583F14" w:rsidR="001C6A19" w:rsidRPr="004A4DA4" w:rsidRDefault="00447120" w:rsidP="00447120">
            <w:pPr>
              <w:rPr>
                <w:rFonts w:asciiTheme="minorHAnsi" w:hAnsiTheme="minorHAnsi"/>
                <w:sz w:val="24"/>
                <w:szCs w:val="24"/>
              </w:rPr>
            </w:pPr>
            <w:r w:rsidRPr="00177337">
              <w:rPr>
                <w:rFonts w:asciiTheme="minorHAnsi" w:hAnsiTheme="minorHAnsi"/>
                <w:b/>
                <w:sz w:val="24"/>
                <w:szCs w:val="24"/>
              </w:rPr>
              <w:t>Resources:                                                        Follow Up:</w:t>
            </w:r>
            <w:r>
              <w:rPr>
                <w:rFonts w:asciiTheme="minorHAnsi" w:hAnsiTheme="minorHAnsi"/>
                <w:sz w:val="24"/>
                <w:szCs w:val="24"/>
              </w:rPr>
              <w:t xml:space="preserve">                 </w:t>
            </w:r>
          </w:p>
        </w:tc>
      </w:tr>
    </w:tbl>
    <w:p w14:paraId="7F217419" w14:textId="17ADEC3A"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14:paraId="416FCCCE" w14:textId="064C1C5B"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820"/>
    <w:multiLevelType w:val="hybridMultilevel"/>
    <w:tmpl w:val="00D67D8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D611CB"/>
    <w:multiLevelType w:val="hybridMultilevel"/>
    <w:tmpl w:val="96D4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64B7C"/>
    <w:multiLevelType w:val="hybridMultilevel"/>
    <w:tmpl w:val="4C303230"/>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03759D0"/>
    <w:multiLevelType w:val="hybridMultilevel"/>
    <w:tmpl w:val="B74EA316"/>
    <w:lvl w:ilvl="0" w:tplc="8FD43470">
      <w:start w:val="1"/>
      <w:numFmt w:val="bullet"/>
      <w:lvlText w:val=""/>
      <w:lvlJc w:val="left"/>
      <w:pPr>
        <w:ind w:left="501"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3A18C0"/>
    <w:multiLevelType w:val="hybridMultilevel"/>
    <w:tmpl w:val="8938A95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F1A25"/>
    <w:multiLevelType w:val="hybridMultilevel"/>
    <w:tmpl w:val="521C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0532A"/>
    <w:multiLevelType w:val="hybridMultilevel"/>
    <w:tmpl w:val="52781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AE1011B"/>
    <w:multiLevelType w:val="hybridMultilevel"/>
    <w:tmpl w:val="49DE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2"/>
  </w:num>
  <w:num w:numId="4">
    <w:abstractNumId w:val="9"/>
  </w:num>
  <w:num w:numId="5">
    <w:abstractNumId w:val="6"/>
  </w:num>
  <w:num w:numId="6">
    <w:abstractNumId w:val="2"/>
  </w:num>
  <w:num w:numId="7">
    <w:abstractNumId w:val="17"/>
  </w:num>
  <w:num w:numId="8">
    <w:abstractNumId w:val="25"/>
  </w:num>
  <w:num w:numId="9">
    <w:abstractNumId w:val="13"/>
  </w:num>
  <w:num w:numId="10">
    <w:abstractNumId w:val="20"/>
  </w:num>
  <w:num w:numId="11">
    <w:abstractNumId w:val="12"/>
  </w:num>
  <w:num w:numId="12">
    <w:abstractNumId w:val="24"/>
  </w:num>
  <w:num w:numId="13">
    <w:abstractNumId w:val="8"/>
  </w:num>
  <w:num w:numId="14">
    <w:abstractNumId w:val="5"/>
  </w:num>
  <w:num w:numId="15">
    <w:abstractNumId w:val="18"/>
  </w:num>
  <w:num w:numId="16">
    <w:abstractNumId w:val="7"/>
  </w:num>
  <w:num w:numId="17">
    <w:abstractNumId w:val="11"/>
  </w:num>
  <w:num w:numId="18">
    <w:abstractNumId w:val="23"/>
  </w:num>
  <w:num w:numId="19">
    <w:abstractNumId w:val="3"/>
  </w:num>
  <w:num w:numId="20">
    <w:abstractNumId w:val="21"/>
  </w:num>
  <w:num w:numId="21">
    <w:abstractNumId w:val="16"/>
  </w:num>
  <w:num w:numId="22">
    <w:abstractNumId w:val="15"/>
  </w:num>
  <w:num w:numId="23">
    <w:abstractNumId w:val="10"/>
  </w:num>
  <w:num w:numId="24">
    <w:abstractNumId w:val="4"/>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E2AC1"/>
    <w:rsid w:val="003858D1"/>
    <w:rsid w:val="003E624C"/>
    <w:rsid w:val="003E6403"/>
    <w:rsid w:val="003F5FE9"/>
    <w:rsid w:val="00403F6E"/>
    <w:rsid w:val="00443B37"/>
    <w:rsid w:val="00447120"/>
    <w:rsid w:val="004A4DA4"/>
    <w:rsid w:val="004B2453"/>
    <w:rsid w:val="004B76C4"/>
    <w:rsid w:val="004D1266"/>
    <w:rsid w:val="00520774"/>
    <w:rsid w:val="00521B3A"/>
    <w:rsid w:val="0053162C"/>
    <w:rsid w:val="0057006E"/>
    <w:rsid w:val="00571856"/>
    <w:rsid w:val="00571ECB"/>
    <w:rsid w:val="00575B6D"/>
    <w:rsid w:val="005A7343"/>
    <w:rsid w:val="005D2618"/>
    <w:rsid w:val="00633BA7"/>
    <w:rsid w:val="00637574"/>
    <w:rsid w:val="006466C1"/>
    <w:rsid w:val="00691A0B"/>
    <w:rsid w:val="006D1864"/>
    <w:rsid w:val="006D34E0"/>
    <w:rsid w:val="006E7517"/>
    <w:rsid w:val="00724124"/>
    <w:rsid w:val="00775B6D"/>
    <w:rsid w:val="0079079B"/>
    <w:rsid w:val="007A1EA1"/>
    <w:rsid w:val="007A222F"/>
    <w:rsid w:val="007C50E5"/>
    <w:rsid w:val="007E3C19"/>
    <w:rsid w:val="007E4125"/>
    <w:rsid w:val="007F31F4"/>
    <w:rsid w:val="00803F1E"/>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F49B9"/>
    <w:rsid w:val="00A11BAA"/>
    <w:rsid w:val="00A96550"/>
    <w:rsid w:val="00AA36FD"/>
    <w:rsid w:val="00AA7C36"/>
    <w:rsid w:val="00AB5CAF"/>
    <w:rsid w:val="00AC10DF"/>
    <w:rsid w:val="00AC1FCB"/>
    <w:rsid w:val="00AD2470"/>
    <w:rsid w:val="00AD68B7"/>
    <w:rsid w:val="00AF19CF"/>
    <w:rsid w:val="00B4193E"/>
    <w:rsid w:val="00B45361"/>
    <w:rsid w:val="00B54A6D"/>
    <w:rsid w:val="00B63786"/>
    <w:rsid w:val="00B73124"/>
    <w:rsid w:val="00B86155"/>
    <w:rsid w:val="00BA6310"/>
    <w:rsid w:val="00BC43B0"/>
    <w:rsid w:val="00BD33F5"/>
    <w:rsid w:val="00BF49F1"/>
    <w:rsid w:val="00C4146A"/>
    <w:rsid w:val="00C42F08"/>
    <w:rsid w:val="00C660B3"/>
    <w:rsid w:val="00C7475F"/>
    <w:rsid w:val="00C909B1"/>
    <w:rsid w:val="00CA13F7"/>
    <w:rsid w:val="00CB2AF4"/>
    <w:rsid w:val="00CB39EB"/>
    <w:rsid w:val="00CC2336"/>
    <w:rsid w:val="00CC5581"/>
    <w:rsid w:val="00CC5D42"/>
    <w:rsid w:val="00D01B42"/>
    <w:rsid w:val="00D36387"/>
    <w:rsid w:val="00D41A1D"/>
    <w:rsid w:val="00D45271"/>
    <w:rsid w:val="00D67175"/>
    <w:rsid w:val="00D67D2E"/>
    <w:rsid w:val="00DB3CCB"/>
    <w:rsid w:val="00DC2F44"/>
    <w:rsid w:val="00DE37E9"/>
    <w:rsid w:val="00DF47F3"/>
    <w:rsid w:val="00DF7960"/>
    <w:rsid w:val="00E1733F"/>
    <w:rsid w:val="00E202DD"/>
    <w:rsid w:val="00E40A2A"/>
    <w:rsid w:val="00E4494B"/>
    <w:rsid w:val="00E84467"/>
    <w:rsid w:val="00EB1737"/>
    <w:rsid w:val="00EC7F15"/>
    <w:rsid w:val="00ED18F4"/>
    <w:rsid w:val="00EE7DFF"/>
    <w:rsid w:val="00F0294E"/>
    <w:rsid w:val="00F10A55"/>
    <w:rsid w:val="00F46276"/>
    <w:rsid w:val="00F97771"/>
    <w:rsid w:val="00FA063A"/>
    <w:rsid w:val="00FA3E3E"/>
    <w:rsid w:val="00FB7863"/>
    <w:rsid w:val="00FC6F10"/>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kids.discovery.com/games/just-for-fun/room-mak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technologyinmaths.wikispaces.com/file/view/teaching+about+angles+stage+2.pdf" TargetMode="External"/><Relationship Id="rId10" Type="http://schemas.openxmlformats.org/officeDocument/2006/relationships/hyperlink" Target="http://www.curriculumsupport.education.nsw.gov.au/primary/mathematics/assets/pdf/angles_report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2220-D12B-B547-BD9D-03A30BC0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2014-12-10T23:15:00Z</dcterms:created>
  <dcterms:modified xsi:type="dcterms:W3CDTF">2014-12-10T23:16:00Z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