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0D7A7871"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D6ED6">
        <w:rPr>
          <w:rFonts w:asciiTheme="minorHAnsi" w:hAnsiTheme="minorHAnsi"/>
          <w:b/>
          <w:sz w:val="24"/>
          <w:szCs w:val="24"/>
        </w:rPr>
        <w:t>2</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24F83" w14:paraId="558EF306" w14:textId="77777777" w:rsidTr="00AF7876">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424F83" w:rsidRDefault="00D41A1D" w:rsidP="00CA13F7">
            <w:pPr>
              <w:pStyle w:val="Heading2"/>
              <w:rPr>
                <w:rFonts w:asciiTheme="minorHAnsi" w:hAnsiTheme="minorHAnsi"/>
                <w:b w:val="0"/>
                <w:sz w:val="20"/>
              </w:rPr>
            </w:pPr>
            <w:r w:rsidRPr="00424F83">
              <w:rPr>
                <w:rFonts w:asciiTheme="minorHAnsi" w:hAnsiTheme="minorHAnsi"/>
                <w:sz w:val="20"/>
              </w:rPr>
              <w:t>TERM:</w:t>
            </w:r>
            <w:r w:rsidR="00923B36" w:rsidRPr="00424F83">
              <w:rPr>
                <w:rFonts w:asciiTheme="minorHAnsi" w:hAnsiTheme="minorHAnsi"/>
                <w:b w:val="0"/>
                <w:sz w:val="20"/>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3E4EAD9" w:rsidR="00D41A1D" w:rsidRPr="00424F83" w:rsidRDefault="00D41A1D" w:rsidP="00CA13F7">
            <w:pPr>
              <w:pStyle w:val="Heading2"/>
              <w:rPr>
                <w:rFonts w:asciiTheme="minorHAnsi" w:hAnsiTheme="minorHAnsi"/>
                <w:b w:val="0"/>
                <w:sz w:val="20"/>
              </w:rPr>
            </w:pPr>
            <w:r w:rsidRPr="00424F83">
              <w:rPr>
                <w:rFonts w:asciiTheme="minorHAnsi" w:hAnsiTheme="minorHAnsi"/>
                <w:sz w:val="20"/>
              </w:rPr>
              <w:t>WEEK:</w:t>
            </w:r>
            <w:r w:rsidR="00923B36" w:rsidRPr="00424F83">
              <w:rPr>
                <w:rFonts w:asciiTheme="minorHAnsi" w:hAnsiTheme="minorHAnsi"/>
                <w:b w:val="0"/>
                <w:sz w:val="20"/>
              </w:rPr>
              <w:t xml:space="preserve"> </w:t>
            </w:r>
            <w:r w:rsidR="0069495F" w:rsidRPr="00424F83">
              <w:rPr>
                <w:rFonts w:asciiTheme="minorHAnsi" w:hAnsiTheme="minorHAnsi"/>
                <w:b w:val="0"/>
                <w:sz w:val="20"/>
              </w:rPr>
              <w:t>5</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459EBB" w14:textId="7A478CD8" w:rsidR="00D41A1D" w:rsidRPr="00424F83" w:rsidRDefault="00D41A1D" w:rsidP="0069495F">
            <w:pPr>
              <w:pStyle w:val="Default"/>
              <w:rPr>
                <w:rFonts w:asciiTheme="minorHAnsi" w:hAnsiTheme="minorHAnsi"/>
                <w:b/>
                <w:sz w:val="20"/>
                <w:szCs w:val="20"/>
              </w:rPr>
            </w:pPr>
            <w:r w:rsidRPr="00424F83">
              <w:rPr>
                <w:rFonts w:asciiTheme="minorHAnsi" w:hAnsiTheme="minorHAnsi"/>
                <w:b/>
                <w:sz w:val="20"/>
                <w:szCs w:val="20"/>
              </w:rPr>
              <w:t>STRAND:</w:t>
            </w:r>
            <w:r w:rsidR="00923B36" w:rsidRPr="00424F83">
              <w:rPr>
                <w:rFonts w:asciiTheme="minorHAnsi" w:hAnsiTheme="minorHAnsi"/>
                <w:b/>
                <w:sz w:val="20"/>
                <w:szCs w:val="20"/>
              </w:rPr>
              <w:t xml:space="preserve"> </w:t>
            </w:r>
            <w:r w:rsidRPr="00424F83">
              <w:rPr>
                <w:rFonts w:asciiTheme="minorHAnsi" w:hAnsiTheme="minorHAnsi"/>
                <w:b/>
                <w:sz w:val="20"/>
                <w:szCs w:val="20"/>
              </w:rPr>
              <w:t xml:space="preserve"> </w:t>
            </w:r>
            <w:r w:rsidR="00E36D98" w:rsidRPr="00424F83">
              <w:rPr>
                <w:rFonts w:asciiTheme="minorHAnsi" w:hAnsiTheme="minorHAnsi"/>
                <w:bCs/>
                <w:sz w:val="20"/>
                <w:szCs w:val="20"/>
              </w:rPr>
              <w:t>Measurement and Geometry</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239EE60" w:rsidR="00D41A1D" w:rsidRPr="00424F83" w:rsidRDefault="00D41A1D" w:rsidP="004A4DA4">
            <w:pPr>
              <w:rPr>
                <w:rFonts w:asciiTheme="minorHAnsi" w:hAnsiTheme="minorHAnsi"/>
              </w:rPr>
            </w:pPr>
            <w:r w:rsidRPr="00424F83">
              <w:rPr>
                <w:rFonts w:asciiTheme="minorHAnsi" w:eastAsia="Times" w:hAnsiTheme="minorHAnsi"/>
                <w:b/>
                <w:lang w:eastAsia="en-AU"/>
              </w:rPr>
              <w:t>SUB-STRAND:</w:t>
            </w:r>
            <w:r w:rsidR="00D96372" w:rsidRPr="00424F83">
              <w:rPr>
                <w:rFonts w:asciiTheme="minorHAnsi" w:eastAsia="Times" w:hAnsiTheme="minorHAnsi"/>
                <w:lang w:eastAsia="en-AU"/>
              </w:rPr>
              <w:t xml:space="preserve"> Angles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20C0BCF" w14:textId="01E2D8AE" w:rsidR="00E36D98" w:rsidRPr="00424F83" w:rsidRDefault="00D41A1D" w:rsidP="00E36D98">
            <w:pPr>
              <w:rPr>
                <w:rFonts w:asciiTheme="minorHAnsi" w:eastAsiaTheme="minorHAnsi" w:hAnsiTheme="minorHAnsi" w:cs="Arial"/>
                <w:color w:val="000000"/>
                <w:lang w:val="en-US"/>
              </w:rPr>
            </w:pPr>
            <w:r w:rsidRPr="00424F83">
              <w:rPr>
                <w:rFonts w:asciiTheme="minorHAnsi" w:hAnsiTheme="minorHAnsi"/>
                <w:b/>
              </w:rPr>
              <w:t>WORKING MATHEMATICALLY:</w:t>
            </w:r>
            <w:r w:rsidR="00923B36" w:rsidRPr="00424F83">
              <w:rPr>
                <w:rFonts w:asciiTheme="minorHAnsi" w:hAnsi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225"/>
            </w:tblGrid>
            <w:tr w:rsidR="00E36D98" w:rsidRPr="00424F83" w14:paraId="3D5F08D6" w14:textId="77777777" w:rsidTr="00E36D98">
              <w:trPr>
                <w:trHeight w:val="84"/>
              </w:trPr>
              <w:tc>
                <w:tcPr>
                  <w:tcW w:w="1225" w:type="dxa"/>
                </w:tcPr>
                <w:p w14:paraId="732DC157" w14:textId="5700CE6E" w:rsidR="00E36D98" w:rsidRPr="00424F83" w:rsidRDefault="00E36D98" w:rsidP="00E36D98">
                  <w:pPr>
                    <w:autoSpaceDE w:val="0"/>
                    <w:autoSpaceDN w:val="0"/>
                    <w:adjustRightInd w:val="0"/>
                    <w:rPr>
                      <w:rFonts w:asciiTheme="minorHAnsi" w:eastAsiaTheme="minorHAnsi" w:hAnsiTheme="minorHAnsi" w:cs="Arial"/>
                      <w:color w:val="000000"/>
                      <w:lang w:val="en-US"/>
                    </w:rPr>
                  </w:pPr>
                  <w:r w:rsidRPr="00424F83">
                    <w:rPr>
                      <w:rFonts w:asciiTheme="minorHAnsi" w:eastAsiaTheme="minorHAnsi" w:hAnsiTheme="minorHAnsi" w:cs="Arial"/>
                      <w:color w:val="000000"/>
                      <w:lang w:val="en-US"/>
                    </w:rPr>
                    <w:t xml:space="preserve"> MA2- WM </w:t>
                  </w:r>
                </w:p>
              </w:tc>
            </w:tr>
          </w:tbl>
          <w:p w14:paraId="0E4704C7" w14:textId="05330CA8" w:rsidR="00A335B4" w:rsidRPr="00424F83" w:rsidRDefault="00A335B4" w:rsidP="004A4DA4">
            <w:pPr>
              <w:rPr>
                <w:rFonts w:asciiTheme="minorHAnsi" w:hAnsiTheme="minorHAnsi"/>
              </w:rPr>
            </w:pPr>
          </w:p>
        </w:tc>
      </w:tr>
      <w:tr w:rsidR="00CA13F7" w:rsidRPr="00424F83" w14:paraId="2E3192F3" w14:textId="77777777" w:rsidTr="001D108B">
        <w:trPr>
          <w:trHeight w:hRule="exact" w:val="562"/>
        </w:trPr>
        <w:tc>
          <w:tcPr>
            <w:tcW w:w="3085" w:type="dxa"/>
            <w:gridSpan w:val="2"/>
            <w:tcBorders>
              <w:bottom w:val="single" w:sz="4" w:space="0" w:color="auto"/>
              <w:right w:val="single" w:sz="4" w:space="0" w:color="auto"/>
            </w:tcBorders>
            <w:shd w:val="clear" w:color="auto" w:fill="FFFFCC"/>
          </w:tcPr>
          <w:p w14:paraId="6CB8F9FA" w14:textId="311D2A82" w:rsidR="00CA13F7" w:rsidRPr="00424F83" w:rsidRDefault="00CA13F7" w:rsidP="002B3979">
            <w:pPr>
              <w:pStyle w:val="Heading2"/>
              <w:rPr>
                <w:rFonts w:asciiTheme="minorHAnsi" w:hAnsiTheme="minorHAnsi"/>
                <w:sz w:val="20"/>
              </w:rPr>
            </w:pPr>
            <w:r w:rsidRPr="00424F83">
              <w:rPr>
                <w:rFonts w:asciiTheme="minorHAnsi" w:hAnsiTheme="minorHAnsi"/>
                <w:sz w:val="20"/>
              </w:rPr>
              <w:t>OUTCOMES:</w:t>
            </w:r>
            <w:r w:rsidR="0069495F" w:rsidRPr="00424F83">
              <w:rPr>
                <w:rFonts w:asciiTheme="minorHAnsi" w:hAnsiTheme="minorHAnsi"/>
                <w:sz w:val="20"/>
              </w:rPr>
              <w:t xml:space="preserve"> </w:t>
            </w:r>
            <w:r w:rsidR="0069495F" w:rsidRPr="00424F83">
              <w:rPr>
                <w:rFonts w:asciiTheme="minorHAnsi" w:hAnsiTheme="minorHAnsi"/>
                <w:b w:val="0"/>
                <w:sz w:val="20"/>
              </w:rPr>
              <w:t>MA2-16MG</w:t>
            </w:r>
          </w:p>
        </w:tc>
        <w:tc>
          <w:tcPr>
            <w:tcW w:w="4253" w:type="dxa"/>
            <w:gridSpan w:val="3"/>
            <w:tcBorders>
              <w:bottom w:val="single" w:sz="4" w:space="0" w:color="auto"/>
            </w:tcBorders>
            <w:shd w:val="clear" w:color="auto" w:fill="auto"/>
          </w:tcPr>
          <w:p w14:paraId="2E7605BA" w14:textId="77777777" w:rsidR="00CA13F7" w:rsidRDefault="00CA13F7" w:rsidP="00E36D98">
            <w:pPr>
              <w:rPr>
                <w:rFonts w:asciiTheme="minorHAnsi" w:hAnsiTheme="minorHAnsi"/>
                <w:b/>
              </w:rPr>
            </w:pPr>
          </w:p>
          <w:p w14:paraId="24B28EB2" w14:textId="71190BF1" w:rsidR="001D108B" w:rsidRDefault="001D108B" w:rsidP="00E36D98">
            <w:pPr>
              <w:rPr>
                <w:rFonts w:asciiTheme="minorHAnsi" w:eastAsiaTheme="minorHAnsi" w:hAnsiTheme="minorHAnsi" w:cs="Arial"/>
                <w:b/>
                <w:color w:val="000000"/>
                <w:lang w:val="en-US"/>
              </w:rPr>
            </w:pPr>
            <w:r w:rsidRPr="00424F83">
              <w:rPr>
                <w:rFonts w:asciiTheme="minorHAnsi" w:eastAsiaTheme="minorHAnsi" w:hAnsiTheme="minorHAnsi" w:cs="Arial"/>
                <w:b/>
                <w:color w:val="000000"/>
                <w:lang w:val="en-US"/>
              </w:rPr>
              <w:t>Identifies, describes, compares and classifies angles</w:t>
            </w:r>
          </w:p>
          <w:p w14:paraId="68EC0F1D" w14:textId="77777777" w:rsidR="001D108B" w:rsidRDefault="001D108B" w:rsidP="00E36D98">
            <w:pPr>
              <w:rPr>
                <w:rFonts w:asciiTheme="minorHAnsi" w:hAnsiTheme="minorHAnsi"/>
                <w:b/>
              </w:rPr>
            </w:pPr>
          </w:p>
          <w:p w14:paraId="0F5AEC8D" w14:textId="19221A3B" w:rsidR="001D108B" w:rsidRPr="00424F83" w:rsidRDefault="001D108B" w:rsidP="00E36D98">
            <w:pPr>
              <w:rPr>
                <w:rFonts w:asciiTheme="minorHAnsi" w:hAnsiTheme="minorHAnsi"/>
                <w:b/>
              </w:rPr>
            </w:pPr>
          </w:p>
        </w:tc>
      </w:tr>
      <w:tr w:rsidR="00CA13F7" w:rsidRPr="00424F83" w14:paraId="2B1E5F1E" w14:textId="77777777" w:rsidTr="00B812AD">
        <w:trPr>
          <w:trHeight w:hRule="exact" w:val="2099"/>
        </w:trPr>
        <w:tc>
          <w:tcPr>
            <w:tcW w:w="3085" w:type="dxa"/>
            <w:gridSpan w:val="2"/>
            <w:tcBorders>
              <w:top w:val="single" w:sz="4" w:space="0" w:color="auto"/>
              <w:right w:val="single" w:sz="4" w:space="0" w:color="auto"/>
            </w:tcBorders>
            <w:shd w:val="clear" w:color="auto" w:fill="FFFFCC"/>
          </w:tcPr>
          <w:p w14:paraId="6FCA7B96" w14:textId="77777777" w:rsidR="00923B36" w:rsidRPr="00424F83" w:rsidRDefault="00923B36" w:rsidP="00923B36">
            <w:pPr>
              <w:rPr>
                <w:rFonts w:asciiTheme="minorHAnsi" w:hAnsiTheme="minorHAnsi"/>
                <w:b/>
              </w:rPr>
            </w:pPr>
            <w:r w:rsidRPr="00424F83">
              <w:rPr>
                <w:rFonts w:asciiTheme="minorHAnsi" w:hAnsiTheme="minorHAnsi"/>
                <w:b/>
              </w:rPr>
              <w:t xml:space="preserve">CONTENT: </w:t>
            </w:r>
          </w:p>
          <w:p w14:paraId="6AABF219" w14:textId="77777777" w:rsidR="00CA13F7" w:rsidRPr="00424F83" w:rsidRDefault="00CA13F7" w:rsidP="00CA13F7">
            <w:pPr>
              <w:rPr>
                <w:rFonts w:asciiTheme="minorHAnsi" w:hAnsiTheme="minorHAnsi"/>
              </w:rPr>
            </w:pPr>
          </w:p>
        </w:tc>
        <w:tc>
          <w:tcPr>
            <w:tcW w:w="4253" w:type="dxa"/>
            <w:gridSpan w:val="3"/>
            <w:tcBorders>
              <w:top w:val="single" w:sz="4" w:space="0" w:color="auto"/>
              <w:left w:val="single" w:sz="4" w:space="0" w:color="auto"/>
            </w:tcBorders>
            <w:shd w:val="clear" w:color="auto" w:fill="auto"/>
          </w:tcPr>
          <w:p w14:paraId="177D4431" w14:textId="77777777" w:rsidR="00CA13F7" w:rsidRPr="00424F83" w:rsidRDefault="00E36D98" w:rsidP="00E36D98">
            <w:pPr>
              <w:autoSpaceDE w:val="0"/>
              <w:autoSpaceDN w:val="0"/>
              <w:adjustRightInd w:val="0"/>
              <w:rPr>
                <w:rFonts w:asciiTheme="minorHAnsi" w:hAnsiTheme="minorHAnsi"/>
              </w:rPr>
            </w:pPr>
            <w:r w:rsidRPr="00424F83">
              <w:rPr>
                <w:rFonts w:asciiTheme="minorHAnsi" w:hAnsiTheme="minorHAnsi"/>
                <w:b/>
              </w:rPr>
              <w:t xml:space="preserve">Compare angles and classify them as equal to, greater </w:t>
            </w:r>
            <w:r w:rsidR="00C003D5" w:rsidRPr="00424F83">
              <w:rPr>
                <w:rFonts w:asciiTheme="minorHAnsi" w:hAnsiTheme="minorHAnsi"/>
                <w:b/>
              </w:rPr>
              <w:t>than or less than a right angle</w:t>
            </w:r>
            <w:r w:rsidR="00C003D5" w:rsidRPr="00424F83">
              <w:rPr>
                <w:rFonts w:asciiTheme="minorHAnsi" w:hAnsiTheme="minorHAnsi"/>
              </w:rPr>
              <w:t xml:space="preserve"> (ACMMG089)</w:t>
            </w:r>
          </w:p>
          <w:p w14:paraId="6AF84724" w14:textId="0248B00D" w:rsidR="00C003D5" w:rsidRPr="00424F83" w:rsidRDefault="00C003D5" w:rsidP="00C003D5">
            <w:pPr>
              <w:pStyle w:val="ListParagraph"/>
              <w:numPr>
                <w:ilvl w:val="0"/>
                <w:numId w:val="21"/>
              </w:numPr>
              <w:autoSpaceDE w:val="0"/>
              <w:autoSpaceDN w:val="0"/>
              <w:adjustRightInd w:val="0"/>
              <w:rPr>
                <w:rFonts w:asciiTheme="minorHAnsi" w:hAnsiTheme="minorHAnsi"/>
              </w:rPr>
            </w:pPr>
            <w:r w:rsidRPr="00424F83">
              <w:rPr>
                <w:rFonts w:asciiTheme="minorHAnsi" w:hAnsiTheme="minorHAnsi"/>
              </w:rPr>
              <w:t>Classify angles as acute, right, obtuse, straight, reflex or a revolution.</w:t>
            </w:r>
          </w:p>
          <w:p w14:paraId="39969D18" w14:textId="77777777" w:rsidR="00C003D5" w:rsidRPr="00424F83" w:rsidRDefault="00C003D5" w:rsidP="00C003D5">
            <w:pPr>
              <w:pStyle w:val="ListParagraph"/>
              <w:numPr>
                <w:ilvl w:val="0"/>
                <w:numId w:val="21"/>
              </w:numPr>
              <w:autoSpaceDE w:val="0"/>
              <w:autoSpaceDN w:val="0"/>
              <w:adjustRightInd w:val="0"/>
              <w:rPr>
                <w:rFonts w:asciiTheme="minorHAnsi" w:hAnsiTheme="minorHAnsi"/>
              </w:rPr>
            </w:pPr>
            <w:r w:rsidRPr="00424F83">
              <w:rPr>
                <w:rFonts w:asciiTheme="minorHAnsi" w:hAnsiTheme="minorHAnsi"/>
              </w:rPr>
              <w:t xml:space="preserve">Describe the different types of angles in relation to a right angle, </w:t>
            </w:r>
            <w:proofErr w:type="spellStart"/>
            <w:r w:rsidRPr="00424F83">
              <w:rPr>
                <w:rFonts w:asciiTheme="minorHAnsi" w:hAnsiTheme="minorHAnsi"/>
              </w:rPr>
              <w:t>eg</w:t>
            </w:r>
            <w:proofErr w:type="spellEnd"/>
            <w:r w:rsidRPr="00424F83">
              <w:rPr>
                <w:rFonts w:asciiTheme="minorHAnsi" w:hAnsiTheme="minorHAnsi"/>
              </w:rPr>
              <w:t xml:space="preserve"> acute angles are less than a right angle (communicating)</w:t>
            </w:r>
          </w:p>
          <w:p w14:paraId="61739B6C" w14:textId="78F58893" w:rsidR="00C003D5" w:rsidRPr="00424F83" w:rsidRDefault="00C003D5" w:rsidP="00C003D5">
            <w:pPr>
              <w:pStyle w:val="ListParagraph"/>
              <w:numPr>
                <w:ilvl w:val="0"/>
                <w:numId w:val="21"/>
              </w:numPr>
              <w:autoSpaceDE w:val="0"/>
              <w:autoSpaceDN w:val="0"/>
              <w:adjustRightInd w:val="0"/>
              <w:rPr>
                <w:rFonts w:asciiTheme="minorHAnsi" w:hAnsiTheme="minorHAnsi"/>
              </w:rPr>
            </w:pPr>
            <w:r w:rsidRPr="00424F83">
              <w:rPr>
                <w:rFonts w:asciiTheme="minorHAnsi" w:hAnsiTheme="minorHAnsi"/>
              </w:rPr>
              <w:t xml:space="preserve">Relate the turn of the hour hand on a clock through a right angle or straight angle to the number of hours elapsed , </w:t>
            </w:r>
            <w:proofErr w:type="spellStart"/>
            <w:r w:rsidRPr="00424F83">
              <w:rPr>
                <w:rFonts w:asciiTheme="minorHAnsi" w:hAnsiTheme="minorHAnsi"/>
              </w:rPr>
              <w:t>eg</w:t>
            </w:r>
            <w:proofErr w:type="spellEnd"/>
            <w:r w:rsidRPr="00424F83">
              <w:rPr>
                <w:rFonts w:asciiTheme="minorHAnsi" w:hAnsiTheme="minorHAnsi"/>
              </w:rPr>
              <w:t xml:space="preserve"> a turn through a right angle represents the passing of three hours (Reasoning)</w:t>
            </w:r>
          </w:p>
        </w:tc>
      </w:tr>
      <w:tr w:rsidR="003F5FE9" w:rsidRPr="00424F83" w14:paraId="3AF8E4E5" w14:textId="77777777" w:rsidTr="00B812AD">
        <w:trPr>
          <w:trHeight w:hRule="exact" w:val="996"/>
        </w:trPr>
        <w:tc>
          <w:tcPr>
            <w:tcW w:w="3085" w:type="dxa"/>
            <w:gridSpan w:val="2"/>
            <w:tcBorders>
              <w:top w:val="single" w:sz="4" w:space="0" w:color="auto"/>
              <w:right w:val="single" w:sz="4" w:space="0" w:color="auto"/>
            </w:tcBorders>
            <w:shd w:val="clear" w:color="auto" w:fill="FFFFCC"/>
          </w:tcPr>
          <w:p w14:paraId="50B74BA7" w14:textId="77777777" w:rsidR="0069415A" w:rsidRPr="00424F83" w:rsidRDefault="00B812AD" w:rsidP="00B812AD">
            <w:pPr>
              <w:rPr>
                <w:rFonts w:asciiTheme="minorHAnsi" w:hAnsiTheme="minorHAnsi"/>
                <w:b/>
                <w:lang w:eastAsia="en-AU"/>
              </w:rPr>
            </w:pPr>
            <w:r w:rsidRPr="00424F83">
              <w:rPr>
                <w:rFonts w:asciiTheme="minorHAnsi" w:hAnsiTheme="minorHAnsi"/>
                <w:b/>
                <w:lang w:eastAsia="en-AU"/>
              </w:rPr>
              <w:t xml:space="preserve">ASSESSMENT FOR LEARNING                       </w:t>
            </w:r>
          </w:p>
          <w:p w14:paraId="10544AE5" w14:textId="22DE146B" w:rsidR="005D2618" w:rsidRPr="00424F83" w:rsidRDefault="00B812AD" w:rsidP="00B812AD">
            <w:pPr>
              <w:rPr>
                <w:rFonts w:asciiTheme="minorHAnsi" w:hAnsiTheme="minorHAnsi"/>
                <w:b/>
                <w:lang w:eastAsia="en-AU"/>
              </w:rPr>
            </w:pPr>
            <w:r w:rsidRPr="00424F83">
              <w:rPr>
                <w:rFonts w:asciiTheme="minorHAnsi" w:hAnsiTheme="minorHAnsi"/>
                <w:b/>
                <w:lang w:eastAsia="en-AU"/>
              </w:rPr>
              <w:t xml:space="preserve"> (PRE-ASSESSMENT)</w:t>
            </w:r>
          </w:p>
        </w:tc>
        <w:tc>
          <w:tcPr>
            <w:tcW w:w="4253" w:type="dxa"/>
            <w:gridSpan w:val="3"/>
            <w:tcBorders>
              <w:top w:val="single" w:sz="4" w:space="0" w:color="auto"/>
              <w:left w:val="single" w:sz="4" w:space="0" w:color="auto"/>
            </w:tcBorders>
            <w:shd w:val="clear" w:color="auto" w:fill="auto"/>
          </w:tcPr>
          <w:p w14:paraId="0CC9F641" w14:textId="7EC70C1F" w:rsidR="00ED6BD7" w:rsidRPr="001D108B" w:rsidRDefault="0069415A" w:rsidP="001D108B">
            <w:pPr>
              <w:pStyle w:val="ListParagraph"/>
              <w:numPr>
                <w:ilvl w:val="0"/>
                <w:numId w:val="27"/>
              </w:numPr>
              <w:autoSpaceDE w:val="0"/>
              <w:autoSpaceDN w:val="0"/>
              <w:adjustRightInd w:val="0"/>
              <w:rPr>
                <w:rFonts w:asciiTheme="minorHAnsi" w:hAnsiTheme="minorHAnsi"/>
              </w:rPr>
            </w:pPr>
            <w:r w:rsidRPr="001D108B">
              <w:rPr>
                <w:rFonts w:asciiTheme="minorHAnsi" w:hAnsiTheme="minorHAnsi"/>
                <w:color w:val="FF0000"/>
              </w:rPr>
              <w:t>Students complete a KWL on angles. Students may add to these using a different coloured pencil throughout or at the end of the angles unit.</w:t>
            </w:r>
          </w:p>
        </w:tc>
      </w:tr>
      <w:tr w:rsidR="00AF7876" w:rsidRPr="00424F83" w14:paraId="7A35C689" w14:textId="77777777" w:rsidTr="00B812AD">
        <w:trPr>
          <w:trHeight w:hRule="exact" w:val="996"/>
        </w:trPr>
        <w:tc>
          <w:tcPr>
            <w:tcW w:w="3085" w:type="dxa"/>
            <w:gridSpan w:val="2"/>
            <w:tcBorders>
              <w:top w:val="single" w:sz="4" w:space="0" w:color="auto"/>
              <w:right w:val="single" w:sz="4" w:space="0" w:color="auto"/>
            </w:tcBorders>
            <w:shd w:val="clear" w:color="auto" w:fill="FFFFCC"/>
          </w:tcPr>
          <w:p w14:paraId="06A78492" w14:textId="2CB70633" w:rsidR="00AF7876" w:rsidRPr="00424F83" w:rsidRDefault="00AF7876" w:rsidP="00B812AD">
            <w:pPr>
              <w:rPr>
                <w:rFonts w:asciiTheme="minorHAnsi" w:hAnsiTheme="minorHAnsi"/>
                <w:b/>
                <w:lang w:eastAsia="en-AU"/>
              </w:rPr>
            </w:pPr>
            <w:r w:rsidRPr="00424F83">
              <w:rPr>
                <w:rFonts w:asciiTheme="minorHAnsi" w:hAnsiTheme="minorHAnsi"/>
                <w:b/>
                <w:lang w:eastAsia="en-AU"/>
              </w:rPr>
              <w:t>WARM UP/ DRILL</w:t>
            </w:r>
          </w:p>
        </w:tc>
        <w:tc>
          <w:tcPr>
            <w:tcW w:w="4253" w:type="dxa"/>
            <w:gridSpan w:val="3"/>
            <w:tcBorders>
              <w:top w:val="single" w:sz="4" w:space="0" w:color="auto"/>
              <w:left w:val="single" w:sz="4" w:space="0" w:color="auto"/>
            </w:tcBorders>
            <w:shd w:val="clear" w:color="auto" w:fill="auto"/>
          </w:tcPr>
          <w:p w14:paraId="639585AA" w14:textId="3B99D661" w:rsidR="00AF7876" w:rsidRPr="001D108B" w:rsidRDefault="004E2DBF" w:rsidP="001D108B">
            <w:pPr>
              <w:pStyle w:val="ListParagraph"/>
              <w:numPr>
                <w:ilvl w:val="0"/>
                <w:numId w:val="27"/>
              </w:numPr>
              <w:autoSpaceDE w:val="0"/>
              <w:autoSpaceDN w:val="0"/>
              <w:adjustRightInd w:val="0"/>
              <w:rPr>
                <w:rFonts w:asciiTheme="minorHAnsi" w:hAnsiTheme="minorHAnsi"/>
              </w:rPr>
            </w:pPr>
            <w:r w:rsidRPr="001D108B">
              <w:rPr>
                <w:rFonts w:asciiTheme="minorHAnsi" w:hAnsiTheme="minorHAnsi"/>
              </w:rPr>
              <w:t xml:space="preserve">Using their body, students make a variety of angles for classmates to guess the name of the angle. </w:t>
            </w:r>
          </w:p>
        </w:tc>
      </w:tr>
      <w:tr w:rsidR="005A7343" w:rsidRPr="00424F83" w14:paraId="23467F1E" w14:textId="77777777" w:rsidTr="00923B36">
        <w:trPr>
          <w:trHeight w:hRule="exact" w:val="1134"/>
        </w:trPr>
        <w:tc>
          <w:tcPr>
            <w:tcW w:w="3085" w:type="dxa"/>
            <w:gridSpan w:val="2"/>
            <w:shd w:val="clear" w:color="auto" w:fill="FFFFCC"/>
          </w:tcPr>
          <w:p w14:paraId="59957547" w14:textId="77777777" w:rsidR="00A11BAA" w:rsidRPr="00424F83" w:rsidRDefault="00A11BAA" w:rsidP="00A11BAA">
            <w:pPr>
              <w:pStyle w:val="Heading2"/>
              <w:rPr>
                <w:rFonts w:asciiTheme="minorHAnsi" w:hAnsiTheme="minorHAnsi"/>
                <w:sz w:val="20"/>
              </w:rPr>
            </w:pPr>
            <w:r w:rsidRPr="00424F83">
              <w:rPr>
                <w:rFonts w:asciiTheme="minorHAnsi" w:hAnsiTheme="minorHAnsi"/>
                <w:sz w:val="20"/>
              </w:rPr>
              <w:t>TENS ACTIVITY</w:t>
            </w:r>
          </w:p>
          <w:p w14:paraId="30F7D776" w14:textId="77777777" w:rsidR="008F4588" w:rsidRPr="00424F83" w:rsidRDefault="004A4DA4" w:rsidP="004A4DA4">
            <w:pPr>
              <w:pStyle w:val="Heading2"/>
              <w:rPr>
                <w:rFonts w:asciiTheme="minorHAnsi" w:hAnsiTheme="minorHAnsi"/>
                <w:sz w:val="20"/>
              </w:rPr>
            </w:pPr>
            <w:r w:rsidRPr="00424F83">
              <w:rPr>
                <w:rFonts w:asciiTheme="minorHAnsi" w:hAnsiTheme="minorHAnsi"/>
                <w:sz w:val="20"/>
              </w:rPr>
              <w:t>NEWMAN’S PROBLEM</w:t>
            </w:r>
          </w:p>
          <w:p w14:paraId="1B69E72A" w14:textId="77777777" w:rsidR="006D1864" w:rsidRPr="00424F83" w:rsidRDefault="006D1864" w:rsidP="004A4DA4">
            <w:pPr>
              <w:pStyle w:val="Heading2"/>
              <w:rPr>
                <w:rFonts w:asciiTheme="minorHAnsi" w:hAnsiTheme="minorHAnsi"/>
                <w:sz w:val="20"/>
              </w:rPr>
            </w:pPr>
            <w:r w:rsidRPr="00424F83">
              <w:rPr>
                <w:rFonts w:asciiTheme="minorHAnsi" w:hAnsiTheme="minorHAnsi"/>
                <w:sz w:val="20"/>
              </w:rPr>
              <w:t xml:space="preserve">INVESTIGATION </w:t>
            </w:r>
          </w:p>
          <w:p w14:paraId="5E5899E1" w14:textId="7EAEF94D" w:rsidR="006D1864" w:rsidRPr="00424F83" w:rsidRDefault="006D1864" w:rsidP="00A11BAA">
            <w:pPr>
              <w:pStyle w:val="Heading2"/>
              <w:rPr>
                <w:rFonts w:asciiTheme="minorHAnsi" w:hAnsiTheme="minorHAnsi"/>
                <w:sz w:val="20"/>
              </w:rPr>
            </w:pPr>
          </w:p>
        </w:tc>
        <w:tc>
          <w:tcPr>
            <w:tcW w:w="4253" w:type="dxa"/>
            <w:gridSpan w:val="3"/>
            <w:shd w:val="clear" w:color="auto" w:fill="auto"/>
          </w:tcPr>
          <w:p w14:paraId="7971F164" w14:textId="563EBA0E" w:rsidR="005A7343" w:rsidRPr="00424F83" w:rsidRDefault="00CA4DDD" w:rsidP="0092766A">
            <w:pPr>
              <w:pStyle w:val="Heading2"/>
              <w:rPr>
                <w:rFonts w:asciiTheme="minorHAnsi" w:hAnsiTheme="minorHAnsi"/>
                <w:b w:val="0"/>
                <w:sz w:val="20"/>
              </w:rPr>
            </w:pPr>
            <w:r w:rsidRPr="00424F83">
              <w:rPr>
                <w:rFonts w:asciiTheme="minorHAnsi" w:hAnsiTheme="minorHAnsi"/>
                <w:b w:val="0"/>
                <w:sz w:val="20"/>
              </w:rPr>
              <w:t xml:space="preserve">Matthew </w:t>
            </w:r>
            <w:r w:rsidR="004E2DBF" w:rsidRPr="00424F83">
              <w:rPr>
                <w:rFonts w:asciiTheme="minorHAnsi" w:hAnsiTheme="minorHAnsi"/>
                <w:b w:val="0"/>
                <w:sz w:val="20"/>
              </w:rPr>
              <w:t>needed to count how many right angles on the windows in his house. He had seven windows with four right angles. How many right angles did he count?</w:t>
            </w:r>
          </w:p>
        </w:tc>
      </w:tr>
      <w:tr w:rsidR="00081A4D" w:rsidRPr="00424F83" w14:paraId="747DA87F" w14:textId="77777777" w:rsidTr="00AF7876">
        <w:trPr>
          <w:trHeight w:val="378"/>
        </w:trPr>
        <w:tc>
          <w:tcPr>
            <w:tcW w:w="3070" w:type="dxa"/>
            <w:gridSpan w:val="2"/>
            <w:vMerge w:val="restart"/>
            <w:tcBorders>
              <w:right w:val="single" w:sz="4" w:space="0" w:color="auto"/>
            </w:tcBorders>
            <w:shd w:val="clear" w:color="auto" w:fill="FFFFCC"/>
          </w:tcPr>
          <w:p w14:paraId="60096E34" w14:textId="77777777" w:rsidR="00081A4D" w:rsidRPr="00424F83" w:rsidRDefault="00081A4D" w:rsidP="00C07D52">
            <w:pPr>
              <w:pStyle w:val="Heading2"/>
              <w:tabs>
                <w:tab w:val="left" w:pos="4191"/>
              </w:tabs>
              <w:rPr>
                <w:rFonts w:asciiTheme="minorHAnsi" w:hAnsiTheme="minorHAnsi"/>
                <w:sz w:val="20"/>
              </w:rPr>
            </w:pPr>
            <w:r w:rsidRPr="00424F83">
              <w:rPr>
                <w:rFonts w:asciiTheme="minorHAnsi" w:hAnsiTheme="minorHAnsi"/>
                <w:sz w:val="20"/>
              </w:rPr>
              <w:t>QUALITY TEACHING ELEMENTS</w:t>
            </w:r>
          </w:p>
        </w:tc>
        <w:tc>
          <w:tcPr>
            <w:tcW w:w="4229" w:type="dxa"/>
            <w:shd w:val="clear" w:color="auto" w:fill="C2D69B" w:themeFill="accent3" w:themeFillTint="99"/>
          </w:tcPr>
          <w:p w14:paraId="4DE562E7" w14:textId="7B6BB050" w:rsidR="00081A4D" w:rsidRPr="00424F83" w:rsidRDefault="00081A4D" w:rsidP="00081A4D">
            <w:pPr>
              <w:jc w:val="center"/>
              <w:rPr>
                <w:rFonts w:asciiTheme="minorHAnsi" w:hAnsiTheme="minorHAnsi"/>
                <w:b/>
              </w:rPr>
            </w:pPr>
            <w:r w:rsidRPr="00424F83">
              <w:rPr>
                <w:rFonts w:asciiTheme="minorHAnsi" w:eastAsiaTheme="minorHAnsi" w:hAnsiTheme="minorHAnsi" w:cs="Verdana"/>
                <w:b/>
              </w:rPr>
              <w:t>INTELLECTUAL</w:t>
            </w:r>
            <w:r w:rsidRPr="00424F83">
              <w:rPr>
                <w:rFonts w:asciiTheme="minorHAnsi" w:eastAsiaTheme="minorHAnsi" w:hAnsiTheme="minorHAnsi" w:cs="Verdana"/>
                <w:b/>
                <w:spacing w:val="-11"/>
              </w:rPr>
              <w:t xml:space="preserve"> </w:t>
            </w:r>
            <w:r w:rsidRPr="00424F83">
              <w:rPr>
                <w:rFonts w:asciiTheme="minorHAnsi" w:eastAsiaTheme="minorHAnsi" w:hAnsiTheme="minorHAnsi" w:cs="Verdana"/>
                <w:b/>
              </w:rPr>
              <w:t>QUALITY</w:t>
            </w:r>
          </w:p>
        </w:tc>
        <w:tc>
          <w:tcPr>
            <w:tcW w:w="4229" w:type="dxa"/>
            <w:shd w:val="clear" w:color="auto" w:fill="C2D69B" w:themeFill="accent3" w:themeFillTint="99"/>
          </w:tcPr>
          <w:p w14:paraId="741026F5" w14:textId="180141D8" w:rsidR="00081A4D" w:rsidRPr="00424F83" w:rsidRDefault="00081A4D" w:rsidP="00081A4D">
            <w:pPr>
              <w:jc w:val="center"/>
              <w:rPr>
                <w:rFonts w:asciiTheme="minorHAnsi" w:hAnsiTheme="minorHAnsi"/>
                <w:b/>
              </w:rPr>
            </w:pPr>
            <w:r w:rsidRPr="00424F83">
              <w:rPr>
                <w:rFonts w:asciiTheme="minorHAnsi" w:eastAsiaTheme="minorHAnsi" w:hAnsiTheme="minorHAnsi" w:cs="Verdana"/>
                <w:b/>
              </w:rPr>
              <w:t>QUALITY LEARNING</w:t>
            </w:r>
            <w:r w:rsidRPr="00424F83">
              <w:rPr>
                <w:rFonts w:asciiTheme="minorHAnsi" w:eastAsiaTheme="minorHAnsi" w:hAnsiTheme="minorHAnsi" w:cs="Verdana"/>
                <w:b/>
                <w:spacing w:val="-9"/>
              </w:rPr>
              <w:t xml:space="preserve"> </w:t>
            </w:r>
            <w:r w:rsidRPr="00424F83">
              <w:rPr>
                <w:rFonts w:asciiTheme="minorHAnsi" w:eastAsiaTheme="minorHAnsi" w:hAnsiTheme="minorHAnsi" w:cs="Verdana"/>
                <w:b/>
              </w:rPr>
              <w:t>E</w:t>
            </w:r>
            <w:r w:rsidRPr="00424F83">
              <w:rPr>
                <w:rFonts w:asciiTheme="minorHAnsi" w:eastAsiaTheme="minorHAnsi" w:hAnsiTheme="minorHAnsi" w:cs="Verdana"/>
                <w:b/>
                <w:spacing w:val="-2"/>
              </w:rPr>
              <w:t>N</w:t>
            </w:r>
            <w:r w:rsidRPr="00424F83">
              <w:rPr>
                <w:rFonts w:asciiTheme="minorHAnsi" w:eastAsiaTheme="minorHAnsi" w:hAnsiTheme="minorHAnsi" w:cs="Verdana"/>
                <w:b/>
              </w:rPr>
              <w:t>VIRONMENT</w:t>
            </w:r>
          </w:p>
        </w:tc>
        <w:tc>
          <w:tcPr>
            <w:tcW w:w="4229" w:type="dxa"/>
            <w:shd w:val="clear" w:color="auto" w:fill="C2D69B" w:themeFill="accent3" w:themeFillTint="99"/>
          </w:tcPr>
          <w:p w14:paraId="64D5ADE9" w14:textId="7090A5C3" w:rsidR="00081A4D" w:rsidRPr="00424F83" w:rsidRDefault="00081A4D" w:rsidP="00081A4D">
            <w:pPr>
              <w:jc w:val="center"/>
              <w:rPr>
                <w:rFonts w:asciiTheme="minorHAnsi" w:hAnsiTheme="minorHAnsi"/>
                <w:b/>
              </w:rPr>
            </w:pPr>
            <w:r w:rsidRPr="00424F83">
              <w:rPr>
                <w:rFonts w:asciiTheme="minorHAnsi" w:eastAsiaTheme="minorHAnsi" w:hAnsiTheme="minorHAnsi" w:cs="Verdana"/>
                <w:b/>
              </w:rPr>
              <w:t>SIGNIFICANCE</w:t>
            </w:r>
          </w:p>
        </w:tc>
      </w:tr>
      <w:tr w:rsidR="00081A4D" w:rsidRPr="00424F83" w14:paraId="08AC31A2" w14:textId="77777777" w:rsidTr="00AF7876">
        <w:trPr>
          <w:trHeight w:hRule="exact" w:val="1848"/>
        </w:trPr>
        <w:tc>
          <w:tcPr>
            <w:tcW w:w="3070" w:type="dxa"/>
            <w:gridSpan w:val="2"/>
            <w:vMerge/>
            <w:tcBorders>
              <w:right w:val="single" w:sz="4" w:space="0" w:color="auto"/>
            </w:tcBorders>
            <w:shd w:val="clear" w:color="auto" w:fill="FFFFCC"/>
          </w:tcPr>
          <w:p w14:paraId="7D7B2454" w14:textId="77777777" w:rsidR="00081A4D" w:rsidRPr="00424F83" w:rsidRDefault="00081A4D" w:rsidP="00C07D52">
            <w:pPr>
              <w:pStyle w:val="Heading2"/>
              <w:tabs>
                <w:tab w:val="left" w:pos="4191"/>
              </w:tabs>
              <w:rPr>
                <w:rFonts w:asciiTheme="minorHAnsi" w:hAnsiTheme="minorHAnsi"/>
                <w:sz w:val="20"/>
              </w:rPr>
            </w:pPr>
          </w:p>
        </w:tc>
        <w:tc>
          <w:tcPr>
            <w:tcW w:w="4229" w:type="dxa"/>
            <w:shd w:val="clear" w:color="auto" w:fill="auto"/>
          </w:tcPr>
          <w:p w14:paraId="24ECBE39" w14:textId="77777777" w:rsidR="00081A4D" w:rsidRPr="00424F83"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b/>
                <w:color w:val="231F20"/>
                <w:spacing w:val="-11"/>
              </w:rPr>
            </w:pPr>
            <w:r w:rsidRPr="00424F83">
              <w:rPr>
                <w:rFonts w:asciiTheme="minorHAnsi" w:eastAsiaTheme="minorHAnsi" w:hAnsiTheme="minorHAnsi" w:cs="Verdana"/>
                <w:b/>
                <w:color w:val="231F20"/>
              </w:rPr>
              <w:t>Deep</w:t>
            </w:r>
            <w:r w:rsidRPr="00424F83">
              <w:rPr>
                <w:rFonts w:asciiTheme="minorHAnsi" w:eastAsiaTheme="minorHAnsi" w:hAnsiTheme="minorHAnsi" w:cs="Verdana"/>
                <w:b/>
                <w:color w:val="231F20"/>
                <w:spacing w:val="-5"/>
              </w:rPr>
              <w:t xml:space="preserve"> </w:t>
            </w:r>
            <w:r w:rsidRPr="00424F83">
              <w:rPr>
                <w:rFonts w:asciiTheme="minorHAnsi" w:eastAsiaTheme="minorHAnsi" w:hAnsiTheme="minorHAnsi" w:cs="Verdana"/>
                <w:b/>
                <w:color w:val="231F20"/>
              </w:rPr>
              <w:t>knowledge</w:t>
            </w:r>
            <w:r w:rsidRPr="00424F83">
              <w:rPr>
                <w:rFonts w:asciiTheme="minorHAnsi" w:eastAsiaTheme="minorHAnsi" w:hAnsiTheme="minorHAnsi" w:cs="Verdana"/>
                <w:b/>
                <w:color w:val="231F20"/>
                <w:spacing w:val="-11"/>
              </w:rPr>
              <w:t xml:space="preserve"> </w:t>
            </w:r>
          </w:p>
          <w:p w14:paraId="0EDFE37C"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rPr>
            </w:pPr>
            <w:r w:rsidRPr="00424F83">
              <w:rPr>
                <w:rFonts w:asciiTheme="minorHAnsi" w:eastAsiaTheme="minorHAnsi" w:hAnsiTheme="minorHAnsi" w:cs="Verdana"/>
                <w:b/>
                <w:color w:val="231F20"/>
              </w:rPr>
              <w:t>Deep</w:t>
            </w:r>
            <w:r w:rsidRPr="00424F83">
              <w:rPr>
                <w:rFonts w:asciiTheme="minorHAnsi" w:eastAsiaTheme="minorHAnsi" w:hAnsiTheme="minorHAnsi" w:cs="Verdana"/>
                <w:b/>
                <w:color w:val="231F20"/>
                <w:spacing w:val="-5"/>
              </w:rPr>
              <w:t xml:space="preserve"> </w:t>
            </w:r>
            <w:r w:rsidRPr="00424F83">
              <w:rPr>
                <w:rFonts w:asciiTheme="minorHAnsi" w:eastAsiaTheme="minorHAnsi" w:hAnsiTheme="minorHAnsi" w:cs="Verdana"/>
                <w:b/>
                <w:color w:val="231F20"/>
              </w:rPr>
              <w:t>understanding</w:t>
            </w:r>
          </w:p>
          <w:p w14:paraId="35C0D439" w14:textId="647BFD09"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24F83">
              <w:rPr>
                <w:rFonts w:asciiTheme="minorHAnsi" w:eastAsiaTheme="minorHAnsi" w:hAnsiTheme="minorHAnsi" w:cs="Verdana"/>
                <w:color w:val="231F20"/>
              </w:rPr>
              <w:t>Problematic</w:t>
            </w:r>
            <w:r w:rsidRPr="00424F83">
              <w:rPr>
                <w:rFonts w:asciiTheme="minorHAnsi" w:eastAsiaTheme="minorHAnsi" w:hAnsiTheme="minorHAnsi" w:cs="Verdana"/>
                <w:color w:val="231F20"/>
                <w:spacing w:val="-12"/>
              </w:rPr>
              <w:t xml:space="preserve"> </w:t>
            </w:r>
            <w:r w:rsidRPr="00424F83">
              <w:rPr>
                <w:rFonts w:asciiTheme="minorHAnsi" w:eastAsiaTheme="minorHAnsi" w:hAnsiTheme="minorHAnsi" w:cs="Verdana"/>
                <w:color w:val="231F20"/>
              </w:rPr>
              <w:t>knowledge</w:t>
            </w:r>
          </w:p>
          <w:p w14:paraId="72D2C3B7" w14:textId="36255E5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rPr>
            </w:pPr>
            <w:r w:rsidRPr="00424F83">
              <w:rPr>
                <w:rFonts w:asciiTheme="minorHAnsi" w:eastAsiaTheme="minorHAnsi" w:hAnsiTheme="minorHAnsi" w:cs="Verdana"/>
                <w:b/>
                <w:color w:val="231F20"/>
              </w:rPr>
              <w:t>Highe</w:t>
            </w:r>
            <w:r w:rsidRPr="00424F83">
              <w:rPr>
                <w:rFonts w:asciiTheme="minorHAnsi" w:eastAsiaTheme="minorHAnsi" w:hAnsiTheme="minorHAnsi" w:cs="Verdana"/>
                <w:b/>
                <w:color w:val="231F20"/>
                <w:spacing w:val="-2"/>
              </w:rPr>
              <w:t>r</w:t>
            </w:r>
            <w:r w:rsidRPr="00424F83">
              <w:rPr>
                <w:rFonts w:asciiTheme="minorHAnsi" w:eastAsiaTheme="minorHAnsi" w:hAnsiTheme="minorHAnsi" w:cs="Verdana"/>
                <w:b/>
                <w:color w:val="231F20"/>
              </w:rPr>
              <w:t>-order</w:t>
            </w:r>
            <w:r w:rsidRPr="00424F83">
              <w:rPr>
                <w:rFonts w:asciiTheme="minorHAnsi" w:eastAsiaTheme="minorHAnsi" w:hAnsiTheme="minorHAnsi" w:cs="Verdana"/>
                <w:b/>
                <w:color w:val="231F20"/>
                <w:spacing w:val="-6"/>
              </w:rPr>
              <w:t xml:space="preserve"> </w:t>
            </w:r>
            <w:r w:rsidRPr="00424F83">
              <w:rPr>
                <w:rFonts w:asciiTheme="minorHAnsi" w:eastAsiaTheme="minorHAnsi" w:hAnsiTheme="minorHAnsi" w:cs="Verdana"/>
                <w:b/>
                <w:color w:val="231F20"/>
              </w:rPr>
              <w:t>thinking</w:t>
            </w:r>
          </w:p>
          <w:p w14:paraId="1E10833E" w14:textId="6A25004B"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rPr>
            </w:pPr>
            <w:r w:rsidRPr="00424F83">
              <w:rPr>
                <w:rFonts w:asciiTheme="minorHAnsi" w:eastAsiaTheme="minorHAnsi" w:hAnsiTheme="minorHAnsi" w:cs="Verdana"/>
                <w:color w:val="231F20"/>
              </w:rPr>
              <w:t>Metalanguage</w:t>
            </w:r>
          </w:p>
          <w:p w14:paraId="782DA745" w14:textId="6923B305" w:rsidR="00081A4D" w:rsidRPr="00424F83" w:rsidRDefault="00081A4D" w:rsidP="00081A4D">
            <w:pPr>
              <w:pStyle w:val="ListParagraph"/>
              <w:numPr>
                <w:ilvl w:val="0"/>
                <w:numId w:val="18"/>
              </w:numPr>
              <w:ind w:left="459" w:hanging="426"/>
              <w:rPr>
                <w:rFonts w:asciiTheme="minorHAnsi" w:hAnsiTheme="minorHAnsi"/>
              </w:rPr>
            </w:pPr>
            <w:r w:rsidRPr="00424F83">
              <w:rPr>
                <w:rFonts w:asciiTheme="minorHAnsi" w:eastAsiaTheme="minorHAnsi" w:hAnsiTheme="minorHAnsi" w:cs="Verdana"/>
                <w:color w:val="231F20"/>
              </w:rPr>
              <w:t>Substanti</w:t>
            </w:r>
            <w:r w:rsidRPr="00424F83">
              <w:rPr>
                <w:rFonts w:asciiTheme="minorHAnsi" w:eastAsiaTheme="minorHAnsi" w:hAnsiTheme="minorHAnsi" w:cs="Verdana"/>
                <w:color w:val="231F20"/>
                <w:spacing w:val="-2"/>
              </w:rPr>
              <w:t>v</w:t>
            </w:r>
            <w:r w:rsidRPr="00424F83">
              <w:rPr>
                <w:rFonts w:asciiTheme="minorHAnsi" w:eastAsiaTheme="minorHAnsi" w:hAnsiTheme="minorHAnsi" w:cs="Verdana"/>
                <w:color w:val="231F20"/>
              </w:rPr>
              <w:t>e</w:t>
            </w:r>
            <w:r w:rsidRPr="00424F83">
              <w:rPr>
                <w:rFonts w:asciiTheme="minorHAnsi" w:eastAsiaTheme="minorHAnsi" w:hAnsiTheme="minorHAnsi" w:cs="Verdana"/>
                <w:color w:val="231F20"/>
                <w:spacing w:val="-26"/>
              </w:rPr>
              <w:t xml:space="preserve"> </w:t>
            </w:r>
            <w:r w:rsidRPr="00424F83">
              <w:rPr>
                <w:rFonts w:asciiTheme="minorHAnsi" w:eastAsiaTheme="minorHAnsi" w:hAnsiTheme="minorHAnsi" w:cs="Verdana"/>
                <w:color w:val="231F20"/>
              </w:rPr>
              <w:t>communication</w:t>
            </w:r>
          </w:p>
        </w:tc>
        <w:tc>
          <w:tcPr>
            <w:tcW w:w="4229" w:type="dxa"/>
            <w:shd w:val="clear" w:color="auto" w:fill="auto"/>
          </w:tcPr>
          <w:p w14:paraId="3DE4D8C0"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Explicit quality criteria</w:t>
            </w:r>
          </w:p>
          <w:p w14:paraId="5B3B4AF1"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rPr>
            </w:pPr>
            <w:r w:rsidRPr="00424F83">
              <w:rPr>
                <w:rFonts w:asciiTheme="minorHAnsi" w:eastAsiaTheme="minorHAnsi" w:hAnsiTheme="minorHAnsi" w:cs="Verdana"/>
                <w:b/>
                <w:color w:val="231F20"/>
              </w:rPr>
              <w:t>Engagement</w:t>
            </w:r>
          </w:p>
          <w:p w14:paraId="5CD2ED9A"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High expectations</w:t>
            </w:r>
          </w:p>
          <w:p w14:paraId="3E8FE9ED"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Social support</w:t>
            </w:r>
          </w:p>
          <w:p w14:paraId="5F7F3841"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Students’ self-regulation</w:t>
            </w:r>
          </w:p>
          <w:p w14:paraId="0A76EC8B" w14:textId="7D007AE9"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424F83">
              <w:rPr>
                <w:rFonts w:asciiTheme="minorHAnsi" w:eastAsiaTheme="minorHAnsi" w:hAnsiTheme="minorHAnsi" w:cs="Verdana"/>
                <w:color w:val="231F20"/>
              </w:rPr>
              <w:t>Student direction</w:t>
            </w:r>
          </w:p>
        </w:tc>
        <w:tc>
          <w:tcPr>
            <w:tcW w:w="4229" w:type="dxa"/>
            <w:shd w:val="clear" w:color="auto" w:fill="auto"/>
          </w:tcPr>
          <w:p w14:paraId="1997C1ED" w14:textId="7777777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Background knowledge</w:t>
            </w:r>
          </w:p>
          <w:p w14:paraId="46F5603C" w14:textId="3BA38066"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Cultural knowledge</w:t>
            </w:r>
          </w:p>
          <w:p w14:paraId="2EBA778F" w14:textId="0A81AC57"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Knowledge integration</w:t>
            </w:r>
          </w:p>
          <w:p w14:paraId="30BBCD6F" w14:textId="2BBD2C92"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rPr>
            </w:pPr>
            <w:r w:rsidRPr="00424F83">
              <w:rPr>
                <w:rFonts w:asciiTheme="minorHAnsi" w:eastAsiaTheme="minorHAnsi" w:hAnsiTheme="minorHAnsi" w:cs="Verdana"/>
                <w:color w:val="231F20"/>
              </w:rPr>
              <w:t xml:space="preserve">Inclusivity </w:t>
            </w:r>
          </w:p>
          <w:p w14:paraId="167840E5" w14:textId="2FC4F46A"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rPr>
            </w:pPr>
            <w:r w:rsidRPr="00424F83">
              <w:rPr>
                <w:rFonts w:asciiTheme="minorHAnsi" w:eastAsiaTheme="minorHAnsi" w:hAnsiTheme="minorHAnsi" w:cs="Verdana"/>
                <w:b/>
                <w:color w:val="231F20"/>
              </w:rPr>
              <w:t>Connectedness</w:t>
            </w:r>
          </w:p>
          <w:p w14:paraId="0F5D4852" w14:textId="2EA11DEE" w:rsidR="00081A4D" w:rsidRPr="00424F83"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rPr>
            </w:pPr>
            <w:r w:rsidRPr="00424F83">
              <w:rPr>
                <w:rFonts w:asciiTheme="minorHAnsi" w:eastAsiaTheme="minorHAnsi" w:hAnsiTheme="minorHAnsi" w:cs="Verdana"/>
                <w:color w:val="231F20"/>
              </w:rPr>
              <w:t>Narrative</w:t>
            </w:r>
          </w:p>
        </w:tc>
      </w:tr>
      <w:tr w:rsidR="00081A4D" w:rsidRPr="00424F83" w14:paraId="41B31CB3" w14:textId="77777777" w:rsidTr="00AF7876">
        <w:trPr>
          <w:trHeight w:hRule="exact" w:val="1134"/>
        </w:trPr>
        <w:tc>
          <w:tcPr>
            <w:tcW w:w="3070" w:type="dxa"/>
            <w:gridSpan w:val="2"/>
            <w:tcBorders>
              <w:right w:val="single" w:sz="4" w:space="0" w:color="auto"/>
            </w:tcBorders>
            <w:shd w:val="clear" w:color="auto" w:fill="FFFFCC"/>
          </w:tcPr>
          <w:p w14:paraId="13B5FCB6" w14:textId="77777777" w:rsidR="00081A4D" w:rsidRPr="00424F83" w:rsidRDefault="00081A4D" w:rsidP="00C07D52">
            <w:pPr>
              <w:pStyle w:val="Heading2"/>
              <w:tabs>
                <w:tab w:val="left" w:pos="4191"/>
              </w:tabs>
              <w:rPr>
                <w:rFonts w:asciiTheme="minorHAnsi" w:hAnsiTheme="minorHAnsi"/>
                <w:sz w:val="20"/>
              </w:rPr>
            </w:pPr>
            <w:r w:rsidRPr="00424F83">
              <w:rPr>
                <w:rFonts w:asciiTheme="minorHAnsi" w:hAnsiTheme="minorHAnsi"/>
                <w:sz w:val="20"/>
              </w:rPr>
              <w:t>RESOURCES</w:t>
            </w:r>
          </w:p>
        </w:tc>
        <w:tc>
          <w:tcPr>
            <w:tcW w:w="12687" w:type="dxa"/>
            <w:gridSpan w:val="3"/>
          </w:tcPr>
          <w:p w14:paraId="47AC8D3C" w14:textId="44B4C38D" w:rsidR="00081A4D" w:rsidRPr="00424F83" w:rsidRDefault="0048189D" w:rsidP="00C07D52">
            <w:pPr>
              <w:ind w:left="720" w:hanging="720"/>
              <w:rPr>
                <w:rFonts w:asciiTheme="minorHAnsi" w:hAnsiTheme="minorHAnsi"/>
              </w:rPr>
            </w:pPr>
            <w:r w:rsidRPr="00424F83">
              <w:rPr>
                <w:rFonts w:asciiTheme="minorHAnsi" w:hAnsiTheme="minorHAnsi"/>
              </w:rPr>
              <w:t>Teaching about angles (stage 2)</w:t>
            </w:r>
            <w:r w:rsidR="00CA4DDD" w:rsidRPr="00424F83">
              <w:rPr>
                <w:rFonts w:asciiTheme="minorHAnsi" w:hAnsiTheme="minorHAnsi"/>
              </w:rPr>
              <w:t>, straws, cameras, printers</w:t>
            </w:r>
          </w:p>
        </w:tc>
      </w:tr>
    </w:tbl>
    <w:p w14:paraId="49C62B16" w14:textId="46AEDDB7" w:rsidR="00CA13F7" w:rsidRPr="00424F83" w:rsidRDefault="00CA13F7">
      <w:pPr>
        <w:rPr>
          <w:rFonts w:asciiTheme="minorHAnsi" w:hAnsiTheme="minorHAnsi"/>
        </w:rPr>
      </w:pPr>
    </w:p>
    <w:p w14:paraId="3D7C8727" w14:textId="0475ABB2" w:rsidR="00CA13F7" w:rsidRPr="00424F83" w:rsidRDefault="00CA13F7">
      <w:pPr>
        <w:spacing w:after="200" w:line="276" w:lineRule="auto"/>
        <w:rPr>
          <w:rFonts w:asciiTheme="minorHAnsi" w:hAnsiTheme="minorHAnsi"/>
        </w:rPr>
      </w:pPr>
    </w:p>
    <w:p w14:paraId="27461560" w14:textId="79986999" w:rsidR="00CA13F7" w:rsidRPr="00424F83" w:rsidRDefault="00CF771E" w:rsidP="008F4588">
      <w:pPr>
        <w:spacing w:after="120"/>
        <w:jc w:val="center"/>
        <w:rPr>
          <w:rFonts w:asciiTheme="minorHAnsi" w:hAnsiTheme="minorHAnsi"/>
          <w:b/>
          <w:color w:val="008000"/>
        </w:rPr>
      </w:pPr>
      <w:r w:rsidRPr="00424F83">
        <w:rPr>
          <w:rFonts w:asciiTheme="minorHAnsi" w:hAnsiTheme="minorHAnsi"/>
          <w:b/>
          <w:color w:val="008000"/>
        </w:rPr>
        <w:t>T</w:t>
      </w:r>
      <w:r w:rsidR="00081A4D" w:rsidRPr="00424F83">
        <w:rPr>
          <w:rFonts w:asciiTheme="minorHAnsi" w:hAnsiTheme="minorHAnsi"/>
          <w:b/>
          <w:color w:val="008000"/>
        </w:rPr>
        <w: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18"/>
        <w:gridCol w:w="9497"/>
      </w:tblGrid>
      <w:tr w:rsidR="001C6A19" w:rsidRPr="00424F83" w14:paraId="69EB5E83" w14:textId="2F92B9B6" w:rsidTr="00424F83">
        <w:trPr>
          <w:trHeight w:hRule="exact" w:val="633"/>
        </w:trPr>
        <w:tc>
          <w:tcPr>
            <w:tcW w:w="4786" w:type="dxa"/>
            <w:tcBorders>
              <w:right w:val="single" w:sz="4" w:space="0" w:color="auto"/>
            </w:tcBorders>
            <w:shd w:val="clear" w:color="auto" w:fill="C2D69B" w:themeFill="accent3" w:themeFillTint="99"/>
          </w:tcPr>
          <w:p w14:paraId="62876A0D" w14:textId="2EFD0456" w:rsidR="001C6A19" w:rsidRPr="00424F83" w:rsidRDefault="001C6A19" w:rsidP="001C6A19">
            <w:pPr>
              <w:pStyle w:val="Heading2"/>
              <w:rPr>
                <w:rFonts w:asciiTheme="minorHAnsi" w:hAnsiTheme="minorHAnsi"/>
                <w:sz w:val="20"/>
              </w:rPr>
            </w:pPr>
            <w:r w:rsidRPr="00424F83">
              <w:rPr>
                <w:rFonts w:asciiTheme="minorHAnsi" w:hAnsiTheme="minorHAnsi"/>
                <w:sz w:val="20"/>
              </w:rPr>
              <w:t>WHOLE CLASS INSTRUCTION MODELLED ACTIVITIES</w:t>
            </w:r>
          </w:p>
        </w:tc>
        <w:tc>
          <w:tcPr>
            <w:tcW w:w="10915" w:type="dxa"/>
            <w:gridSpan w:val="2"/>
            <w:shd w:val="clear" w:color="auto" w:fill="C2D69B" w:themeFill="accent3" w:themeFillTint="99"/>
          </w:tcPr>
          <w:p w14:paraId="2AEB46B9" w14:textId="1A816EE6" w:rsidR="001C6A19" w:rsidRPr="00424F83" w:rsidRDefault="001C6A19" w:rsidP="004A4DA4">
            <w:pPr>
              <w:pStyle w:val="Heading2"/>
              <w:jc w:val="center"/>
              <w:rPr>
                <w:rFonts w:asciiTheme="minorHAnsi" w:hAnsiTheme="minorHAnsi"/>
                <w:sz w:val="20"/>
              </w:rPr>
            </w:pPr>
            <w:r w:rsidRPr="00424F83">
              <w:rPr>
                <w:rFonts w:asciiTheme="minorHAnsi" w:hAnsiTheme="minorHAnsi"/>
                <w:sz w:val="20"/>
              </w:rPr>
              <w:t>GUIDED &amp; INDEPENDENT ACTIVITIES</w:t>
            </w:r>
          </w:p>
        </w:tc>
      </w:tr>
      <w:tr w:rsidR="001C6A19" w:rsidRPr="00424F83" w14:paraId="5C1137EB" w14:textId="1F04E540" w:rsidTr="001D108B">
        <w:trPr>
          <w:trHeight w:val="1762"/>
        </w:trPr>
        <w:tc>
          <w:tcPr>
            <w:tcW w:w="4786" w:type="dxa"/>
            <w:vMerge w:val="restart"/>
            <w:tcBorders>
              <w:right w:val="single" w:sz="4" w:space="0" w:color="auto"/>
            </w:tcBorders>
          </w:tcPr>
          <w:p w14:paraId="18D531B1" w14:textId="05884C12" w:rsidR="005D6ED6" w:rsidRPr="00424F83" w:rsidRDefault="005D6ED6" w:rsidP="005D6ED6">
            <w:pPr>
              <w:pStyle w:val="ListParagraph"/>
              <w:numPr>
                <w:ilvl w:val="0"/>
                <w:numId w:val="22"/>
              </w:numPr>
              <w:rPr>
                <w:rFonts w:asciiTheme="minorHAnsi" w:hAnsiTheme="minorHAnsi"/>
                <w:b/>
              </w:rPr>
            </w:pPr>
            <w:r w:rsidRPr="00424F83">
              <w:rPr>
                <w:rFonts w:asciiTheme="minorHAnsi" w:hAnsiTheme="minorHAnsi"/>
                <w:b/>
              </w:rPr>
              <w:t>Explicitly communicate lesson outcomes and work quality.</w:t>
            </w:r>
          </w:p>
          <w:p w14:paraId="4B72EBAA" w14:textId="77777777" w:rsidR="0048189D" w:rsidRPr="00424F83" w:rsidRDefault="0048189D" w:rsidP="0048189D">
            <w:pPr>
              <w:rPr>
                <w:rFonts w:asciiTheme="minorHAnsi" w:hAnsiTheme="minorHAnsi"/>
                <w:b/>
              </w:rPr>
            </w:pPr>
          </w:p>
          <w:p w14:paraId="00760DA4" w14:textId="77777777" w:rsidR="005D6ED6" w:rsidRPr="00424F83" w:rsidRDefault="0048189D" w:rsidP="005D6ED6">
            <w:pPr>
              <w:pStyle w:val="ListParagraph"/>
              <w:numPr>
                <w:ilvl w:val="0"/>
                <w:numId w:val="22"/>
              </w:numPr>
              <w:rPr>
                <w:rFonts w:asciiTheme="minorHAnsi" w:hAnsiTheme="minorHAnsi"/>
              </w:rPr>
            </w:pPr>
            <w:r w:rsidRPr="00424F83">
              <w:rPr>
                <w:rFonts w:asciiTheme="minorHAnsi" w:hAnsiTheme="minorHAnsi"/>
                <w:b/>
              </w:rPr>
              <w:t>Teach and review</w:t>
            </w:r>
            <w:r w:rsidRPr="00424F83">
              <w:rPr>
                <w:rFonts w:asciiTheme="minorHAnsi" w:hAnsiTheme="minorHAnsi"/>
              </w:rPr>
              <w:t xml:space="preserve"> right angles and discuss the terminology used to describe angles. </w:t>
            </w:r>
          </w:p>
          <w:p w14:paraId="5E680DD6" w14:textId="77777777" w:rsidR="004D42BE" w:rsidRPr="00424F83" w:rsidRDefault="004D42BE" w:rsidP="004D42BE">
            <w:pPr>
              <w:pStyle w:val="ListParagraph"/>
              <w:rPr>
                <w:rFonts w:asciiTheme="minorHAnsi" w:hAnsiTheme="minorHAnsi"/>
              </w:rPr>
            </w:pPr>
          </w:p>
          <w:p w14:paraId="665B7A19" w14:textId="77777777" w:rsidR="004D42BE" w:rsidRPr="00424F83" w:rsidRDefault="004D42BE" w:rsidP="004D42BE">
            <w:pPr>
              <w:rPr>
                <w:rFonts w:asciiTheme="minorHAnsi" w:hAnsiTheme="minorHAnsi"/>
              </w:rPr>
            </w:pPr>
          </w:p>
          <w:p w14:paraId="6AA3BECB" w14:textId="6592E943" w:rsidR="0048189D" w:rsidRPr="00424F83" w:rsidRDefault="000D1E3C" w:rsidP="005D6ED6">
            <w:pPr>
              <w:pStyle w:val="ListParagraph"/>
              <w:numPr>
                <w:ilvl w:val="0"/>
                <w:numId w:val="22"/>
              </w:numPr>
              <w:rPr>
                <w:rFonts w:asciiTheme="minorHAnsi" w:hAnsiTheme="minorHAnsi"/>
              </w:rPr>
            </w:pPr>
            <w:r w:rsidRPr="00424F83">
              <w:rPr>
                <w:rFonts w:asciiTheme="minorHAnsi" w:hAnsiTheme="minorHAnsi"/>
                <w:b/>
              </w:rPr>
              <w:t>Demonstrate</w:t>
            </w:r>
            <w:r w:rsidRPr="00424F83">
              <w:rPr>
                <w:rFonts w:asciiTheme="minorHAnsi" w:hAnsiTheme="minorHAnsi"/>
              </w:rPr>
              <w:t xml:space="preserve"> how to use a bent straw to measure the an</w:t>
            </w:r>
            <w:r w:rsidR="002A4F81" w:rsidRPr="00424F83">
              <w:rPr>
                <w:rFonts w:asciiTheme="minorHAnsi" w:hAnsiTheme="minorHAnsi"/>
              </w:rPr>
              <w:t>gle on the whiteboard. Use the st</w:t>
            </w:r>
            <w:r w:rsidRPr="00424F83">
              <w:rPr>
                <w:rFonts w:asciiTheme="minorHAnsi" w:hAnsiTheme="minorHAnsi"/>
              </w:rPr>
              <w:t xml:space="preserve">raw </w:t>
            </w:r>
            <w:r w:rsidR="002A4F81" w:rsidRPr="00424F83">
              <w:rPr>
                <w:rFonts w:asciiTheme="minorHAnsi" w:hAnsiTheme="minorHAnsi"/>
              </w:rPr>
              <w:t>to compare the size of other</w:t>
            </w:r>
            <w:r w:rsidRPr="00424F83">
              <w:rPr>
                <w:rFonts w:asciiTheme="minorHAnsi" w:hAnsiTheme="minorHAnsi"/>
              </w:rPr>
              <w:t xml:space="preserve"> angle</w:t>
            </w:r>
            <w:r w:rsidR="002A4F81" w:rsidRPr="00424F83">
              <w:rPr>
                <w:rFonts w:asciiTheme="minorHAnsi" w:hAnsiTheme="minorHAnsi"/>
              </w:rPr>
              <w:t>s in the classroom.</w:t>
            </w:r>
          </w:p>
          <w:p w14:paraId="10873557" w14:textId="77777777" w:rsidR="000D1E3C" w:rsidRPr="00424F83" w:rsidRDefault="000D1E3C" w:rsidP="000D1E3C">
            <w:pPr>
              <w:rPr>
                <w:rFonts w:asciiTheme="minorHAnsi" w:hAnsiTheme="minorHAnsi"/>
              </w:rPr>
            </w:pPr>
          </w:p>
          <w:p w14:paraId="1FB8FD08" w14:textId="77777777" w:rsidR="000D1E3C" w:rsidRPr="00424F83" w:rsidRDefault="000D1E3C" w:rsidP="000D1E3C">
            <w:pPr>
              <w:pStyle w:val="ListParagraph"/>
              <w:numPr>
                <w:ilvl w:val="0"/>
                <w:numId w:val="22"/>
              </w:numPr>
              <w:rPr>
                <w:rFonts w:asciiTheme="minorHAnsi" w:hAnsiTheme="minorHAnsi"/>
              </w:rPr>
            </w:pPr>
            <w:r w:rsidRPr="00424F83">
              <w:rPr>
                <w:rFonts w:asciiTheme="minorHAnsi" w:hAnsiTheme="minorHAnsi"/>
                <w:b/>
              </w:rPr>
              <w:t xml:space="preserve">Questioning: </w:t>
            </w:r>
          </w:p>
          <w:p w14:paraId="3EEEC1C8" w14:textId="77777777" w:rsidR="000D1E3C" w:rsidRPr="00424F83" w:rsidRDefault="000D1E3C" w:rsidP="000D1E3C">
            <w:pPr>
              <w:pStyle w:val="ListParagraph"/>
              <w:rPr>
                <w:rFonts w:asciiTheme="minorHAnsi" w:hAnsiTheme="minorHAnsi"/>
              </w:rPr>
            </w:pPr>
          </w:p>
          <w:p w14:paraId="5AA3B08E" w14:textId="77777777" w:rsidR="000D1E3C" w:rsidRPr="00424F83" w:rsidRDefault="000D1E3C" w:rsidP="000D1E3C">
            <w:pPr>
              <w:pStyle w:val="ListParagraph"/>
              <w:numPr>
                <w:ilvl w:val="0"/>
                <w:numId w:val="24"/>
              </w:numPr>
              <w:rPr>
                <w:rFonts w:asciiTheme="minorHAnsi" w:hAnsiTheme="minorHAnsi"/>
              </w:rPr>
            </w:pPr>
            <w:r w:rsidRPr="00424F83">
              <w:rPr>
                <w:rFonts w:asciiTheme="minorHAnsi" w:hAnsiTheme="minorHAnsi"/>
              </w:rPr>
              <w:t>Find some angles in the classroom that are not right angles.</w:t>
            </w:r>
          </w:p>
          <w:p w14:paraId="363A22E0" w14:textId="77777777" w:rsidR="000D1E3C" w:rsidRPr="00424F83" w:rsidRDefault="000D1E3C" w:rsidP="000D1E3C">
            <w:pPr>
              <w:pStyle w:val="ListParagraph"/>
              <w:numPr>
                <w:ilvl w:val="0"/>
                <w:numId w:val="24"/>
              </w:numPr>
              <w:rPr>
                <w:rFonts w:asciiTheme="minorHAnsi" w:hAnsiTheme="minorHAnsi"/>
              </w:rPr>
            </w:pPr>
            <w:r w:rsidRPr="00424F83">
              <w:rPr>
                <w:rFonts w:asciiTheme="minorHAnsi" w:hAnsiTheme="minorHAnsi"/>
              </w:rPr>
              <w:t>Can you explain what acute and obtuse angles are?</w:t>
            </w:r>
          </w:p>
          <w:p w14:paraId="76013DF7" w14:textId="542E5E6C" w:rsidR="000D1E3C" w:rsidRPr="00424F83" w:rsidRDefault="000D1E3C" w:rsidP="000D1E3C">
            <w:pPr>
              <w:pStyle w:val="ListParagraph"/>
              <w:numPr>
                <w:ilvl w:val="0"/>
                <w:numId w:val="24"/>
              </w:numPr>
              <w:rPr>
                <w:rFonts w:asciiTheme="minorHAnsi" w:hAnsiTheme="minorHAnsi"/>
              </w:rPr>
            </w:pPr>
            <w:r w:rsidRPr="00424F83">
              <w:rPr>
                <w:rFonts w:asciiTheme="minorHAnsi" w:hAnsiTheme="minorHAnsi"/>
              </w:rPr>
              <w:t xml:space="preserve">Where can you see acute and obtuse angles in the room? </w:t>
            </w:r>
          </w:p>
          <w:p w14:paraId="11E93F56" w14:textId="7C617B46" w:rsidR="000D1E3C" w:rsidRPr="00424F83" w:rsidRDefault="000D1E3C" w:rsidP="000D1E3C">
            <w:pPr>
              <w:pStyle w:val="ListParagraph"/>
              <w:numPr>
                <w:ilvl w:val="0"/>
                <w:numId w:val="24"/>
              </w:numPr>
              <w:rPr>
                <w:rFonts w:asciiTheme="minorHAnsi" w:hAnsiTheme="minorHAnsi"/>
              </w:rPr>
            </w:pPr>
            <w:r w:rsidRPr="00424F83">
              <w:rPr>
                <w:rFonts w:asciiTheme="minorHAnsi" w:hAnsiTheme="minorHAnsi"/>
              </w:rPr>
              <w:t>How do know the angles are the same size?</w:t>
            </w:r>
          </w:p>
          <w:p w14:paraId="030EFE88" w14:textId="71476A8A" w:rsidR="000D1E3C" w:rsidRPr="00424F83" w:rsidRDefault="000D1E3C" w:rsidP="000D1E3C">
            <w:pPr>
              <w:pStyle w:val="ListParagraph"/>
              <w:numPr>
                <w:ilvl w:val="0"/>
                <w:numId w:val="24"/>
              </w:numPr>
              <w:rPr>
                <w:rFonts w:asciiTheme="minorHAnsi" w:hAnsiTheme="minorHAnsi"/>
              </w:rPr>
            </w:pPr>
            <w:r w:rsidRPr="00424F83">
              <w:rPr>
                <w:rFonts w:asciiTheme="minorHAnsi" w:hAnsiTheme="minorHAnsi"/>
              </w:rPr>
              <w:t>How would you describe an acute / obtuse angle to your friends?</w:t>
            </w:r>
          </w:p>
          <w:p w14:paraId="3C2F8183" w14:textId="77777777" w:rsidR="000D1E3C" w:rsidRPr="00424F83" w:rsidRDefault="000D1E3C" w:rsidP="000D1E3C">
            <w:pPr>
              <w:pStyle w:val="ListParagraph"/>
              <w:ind w:left="1440"/>
              <w:rPr>
                <w:rFonts w:asciiTheme="minorHAnsi" w:hAnsiTheme="minorHAnsi"/>
              </w:rPr>
            </w:pPr>
          </w:p>
          <w:p w14:paraId="25FB68C9" w14:textId="223CD983" w:rsidR="005D6ED6" w:rsidRPr="00424F83" w:rsidRDefault="00C95EE3" w:rsidP="0069495F">
            <w:pPr>
              <w:pStyle w:val="Default"/>
              <w:ind w:left="720"/>
              <w:rPr>
                <w:rFonts w:asciiTheme="minorHAnsi" w:hAnsiTheme="minorHAnsi"/>
                <w:sz w:val="20"/>
                <w:szCs w:val="20"/>
              </w:rPr>
            </w:pPr>
            <w:r w:rsidRPr="00424F83">
              <w:rPr>
                <w:rFonts w:asciiTheme="minorHAnsi" w:hAnsiTheme="minorHAnsi" w:cs="Arial Narrow"/>
                <w:sz w:val="20"/>
                <w:szCs w:val="20"/>
              </w:rPr>
              <w:t xml:space="preserve"> </w:t>
            </w:r>
          </w:p>
          <w:p w14:paraId="400BF679" w14:textId="77777777" w:rsidR="005D6ED6" w:rsidRPr="00424F83" w:rsidRDefault="005D6ED6" w:rsidP="005D6ED6">
            <w:pPr>
              <w:rPr>
                <w:rFonts w:asciiTheme="minorHAnsi" w:hAnsiTheme="minorHAnsi"/>
              </w:rPr>
            </w:pPr>
          </w:p>
          <w:p w14:paraId="0595B3CA" w14:textId="6E54A5BA" w:rsidR="001C6A19" w:rsidRPr="00424F83" w:rsidRDefault="001C6A19" w:rsidP="00987626">
            <w:pPr>
              <w:rPr>
                <w:rFonts w:asciiTheme="minorHAnsi" w:hAnsiTheme="minorHAnsi"/>
              </w:rPr>
            </w:pPr>
          </w:p>
        </w:tc>
        <w:tc>
          <w:tcPr>
            <w:tcW w:w="1418" w:type="dxa"/>
            <w:tcBorders>
              <w:right w:val="single" w:sz="4" w:space="0" w:color="auto"/>
            </w:tcBorders>
            <w:shd w:val="clear" w:color="auto" w:fill="FFFFCC"/>
          </w:tcPr>
          <w:p w14:paraId="5B1F0AF2" w14:textId="1D76170B" w:rsidR="001C6A19" w:rsidRPr="00424F83" w:rsidRDefault="001C6A19" w:rsidP="00520774">
            <w:pPr>
              <w:pStyle w:val="Heading2"/>
              <w:jc w:val="center"/>
              <w:rPr>
                <w:rFonts w:asciiTheme="minorHAnsi" w:hAnsiTheme="minorHAnsi"/>
                <w:sz w:val="20"/>
              </w:rPr>
            </w:pPr>
            <w:r w:rsidRPr="00424F83">
              <w:rPr>
                <w:rFonts w:asciiTheme="minorHAnsi" w:hAnsiTheme="minorHAnsi"/>
                <w:sz w:val="20"/>
              </w:rPr>
              <w:t>LEARNING SEQUENCE</w:t>
            </w:r>
          </w:p>
          <w:p w14:paraId="70E364F0" w14:textId="77777777" w:rsidR="001C6A19" w:rsidRPr="00424F83" w:rsidRDefault="001C6A19" w:rsidP="00D36387">
            <w:pPr>
              <w:pStyle w:val="Heading2"/>
              <w:jc w:val="center"/>
              <w:rPr>
                <w:rFonts w:asciiTheme="minorHAnsi" w:hAnsiTheme="minorHAnsi"/>
                <w:b w:val="0"/>
                <w:sz w:val="20"/>
              </w:rPr>
            </w:pPr>
          </w:p>
          <w:p w14:paraId="5F1C0765" w14:textId="77777777" w:rsidR="00373C06" w:rsidRPr="00424F83" w:rsidRDefault="00373C06" w:rsidP="00373C06">
            <w:pPr>
              <w:pStyle w:val="Heading2"/>
              <w:jc w:val="center"/>
              <w:rPr>
                <w:rFonts w:asciiTheme="minorHAnsi" w:hAnsiTheme="minorHAnsi"/>
                <w:b w:val="0"/>
                <w:sz w:val="20"/>
              </w:rPr>
            </w:pPr>
            <w:r w:rsidRPr="00424F83">
              <w:rPr>
                <w:rFonts w:asciiTheme="minorHAnsi" w:hAnsiTheme="minorHAnsi"/>
                <w:b w:val="0"/>
                <w:sz w:val="20"/>
              </w:rPr>
              <w:t>Remediation</w:t>
            </w:r>
          </w:p>
          <w:p w14:paraId="35EA146D" w14:textId="3CB2A35E" w:rsidR="001C6A19" w:rsidRPr="00424F83" w:rsidRDefault="00376407" w:rsidP="00E6053A">
            <w:pPr>
              <w:pStyle w:val="Heading2"/>
              <w:jc w:val="center"/>
              <w:rPr>
                <w:rFonts w:asciiTheme="minorHAnsi" w:hAnsiTheme="minorHAnsi"/>
                <w:b w:val="0"/>
                <w:sz w:val="20"/>
              </w:rPr>
            </w:pPr>
            <w:r w:rsidRPr="00424F83">
              <w:rPr>
                <w:rFonts w:asciiTheme="minorHAnsi" w:hAnsiTheme="minorHAnsi"/>
                <w:b w:val="0"/>
                <w:sz w:val="20"/>
              </w:rPr>
              <w:t xml:space="preserve">Late </w:t>
            </w:r>
            <w:r w:rsidR="005D6ED6" w:rsidRPr="00424F83">
              <w:rPr>
                <w:rFonts w:asciiTheme="minorHAnsi" w:hAnsiTheme="minorHAnsi"/>
                <w:b w:val="0"/>
                <w:sz w:val="20"/>
              </w:rPr>
              <w:t>S1</w:t>
            </w:r>
          </w:p>
        </w:tc>
        <w:tc>
          <w:tcPr>
            <w:tcW w:w="9497" w:type="dxa"/>
          </w:tcPr>
          <w:p w14:paraId="19DB8B04" w14:textId="6D636226" w:rsidR="0092766A" w:rsidRPr="00424F83" w:rsidRDefault="0092766A" w:rsidP="00424F83">
            <w:pPr>
              <w:pStyle w:val="ListParagraph"/>
              <w:rPr>
                <w:rFonts w:asciiTheme="minorHAnsi" w:hAnsiTheme="minorHAnsi"/>
              </w:rPr>
            </w:pPr>
            <w:r w:rsidRPr="00424F83">
              <w:rPr>
                <w:rFonts w:asciiTheme="minorHAnsi" w:hAnsiTheme="minorHAnsi"/>
              </w:rPr>
              <w:t xml:space="preserve"> </w:t>
            </w:r>
            <w:bookmarkStart w:id="0" w:name="_GoBack"/>
            <w:bookmarkEnd w:id="0"/>
          </w:p>
        </w:tc>
      </w:tr>
      <w:tr w:rsidR="001C6A19" w:rsidRPr="00424F83" w14:paraId="3552F0D4" w14:textId="1670C5DD" w:rsidTr="00424F83">
        <w:trPr>
          <w:trHeight w:val="2393"/>
        </w:trPr>
        <w:tc>
          <w:tcPr>
            <w:tcW w:w="4786" w:type="dxa"/>
            <w:vMerge/>
            <w:tcBorders>
              <w:right w:val="single" w:sz="4" w:space="0" w:color="auto"/>
            </w:tcBorders>
          </w:tcPr>
          <w:p w14:paraId="1B9B11E8" w14:textId="51549CF6" w:rsidR="001C6A19" w:rsidRPr="00424F83" w:rsidRDefault="001C6A19" w:rsidP="00BA6310">
            <w:pPr>
              <w:pStyle w:val="Heading2"/>
              <w:rPr>
                <w:rFonts w:asciiTheme="minorHAnsi" w:hAnsiTheme="minorHAnsi"/>
                <w:sz w:val="20"/>
              </w:rPr>
            </w:pPr>
          </w:p>
        </w:tc>
        <w:tc>
          <w:tcPr>
            <w:tcW w:w="1418" w:type="dxa"/>
            <w:tcBorders>
              <w:right w:val="single" w:sz="4" w:space="0" w:color="auto"/>
            </w:tcBorders>
            <w:shd w:val="clear" w:color="auto" w:fill="FFFFCC"/>
          </w:tcPr>
          <w:p w14:paraId="70C910BC" w14:textId="0C43C05B" w:rsidR="001C6A19" w:rsidRPr="00424F83" w:rsidRDefault="001C6A19" w:rsidP="00EB1737">
            <w:pPr>
              <w:pStyle w:val="Heading2"/>
              <w:jc w:val="center"/>
              <w:rPr>
                <w:rFonts w:asciiTheme="minorHAnsi" w:hAnsiTheme="minorHAnsi"/>
                <w:sz w:val="20"/>
              </w:rPr>
            </w:pPr>
            <w:r w:rsidRPr="00424F83">
              <w:rPr>
                <w:rFonts w:asciiTheme="minorHAnsi" w:hAnsiTheme="minorHAnsi"/>
                <w:sz w:val="20"/>
              </w:rPr>
              <w:t>LEARNING SEQUENCE</w:t>
            </w:r>
          </w:p>
          <w:p w14:paraId="7E928140" w14:textId="77777777" w:rsidR="001C6A19" w:rsidRPr="00424F83" w:rsidRDefault="001C6A19" w:rsidP="00EB1737">
            <w:pPr>
              <w:pStyle w:val="Heading2"/>
              <w:jc w:val="center"/>
              <w:rPr>
                <w:rFonts w:asciiTheme="minorHAnsi" w:hAnsiTheme="minorHAnsi"/>
                <w:sz w:val="20"/>
              </w:rPr>
            </w:pPr>
          </w:p>
          <w:p w14:paraId="61C670F6" w14:textId="368F9708" w:rsidR="001C6A19" w:rsidRPr="00424F83" w:rsidRDefault="00932461" w:rsidP="00E6053A">
            <w:pPr>
              <w:pStyle w:val="Heading2"/>
              <w:jc w:val="center"/>
              <w:rPr>
                <w:rFonts w:asciiTheme="minorHAnsi" w:hAnsiTheme="minorHAnsi"/>
                <w:sz w:val="20"/>
              </w:rPr>
            </w:pPr>
            <w:r w:rsidRPr="00424F83">
              <w:rPr>
                <w:rFonts w:asciiTheme="minorHAnsi" w:hAnsiTheme="minorHAnsi"/>
                <w:sz w:val="20"/>
              </w:rPr>
              <w:t>S</w:t>
            </w:r>
            <w:r w:rsidR="005D6ED6" w:rsidRPr="00424F83">
              <w:rPr>
                <w:rFonts w:asciiTheme="minorHAnsi" w:hAnsiTheme="minorHAnsi"/>
                <w:sz w:val="20"/>
              </w:rPr>
              <w:t>2</w:t>
            </w:r>
          </w:p>
        </w:tc>
        <w:tc>
          <w:tcPr>
            <w:tcW w:w="9497" w:type="dxa"/>
          </w:tcPr>
          <w:p w14:paraId="0ABD2D61" w14:textId="7905C9EA" w:rsidR="00987626" w:rsidRPr="00424F83" w:rsidRDefault="00987626" w:rsidP="00987626">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424F83">
              <w:rPr>
                <w:rFonts w:asciiTheme="minorHAnsi" w:eastAsiaTheme="minorHAnsi" w:hAnsiTheme="minorHAnsi" w:cs="Arial Narrow,Bold"/>
                <w:b/>
                <w:bCs/>
                <w:lang w:val="en-US"/>
              </w:rPr>
              <w:t>Acute and obtuse angles</w:t>
            </w:r>
          </w:p>
          <w:p w14:paraId="3A06C585" w14:textId="0DCEDAB0" w:rsidR="00987626" w:rsidRPr="00424F83" w:rsidRDefault="00987626" w:rsidP="001D108B">
            <w:pPr>
              <w:pStyle w:val="Default"/>
              <w:ind w:left="720"/>
              <w:rPr>
                <w:rFonts w:asciiTheme="minorHAnsi" w:hAnsiTheme="minorHAnsi"/>
                <w:sz w:val="20"/>
                <w:szCs w:val="20"/>
              </w:rPr>
            </w:pPr>
            <w:r w:rsidRPr="00424F83">
              <w:rPr>
                <w:rFonts w:asciiTheme="minorHAnsi" w:hAnsiTheme="minorHAnsi" w:cs="Arial Narrow"/>
                <w:sz w:val="20"/>
                <w:szCs w:val="20"/>
              </w:rPr>
              <w:t>Students look for acute and obtuse angles in the classroom. They make drawings of the angles, compare the angles with the corners of pattern blocks, and classify the angles according to size.</w:t>
            </w:r>
          </w:p>
          <w:p w14:paraId="48993490" w14:textId="220CE387" w:rsidR="00987626" w:rsidRPr="00424F83" w:rsidRDefault="00987626" w:rsidP="00987626">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424F83">
              <w:rPr>
                <w:rFonts w:asciiTheme="minorHAnsi" w:eastAsiaTheme="minorHAnsi" w:hAnsiTheme="minorHAnsi" w:cs="Arial Narrow,Bold"/>
                <w:b/>
                <w:bCs/>
                <w:lang w:val="en-US"/>
              </w:rPr>
              <w:t xml:space="preserve">Measuring angles in the classroom </w:t>
            </w:r>
          </w:p>
          <w:p w14:paraId="7DCF3361" w14:textId="19EF564F" w:rsidR="00987626" w:rsidRPr="001D108B" w:rsidRDefault="00987626" w:rsidP="001D108B">
            <w:pPr>
              <w:pStyle w:val="Default"/>
              <w:ind w:left="720"/>
              <w:rPr>
                <w:rFonts w:asciiTheme="minorHAnsi" w:hAnsiTheme="minorHAnsi" w:cs="Arial Narrow"/>
                <w:sz w:val="20"/>
                <w:szCs w:val="20"/>
              </w:rPr>
            </w:pPr>
            <w:r w:rsidRPr="00424F83">
              <w:rPr>
                <w:rFonts w:asciiTheme="minorHAnsi" w:hAnsiTheme="minorHAnsi" w:cs="Arial Narrow"/>
                <w:sz w:val="20"/>
                <w:szCs w:val="20"/>
              </w:rPr>
              <w:t>Students use the windmill pattern as an angle tester to measure and record at least three different angles found in the classroom. Students record an acute, an obtuse, straight, reflex, revolution and a right angle.</w:t>
            </w:r>
          </w:p>
          <w:p w14:paraId="29FC276A" w14:textId="5A4DB1AA" w:rsidR="00987626" w:rsidRPr="00424F83" w:rsidRDefault="00987626" w:rsidP="00987626">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424F83">
              <w:rPr>
                <w:rFonts w:asciiTheme="minorHAnsi" w:eastAsiaTheme="minorHAnsi" w:hAnsiTheme="minorHAnsi" w:cs="Arial Narrow,Bold"/>
                <w:b/>
                <w:bCs/>
                <w:lang w:val="en-US"/>
              </w:rPr>
              <w:t>Measuring body angles</w:t>
            </w:r>
          </w:p>
          <w:p w14:paraId="577454AD" w14:textId="77777777" w:rsidR="00987626" w:rsidRPr="00424F83" w:rsidRDefault="00987626" w:rsidP="00987626">
            <w:pPr>
              <w:pStyle w:val="Default"/>
              <w:rPr>
                <w:rFonts w:asciiTheme="minorHAnsi" w:hAnsiTheme="minorHAnsi" w:cs="Arial Narrow"/>
                <w:sz w:val="20"/>
                <w:szCs w:val="20"/>
              </w:rPr>
            </w:pPr>
            <w:r w:rsidRPr="00424F83">
              <w:rPr>
                <w:rFonts w:asciiTheme="minorHAnsi" w:hAnsiTheme="minorHAnsi" w:cs="Arial Narrow"/>
                <w:sz w:val="20"/>
                <w:szCs w:val="20"/>
              </w:rPr>
              <w:t xml:space="preserve">             Students investigate and record angles made by parts of their body, using the windmill angle tester   </w:t>
            </w:r>
          </w:p>
          <w:p w14:paraId="59DB3F60" w14:textId="53A83813" w:rsidR="00C95EE3" w:rsidRPr="00424F83" w:rsidRDefault="00987626" w:rsidP="00987626">
            <w:pPr>
              <w:pStyle w:val="Default"/>
              <w:rPr>
                <w:rFonts w:asciiTheme="minorHAnsi" w:hAnsiTheme="minorHAnsi" w:cs="Arial Narrow"/>
                <w:sz w:val="20"/>
                <w:szCs w:val="20"/>
              </w:rPr>
            </w:pPr>
            <w:r w:rsidRPr="00424F83">
              <w:rPr>
                <w:rFonts w:asciiTheme="minorHAnsi" w:hAnsiTheme="minorHAnsi" w:cs="Arial Narrow"/>
                <w:sz w:val="20"/>
                <w:szCs w:val="20"/>
              </w:rPr>
              <w:t xml:space="preserve">             </w:t>
            </w:r>
            <w:proofErr w:type="gramStart"/>
            <w:r w:rsidR="005C30B3" w:rsidRPr="00424F83">
              <w:rPr>
                <w:rFonts w:asciiTheme="minorHAnsi" w:hAnsiTheme="minorHAnsi" w:cs="Arial Narrow"/>
                <w:sz w:val="20"/>
                <w:szCs w:val="20"/>
              </w:rPr>
              <w:t>to</w:t>
            </w:r>
            <w:proofErr w:type="gramEnd"/>
            <w:r w:rsidRPr="00424F83">
              <w:rPr>
                <w:rFonts w:asciiTheme="minorHAnsi" w:hAnsiTheme="minorHAnsi" w:cs="Arial Narrow"/>
                <w:sz w:val="20"/>
                <w:szCs w:val="20"/>
              </w:rPr>
              <w:t xml:space="preserve"> measure the angles.</w:t>
            </w:r>
          </w:p>
          <w:p w14:paraId="426E8BAB" w14:textId="6B857EC3" w:rsidR="00C95EE3" w:rsidRPr="00424F83" w:rsidRDefault="00C95EE3" w:rsidP="00C95EE3">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424F83">
              <w:rPr>
                <w:rFonts w:asciiTheme="minorHAnsi" w:eastAsiaTheme="minorHAnsi" w:hAnsiTheme="minorHAnsi" w:cs="Arial Narrow,Bold"/>
                <w:b/>
                <w:bCs/>
                <w:lang w:val="en-US"/>
              </w:rPr>
              <w:t>Equal angles</w:t>
            </w:r>
          </w:p>
          <w:p w14:paraId="3894C4E6" w14:textId="77777777" w:rsidR="00C95EE3" w:rsidRPr="00424F83" w:rsidRDefault="00C95EE3" w:rsidP="00C95EE3">
            <w:pPr>
              <w:autoSpaceDE w:val="0"/>
              <w:autoSpaceDN w:val="0"/>
              <w:adjustRightInd w:val="0"/>
              <w:rPr>
                <w:rFonts w:asciiTheme="minorHAnsi" w:eastAsiaTheme="minorHAnsi" w:hAnsiTheme="minorHAnsi" w:cs="Arial Narrow"/>
                <w:lang w:val="en-US"/>
              </w:rPr>
            </w:pPr>
            <w:r w:rsidRPr="00424F83">
              <w:rPr>
                <w:rFonts w:asciiTheme="minorHAnsi" w:eastAsiaTheme="minorHAnsi" w:hAnsiTheme="minorHAnsi" w:cs="Arial Narrow"/>
                <w:lang w:val="en-US"/>
              </w:rPr>
              <w:t xml:space="preserve">             Students use different methods to check that all of the angles on a windmill pattern are the same  </w:t>
            </w:r>
          </w:p>
          <w:p w14:paraId="4B1B2AE1" w14:textId="777C1C32" w:rsidR="00C95EE3" w:rsidRPr="00424F83" w:rsidRDefault="00C95EE3" w:rsidP="00C95EE3">
            <w:pPr>
              <w:autoSpaceDE w:val="0"/>
              <w:autoSpaceDN w:val="0"/>
              <w:adjustRightInd w:val="0"/>
              <w:rPr>
                <w:rFonts w:asciiTheme="minorHAnsi" w:eastAsiaTheme="minorHAnsi" w:hAnsiTheme="minorHAnsi" w:cs="Arial Narrow"/>
                <w:lang w:val="en-US"/>
              </w:rPr>
            </w:pPr>
            <w:r w:rsidRPr="00424F83">
              <w:rPr>
                <w:rFonts w:asciiTheme="minorHAnsi" w:eastAsiaTheme="minorHAnsi" w:hAnsiTheme="minorHAnsi" w:cs="Arial Narrow"/>
                <w:lang w:val="en-US"/>
              </w:rPr>
              <w:t xml:space="preserve">             </w:t>
            </w:r>
            <w:proofErr w:type="gramStart"/>
            <w:r w:rsidRPr="00424F83">
              <w:rPr>
                <w:rFonts w:asciiTheme="minorHAnsi" w:eastAsiaTheme="minorHAnsi" w:hAnsiTheme="minorHAnsi" w:cs="Arial Narrow"/>
                <w:lang w:val="en-US"/>
              </w:rPr>
              <w:t>size</w:t>
            </w:r>
            <w:proofErr w:type="gramEnd"/>
            <w:r w:rsidRPr="00424F83">
              <w:rPr>
                <w:rFonts w:asciiTheme="minorHAnsi" w:eastAsiaTheme="minorHAnsi" w:hAnsiTheme="minorHAnsi" w:cs="Arial Narrow"/>
                <w:lang w:val="en-US"/>
              </w:rPr>
              <w:t>, even though the lines are of different lengths.</w:t>
            </w:r>
          </w:p>
          <w:p w14:paraId="27B430BE" w14:textId="50FB541D" w:rsidR="00C95EE3" w:rsidRPr="00424F83" w:rsidRDefault="00C95EE3" w:rsidP="00C95EE3">
            <w:pPr>
              <w:pStyle w:val="ListParagraph"/>
              <w:numPr>
                <w:ilvl w:val="0"/>
                <w:numId w:val="22"/>
              </w:numPr>
              <w:autoSpaceDE w:val="0"/>
              <w:autoSpaceDN w:val="0"/>
              <w:adjustRightInd w:val="0"/>
              <w:rPr>
                <w:rFonts w:asciiTheme="minorHAnsi" w:eastAsiaTheme="minorHAnsi" w:hAnsiTheme="minorHAnsi" w:cs="Arial Narrow,Bold"/>
                <w:b/>
                <w:bCs/>
                <w:lang w:val="en-US"/>
              </w:rPr>
            </w:pPr>
            <w:r w:rsidRPr="00424F83">
              <w:rPr>
                <w:rFonts w:asciiTheme="minorHAnsi" w:eastAsiaTheme="minorHAnsi" w:hAnsiTheme="minorHAnsi" w:cs="Arial Narrow,Bold"/>
                <w:b/>
                <w:bCs/>
                <w:lang w:val="en-US"/>
              </w:rPr>
              <w:t>Measuring angles in the classroom</w:t>
            </w:r>
          </w:p>
          <w:p w14:paraId="0F581483" w14:textId="77777777" w:rsidR="00C95EE3" w:rsidRPr="00424F83" w:rsidRDefault="00C95EE3" w:rsidP="00C95EE3">
            <w:pPr>
              <w:pStyle w:val="Default"/>
              <w:rPr>
                <w:rFonts w:asciiTheme="minorHAnsi" w:hAnsiTheme="minorHAnsi" w:cs="Arial Narrow"/>
                <w:sz w:val="20"/>
                <w:szCs w:val="20"/>
              </w:rPr>
            </w:pPr>
            <w:r w:rsidRPr="00424F83">
              <w:rPr>
                <w:rFonts w:asciiTheme="minorHAnsi" w:hAnsiTheme="minorHAnsi" w:cs="Arial Narrow"/>
                <w:sz w:val="20"/>
                <w:szCs w:val="20"/>
              </w:rPr>
              <w:t xml:space="preserve">             Students use the windmill pattern as an angle tester to measure and record at least three different  </w:t>
            </w:r>
          </w:p>
          <w:p w14:paraId="10FBE798" w14:textId="77777777" w:rsidR="00C95EE3" w:rsidRPr="00424F83" w:rsidRDefault="00C95EE3" w:rsidP="00C95EE3">
            <w:pPr>
              <w:pStyle w:val="Default"/>
              <w:rPr>
                <w:rFonts w:asciiTheme="minorHAnsi" w:hAnsiTheme="minorHAnsi" w:cs="Arial Narrow"/>
                <w:sz w:val="20"/>
                <w:szCs w:val="20"/>
              </w:rPr>
            </w:pPr>
            <w:r w:rsidRPr="00424F83">
              <w:rPr>
                <w:rFonts w:asciiTheme="minorHAnsi" w:hAnsiTheme="minorHAnsi" w:cs="Arial Narrow"/>
                <w:sz w:val="20"/>
                <w:szCs w:val="20"/>
              </w:rPr>
              <w:t xml:space="preserve">             </w:t>
            </w:r>
            <w:proofErr w:type="gramStart"/>
            <w:r w:rsidRPr="00424F83">
              <w:rPr>
                <w:rFonts w:asciiTheme="minorHAnsi" w:hAnsiTheme="minorHAnsi" w:cs="Arial Narrow"/>
                <w:sz w:val="20"/>
                <w:szCs w:val="20"/>
              </w:rPr>
              <w:t>angles</w:t>
            </w:r>
            <w:proofErr w:type="gramEnd"/>
            <w:r w:rsidRPr="00424F83">
              <w:rPr>
                <w:rFonts w:asciiTheme="minorHAnsi" w:hAnsiTheme="minorHAnsi" w:cs="Arial Narrow"/>
                <w:sz w:val="20"/>
                <w:szCs w:val="20"/>
              </w:rPr>
              <w:t xml:space="preserve"> found in the classroom. Students record an acute, an obtuse, straight, reflex, revolution and  </w:t>
            </w:r>
          </w:p>
          <w:p w14:paraId="2476FBAE" w14:textId="6F52AE8F" w:rsidR="005C30B3" w:rsidRPr="00424F83" w:rsidRDefault="00C95EE3" w:rsidP="00987626">
            <w:pPr>
              <w:pStyle w:val="Default"/>
              <w:rPr>
                <w:rFonts w:asciiTheme="minorHAnsi" w:hAnsiTheme="minorHAnsi" w:cs="Arial Narrow"/>
                <w:sz w:val="20"/>
                <w:szCs w:val="20"/>
              </w:rPr>
            </w:pPr>
            <w:r w:rsidRPr="00424F83">
              <w:rPr>
                <w:rFonts w:asciiTheme="minorHAnsi" w:hAnsiTheme="minorHAnsi" w:cs="Arial Narrow"/>
                <w:sz w:val="20"/>
                <w:szCs w:val="20"/>
              </w:rPr>
              <w:t xml:space="preserve">             </w:t>
            </w:r>
            <w:proofErr w:type="gramStart"/>
            <w:r w:rsidRPr="00424F83">
              <w:rPr>
                <w:rFonts w:asciiTheme="minorHAnsi" w:hAnsiTheme="minorHAnsi" w:cs="Arial Narrow"/>
                <w:sz w:val="20"/>
                <w:szCs w:val="20"/>
              </w:rPr>
              <w:t>a</w:t>
            </w:r>
            <w:proofErr w:type="gramEnd"/>
            <w:r w:rsidRPr="00424F83">
              <w:rPr>
                <w:rFonts w:asciiTheme="minorHAnsi" w:hAnsiTheme="minorHAnsi" w:cs="Arial Narrow"/>
                <w:sz w:val="20"/>
                <w:szCs w:val="20"/>
              </w:rPr>
              <w:t xml:space="preserve"> right angle.</w:t>
            </w:r>
          </w:p>
          <w:p w14:paraId="3129169B" w14:textId="77777777" w:rsidR="005C30B3" w:rsidRPr="00424F83" w:rsidRDefault="00987626" w:rsidP="005C30B3">
            <w:pPr>
              <w:pStyle w:val="Default"/>
              <w:numPr>
                <w:ilvl w:val="0"/>
                <w:numId w:val="22"/>
              </w:numPr>
              <w:rPr>
                <w:rFonts w:asciiTheme="minorHAnsi" w:hAnsiTheme="minorHAnsi" w:cs="Arial Narrow"/>
                <w:b/>
                <w:sz w:val="20"/>
                <w:szCs w:val="20"/>
              </w:rPr>
            </w:pPr>
            <w:r w:rsidRPr="00424F83">
              <w:rPr>
                <w:rFonts w:asciiTheme="minorHAnsi" w:hAnsiTheme="minorHAnsi" w:cs="Arial Narrow"/>
                <w:sz w:val="20"/>
                <w:szCs w:val="20"/>
              </w:rPr>
              <w:t xml:space="preserve"> </w:t>
            </w:r>
            <w:r w:rsidR="005C30B3" w:rsidRPr="00424F83">
              <w:rPr>
                <w:rFonts w:asciiTheme="minorHAnsi" w:hAnsiTheme="minorHAnsi" w:cs="Arial Narrow"/>
                <w:b/>
                <w:sz w:val="20"/>
                <w:szCs w:val="20"/>
              </w:rPr>
              <w:t>Windmill</w:t>
            </w:r>
          </w:p>
          <w:p w14:paraId="7ADF297D" w14:textId="51FFA2A7" w:rsidR="00CA4DDD" w:rsidRPr="00424F83" w:rsidRDefault="005C30B3" w:rsidP="001D108B">
            <w:pPr>
              <w:pStyle w:val="Default"/>
              <w:ind w:left="720"/>
              <w:rPr>
                <w:rFonts w:asciiTheme="minorHAnsi" w:hAnsiTheme="minorHAnsi"/>
                <w:sz w:val="20"/>
                <w:szCs w:val="20"/>
              </w:rPr>
            </w:pPr>
            <w:r w:rsidRPr="00424F83">
              <w:rPr>
                <w:rFonts w:asciiTheme="minorHAnsi" w:hAnsiTheme="minorHAnsi"/>
                <w:sz w:val="20"/>
                <w:szCs w:val="20"/>
              </w:rPr>
              <w:t xml:space="preserve"> Students </w:t>
            </w:r>
            <w:r w:rsidR="00CA4DDD" w:rsidRPr="00424F83">
              <w:rPr>
                <w:rFonts w:asciiTheme="minorHAnsi" w:hAnsiTheme="minorHAnsi"/>
                <w:sz w:val="20"/>
                <w:szCs w:val="20"/>
              </w:rPr>
              <w:t>move their arms around in different positions for their partner to identify hours that have passed as well as the angle the arms have moved.</w:t>
            </w:r>
            <w:r w:rsidR="004E2DBF" w:rsidRPr="00424F83">
              <w:rPr>
                <w:rFonts w:asciiTheme="minorHAnsi" w:hAnsiTheme="minorHAnsi"/>
                <w:sz w:val="20"/>
                <w:szCs w:val="20"/>
              </w:rPr>
              <w:t xml:space="preserve"> Students record correct and incorrect answers.</w:t>
            </w:r>
          </w:p>
          <w:p w14:paraId="71C7171F" w14:textId="77777777" w:rsidR="00CA4DDD" w:rsidRPr="00424F83" w:rsidRDefault="00CA4DDD" w:rsidP="00CA4DDD">
            <w:pPr>
              <w:pStyle w:val="Default"/>
              <w:numPr>
                <w:ilvl w:val="0"/>
                <w:numId w:val="22"/>
              </w:numPr>
              <w:rPr>
                <w:rFonts w:asciiTheme="minorHAnsi" w:hAnsiTheme="minorHAnsi"/>
                <w:b/>
                <w:sz w:val="20"/>
                <w:szCs w:val="20"/>
              </w:rPr>
            </w:pPr>
            <w:r w:rsidRPr="00424F83">
              <w:rPr>
                <w:rFonts w:asciiTheme="minorHAnsi" w:hAnsiTheme="minorHAnsi"/>
                <w:b/>
                <w:sz w:val="20"/>
                <w:szCs w:val="20"/>
              </w:rPr>
              <w:t>Measuring body angles</w:t>
            </w:r>
          </w:p>
          <w:p w14:paraId="7F63659B" w14:textId="58C17825" w:rsidR="00CA4DDD" w:rsidRPr="00424F83" w:rsidRDefault="00CA4DDD" w:rsidP="00CA4DDD">
            <w:pPr>
              <w:pStyle w:val="Default"/>
              <w:ind w:left="720"/>
              <w:rPr>
                <w:rFonts w:asciiTheme="minorHAnsi" w:hAnsiTheme="minorHAnsi"/>
                <w:sz w:val="20"/>
                <w:szCs w:val="20"/>
              </w:rPr>
            </w:pPr>
            <w:r w:rsidRPr="00424F83">
              <w:rPr>
                <w:rFonts w:asciiTheme="minorHAnsi" w:hAnsiTheme="minorHAnsi"/>
                <w:sz w:val="20"/>
                <w:szCs w:val="20"/>
              </w:rPr>
              <w:t xml:space="preserve">Students make different body angles with their body and discuss these with a partner. </w:t>
            </w:r>
          </w:p>
        </w:tc>
      </w:tr>
      <w:tr w:rsidR="001C6A19" w:rsidRPr="00424F83" w14:paraId="59210916" w14:textId="233DDF99" w:rsidTr="00424F83">
        <w:trPr>
          <w:trHeight w:val="2443"/>
        </w:trPr>
        <w:tc>
          <w:tcPr>
            <w:tcW w:w="4786" w:type="dxa"/>
            <w:vMerge/>
            <w:tcBorders>
              <w:right w:val="single" w:sz="4" w:space="0" w:color="auto"/>
            </w:tcBorders>
          </w:tcPr>
          <w:p w14:paraId="49EDC7E3" w14:textId="2AF05AE8" w:rsidR="001C6A19" w:rsidRPr="00424F83" w:rsidRDefault="001C6A19" w:rsidP="00BA6310">
            <w:pPr>
              <w:pStyle w:val="Heading2"/>
              <w:rPr>
                <w:rFonts w:asciiTheme="minorHAnsi" w:hAnsiTheme="minorHAnsi"/>
                <w:sz w:val="20"/>
              </w:rPr>
            </w:pPr>
          </w:p>
        </w:tc>
        <w:tc>
          <w:tcPr>
            <w:tcW w:w="1418" w:type="dxa"/>
            <w:tcBorders>
              <w:right w:val="single" w:sz="4" w:space="0" w:color="auto"/>
            </w:tcBorders>
            <w:shd w:val="clear" w:color="auto" w:fill="FFFFCC"/>
          </w:tcPr>
          <w:p w14:paraId="6C93DDED" w14:textId="4068AE76" w:rsidR="001C6A19" w:rsidRPr="00424F83" w:rsidRDefault="001C6A19" w:rsidP="00EB1737">
            <w:pPr>
              <w:pStyle w:val="Heading2"/>
              <w:jc w:val="center"/>
              <w:rPr>
                <w:rFonts w:asciiTheme="minorHAnsi" w:hAnsiTheme="minorHAnsi"/>
                <w:sz w:val="20"/>
              </w:rPr>
            </w:pPr>
            <w:r w:rsidRPr="00424F83">
              <w:rPr>
                <w:rFonts w:asciiTheme="minorHAnsi" w:hAnsiTheme="minorHAnsi"/>
                <w:sz w:val="20"/>
              </w:rPr>
              <w:t>LEARNING SEQUENCE</w:t>
            </w:r>
          </w:p>
          <w:p w14:paraId="55757221" w14:textId="77777777" w:rsidR="001C6A19" w:rsidRPr="00424F83" w:rsidRDefault="001C6A19" w:rsidP="00F46276">
            <w:pPr>
              <w:pStyle w:val="Heading2"/>
              <w:jc w:val="center"/>
              <w:rPr>
                <w:rFonts w:asciiTheme="minorHAnsi" w:hAnsiTheme="minorHAnsi"/>
                <w:b w:val="0"/>
                <w:sz w:val="20"/>
              </w:rPr>
            </w:pPr>
          </w:p>
          <w:p w14:paraId="58B480C0" w14:textId="77777777" w:rsidR="00373C06" w:rsidRPr="00424F83" w:rsidRDefault="001C6A19" w:rsidP="00932461">
            <w:pPr>
              <w:pStyle w:val="Heading2"/>
              <w:jc w:val="center"/>
              <w:rPr>
                <w:rFonts w:asciiTheme="minorHAnsi" w:hAnsiTheme="minorHAnsi"/>
                <w:b w:val="0"/>
                <w:sz w:val="20"/>
              </w:rPr>
            </w:pPr>
            <w:r w:rsidRPr="00424F83">
              <w:rPr>
                <w:rFonts w:asciiTheme="minorHAnsi" w:hAnsiTheme="minorHAnsi"/>
                <w:b w:val="0"/>
                <w:sz w:val="20"/>
              </w:rPr>
              <w:t xml:space="preserve">Extension </w:t>
            </w:r>
          </w:p>
          <w:p w14:paraId="00142DFF" w14:textId="17376D13" w:rsidR="001C6A19" w:rsidRPr="00424F83" w:rsidRDefault="005D6ED6" w:rsidP="00E6053A">
            <w:pPr>
              <w:pStyle w:val="Heading2"/>
              <w:jc w:val="center"/>
              <w:rPr>
                <w:rFonts w:asciiTheme="minorHAnsi" w:hAnsiTheme="minorHAnsi"/>
                <w:b w:val="0"/>
                <w:sz w:val="20"/>
              </w:rPr>
            </w:pPr>
            <w:r w:rsidRPr="00424F83">
              <w:rPr>
                <w:rFonts w:asciiTheme="minorHAnsi" w:hAnsiTheme="minorHAnsi"/>
                <w:b w:val="0"/>
                <w:sz w:val="20"/>
              </w:rPr>
              <w:t xml:space="preserve">Early </w:t>
            </w:r>
            <w:r w:rsidR="00932461" w:rsidRPr="00424F83">
              <w:rPr>
                <w:rFonts w:asciiTheme="minorHAnsi" w:hAnsiTheme="minorHAnsi"/>
                <w:b w:val="0"/>
                <w:sz w:val="20"/>
              </w:rPr>
              <w:t>S</w:t>
            </w:r>
            <w:r w:rsidRPr="00424F83">
              <w:rPr>
                <w:rFonts w:asciiTheme="minorHAnsi" w:hAnsiTheme="minorHAnsi"/>
                <w:b w:val="0"/>
                <w:sz w:val="20"/>
              </w:rPr>
              <w:t>3</w:t>
            </w:r>
          </w:p>
        </w:tc>
        <w:tc>
          <w:tcPr>
            <w:tcW w:w="9497" w:type="dxa"/>
          </w:tcPr>
          <w:p w14:paraId="5296DAB5" w14:textId="77777777" w:rsidR="00424F83" w:rsidRPr="00424F83" w:rsidRDefault="00424F83" w:rsidP="00424F83">
            <w:pPr>
              <w:pStyle w:val="ListParagraph"/>
              <w:numPr>
                <w:ilvl w:val="0"/>
                <w:numId w:val="26"/>
              </w:numPr>
              <w:autoSpaceDE w:val="0"/>
              <w:autoSpaceDN w:val="0"/>
              <w:adjustRightInd w:val="0"/>
              <w:ind w:left="459" w:hanging="425"/>
              <w:rPr>
                <w:rFonts w:asciiTheme="minorHAnsi" w:hAnsiTheme="minorHAnsi"/>
              </w:rPr>
            </w:pPr>
            <w:r w:rsidRPr="00424F83">
              <w:rPr>
                <w:rFonts w:asciiTheme="minorHAnsi" w:hAnsiTheme="minorHAnsi"/>
                <w:b/>
              </w:rPr>
              <w:t xml:space="preserve">Exploring vertical angles:  </w:t>
            </w:r>
            <w:r w:rsidRPr="00424F83">
              <w:rPr>
                <w:rFonts w:asciiTheme="minorHAnsi" w:hAnsiTheme="minorHAnsi"/>
              </w:rPr>
              <w:t xml:space="preserve">Have students use the software available at </w:t>
            </w:r>
            <w:hyperlink r:id="rId7" w:history="1">
              <w:r w:rsidRPr="00424F83">
                <w:rPr>
                  <w:rStyle w:val="Hyperlink"/>
                  <w:rFonts w:asciiTheme="minorHAnsi" w:hAnsiTheme="minorHAnsi"/>
                </w:rPr>
                <w:t>http://www.mathwarehouse.com/geometry/angle/interactive-vertical-angles.php</w:t>
              </w:r>
            </w:hyperlink>
            <w:r w:rsidRPr="00424F83">
              <w:rPr>
                <w:rFonts w:asciiTheme="minorHAnsi" w:hAnsiTheme="minorHAnsi"/>
              </w:rPr>
              <w:t xml:space="preserve"> to manipulate and explore vertical angles.   </w:t>
            </w:r>
          </w:p>
          <w:p w14:paraId="019DF4A1" w14:textId="77777777" w:rsidR="001C6A19" w:rsidRPr="00424F83" w:rsidRDefault="001C6A19" w:rsidP="00520774">
            <w:pPr>
              <w:rPr>
                <w:rFonts w:asciiTheme="minorHAnsi" w:hAnsiTheme="minorHAnsi"/>
              </w:rPr>
            </w:pPr>
          </w:p>
          <w:p w14:paraId="42758BE0" w14:textId="77777777" w:rsidR="001C6A19" w:rsidRPr="00424F83" w:rsidRDefault="001C6A19" w:rsidP="00520774">
            <w:pPr>
              <w:rPr>
                <w:rFonts w:asciiTheme="minorHAnsi" w:hAnsiTheme="minorHAnsi"/>
              </w:rPr>
            </w:pPr>
          </w:p>
          <w:p w14:paraId="6FB35A11" w14:textId="77777777" w:rsidR="00CF771E" w:rsidRPr="00424F83" w:rsidRDefault="00CF771E" w:rsidP="00520774">
            <w:pPr>
              <w:rPr>
                <w:rFonts w:asciiTheme="minorHAnsi" w:hAnsiTheme="minorHAnsi"/>
              </w:rPr>
            </w:pPr>
          </w:p>
          <w:p w14:paraId="17B7C6D4" w14:textId="16F66271" w:rsidR="00CF771E" w:rsidRPr="00424F83" w:rsidRDefault="00CF771E" w:rsidP="00424F83">
            <w:pPr>
              <w:rPr>
                <w:rFonts w:asciiTheme="minorHAnsi" w:hAnsiTheme="minorHAnsi"/>
              </w:rPr>
            </w:pPr>
          </w:p>
        </w:tc>
      </w:tr>
      <w:tr w:rsidR="001C6A19" w:rsidRPr="00424F83" w14:paraId="7076240C" w14:textId="0053691E" w:rsidTr="00424F83">
        <w:trPr>
          <w:trHeight w:val="1079"/>
        </w:trPr>
        <w:tc>
          <w:tcPr>
            <w:tcW w:w="4786" w:type="dxa"/>
            <w:vMerge/>
            <w:tcBorders>
              <w:right w:val="single" w:sz="4" w:space="0" w:color="auto"/>
            </w:tcBorders>
            <w:shd w:val="clear" w:color="auto" w:fill="C2D69B" w:themeFill="accent3" w:themeFillTint="99"/>
          </w:tcPr>
          <w:p w14:paraId="3D25DE6F" w14:textId="0BAB7B69" w:rsidR="001C6A19" w:rsidRPr="00424F83" w:rsidRDefault="001C6A19" w:rsidP="00BA6310">
            <w:pPr>
              <w:pStyle w:val="Heading2"/>
              <w:rPr>
                <w:rFonts w:asciiTheme="minorHAnsi" w:hAnsiTheme="minorHAnsi"/>
                <w:sz w:val="20"/>
              </w:rPr>
            </w:pPr>
          </w:p>
        </w:tc>
        <w:tc>
          <w:tcPr>
            <w:tcW w:w="1418" w:type="dxa"/>
            <w:shd w:val="clear" w:color="auto" w:fill="FFFFCC"/>
          </w:tcPr>
          <w:p w14:paraId="70A26BB9" w14:textId="43F6D59E" w:rsidR="001C6A19" w:rsidRPr="00424F83" w:rsidRDefault="001C6A19" w:rsidP="00520774">
            <w:pPr>
              <w:rPr>
                <w:rFonts w:asciiTheme="minorHAnsi" w:hAnsiTheme="minorHAnsi"/>
              </w:rPr>
            </w:pPr>
            <w:r w:rsidRPr="00424F83">
              <w:rPr>
                <w:rFonts w:asciiTheme="minorHAnsi" w:eastAsia="Times" w:hAnsiTheme="minorHAnsi"/>
                <w:b/>
                <w:lang w:eastAsia="en-AU"/>
              </w:rPr>
              <w:t xml:space="preserve">EVALUATION </w:t>
            </w:r>
            <w:r w:rsidR="00AA36FD" w:rsidRPr="00424F83">
              <w:rPr>
                <w:rFonts w:asciiTheme="minorHAnsi" w:eastAsia="Times" w:hAnsiTheme="minorHAnsi"/>
                <w:b/>
                <w:lang w:eastAsia="en-AU"/>
              </w:rPr>
              <w:t xml:space="preserve">&amp; </w:t>
            </w:r>
            <w:r w:rsidRPr="00424F83">
              <w:rPr>
                <w:rFonts w:asciiTheme="minorHAnsi" w:eastAsia="Times" w:hAnsiTheme="minorHAnsi"/>
                <w:b/>
                <w:lang w:eastAsia="en-AU"/>
              </w:rPr>
              <w:t>REFLECTION</w:t>
            </w:r>
          </w:p>
        </w:tc>
        <w:tc>
          <w:tcPr>
            <w:tcW w:w="9497" w:type="dxa"/>
            <w:shd w:val="clear" w:color="auto" w:fill="auto"/>
          </w:tcPr>
          <w:p w14:paraId="1AF45CEC" w14:textId="77777777" w:rsidR="001C6A19" w:rsidRPr="00424F83" w:rsidRDefault="001C6A19" w:rsidP="00520774">
            <w:pPr>
              <w:rPr>
                <w:rFonts w:asciiTheme="minorHAnsi" w:hAnsiTheme="minorHAnsi"/>
              </w:rPr>
            </w:pPr>
          </w:p>
        </w:tc>
      </w:tr>
    </w:tbl>
    <w:p w14:paraId="416FCCCE" w14:textId="7B04948B" w:rsidR="005D2618" w:rsidRPr="00424F83" w:rsidRDefault="005D2618" w:rsidP="00424F83">
      <w:pPr>
        <w:pStyle w:val="ListParagraph"/>
        <w:numPr>
          <w:ilvl w:val="0"/>
          <w:numId w:val="15"/>
        </w:numPr>
        <w:spacing w:after="200" w:line="276" w:lineRule="auto"/>
        <w:rPr>
          <w:rFonts w:asciiTheme="minorHAnsi" w:hAnsiTheme="minorHAnsi"/>
        </w:rPr>
      </w:pPr>
    </w:p>
    <w:sectPr w:rsidR="005D2618" w:rsidRPr="00424F83"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EA4F1F"/>
    <w:multiLevelType w:val="hybridMultilevel"/>
    <w:tmpl w:val="C810C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AD130B"/>
    <w:multiLevelType w:val="hybridMultilevel"/>
    <w:tmpl w:val="7F90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51E0"/>
    <w:multiLevelType w:val="hybridMultilevel"/>
    <w:tmpl w:val="7E70F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491CB8"/>
    <w:multiLevelType w:val="hybridMultilevel"/>
    <w:tmpl w:val="C0B6A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C5B63"/>
    <w:multiLevelType w:val="hybridMultilevel"/>
    <w:tmpl w:val="A770E7A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15345D"/>
    <w:multiLevelType w:val="hybridMultilevel"/>
    <w:tmpl w:val="32148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8D4765"/>
    <w:multiLevelType w:val="hybridMultilevel"/>
    <w:tmpl w:val="52FC1928"/>
    <w:lvl w:ilvl="0" w:tplc="FBEC3B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F39BC"/>
    <w:multiLevelType w:val="hybridMultilevel"/>
    <w:tmpl w:val="4860EB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3"/>
  </w:num>
  <w:num w:numId="4">
    <w:abstractNumId w:val="6"/>
  </w:num>
  <w:num w:numId="5">
    <w:abstractNumId w:val="3"/>
  </w:num>
  <w:num w:numId="6">
    <w:abstractNumId w:val="1"/>
  </w:num>
  <w:num w:numId="7">
    <w:abstractNumId w:val="16"/>
  </w:num>
  <w:num w:numId="8">
    <w:abstractNumId w:val="26"/>
  </w:num>
  <w:num w:numId="9">
    <w:abstractNumId w:val="11"/>
  </w:num>
  <w:num w:numId="10">
    <w:abstractNumId w:val="20"/>
  </w:num>
  <w:num w:numId="11">
    <w:abstractNumId w:val="10"/>
  </w:num>
  <w:num w:numId="12">
    <w:abstractNumId w:val="25"/>
  </w:num>
  <w:num w:numId="13">
    <w:abstractNumId w:val="5"/>
  </w:num>
  <w:num w:numId="14">
    <w:abstractNumId w:val="2"/>
  </w:num>
  <w:num w:numId="15">
    <w:abstractNumId w:val="18"/>
  </w:num>
  <w:num w:numId="16">
    <w:abstractNumId w:val="4"/>
  </w:num>
  <w:num w:numId="17">
    <w:abstractNumId w:val="7"/>
  </w:num>
  <w:num w:numId="18">
    <w:abstractNumId w:val="24"/>
  </w:num>
  <w:num w:numId="19">
    <w:abstractNumId w:val="13"/>
  </w:num>
  <w:num w:numId="20">
    <w:abstractNumId w:val="21"/>
  </w:num>
  <w:num w:numId="21">
    <w:abstractNumId w:val="12"/>
  </w:num>
  <w:num w:numId="22">
    <w:abstractNumId w:val="14"/>
  </w:num>
  <w:num w:numId="23">
    <w:abstractNumId w:val="9"/>
  </w:num>
  <w:num w:numId="24">
    <w:abstractNumId w:val="22"/>
  </w:num>
  <w:num w:numId="25">
    <w:abstractNumId w:val="17"/>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3754"/>
    <w:rsid w:val="000A54BD"/>
    <w:rsid w:val="000D1E3C"/>
    <w:rsid w:val="0010795F"/>
    <w:rsid w:val="00116C60"/>
    <w:rsid w:val="001357A6"/>
    <w:rsid w:val="001451A1"/>
    <w:rsid w:val="00163F31"/>
    <w:rsid w:val="001717B7"/>
    <w:rsid w:val="001B7956"/>
    <w:rsid w:val="001C6A19"/>
    <w:rsid w:val="001D108B"/>
    <w:rsid w:val="001E328D"/>
    <w:rsid w:val="001F0A11"/>
    <w:rsid w:val="00210BA1"/>
    <w:rsid w:val="0022220D"/>
    <w:rsid w:val="00262977"/>
    <w:rsid w:val="002650AE"/>
    <w:rsid w:val="002A32F4"/>
    <w:rsid w:val="002A4F81"/>
    <w:rsid w:val="002B3979"/>
    <w:rsid w:val="002E2AC1"/>
    <w:rsid w:val="00373C06"/>
    <w:rsid w:val="00376407"/>
    <w:rsid w:val="003D09B5"/>
    <w:rsid w:val="003E5CD4"/>
    <w:rsid w:val="003F5FE9"/>
    <w:rsid w:val="00403F6E"/>
    <w:rsid w:val="00424F83"/>
    <w:rsid w:val="00443B37"/>
    <w:rsid w:val="0048189D"/>
    <w:rsid w:val="00486C58"/>
    <w:rsid w:val="004A4DA4"/>
    <w:rsid w:val="004B2453"/>
    <w:rsid w:val="004B76C4"/>
    <w:rsid w:val="004D1266"/>
    <w:rsid w:val="004D42BE"/>
    <w:rsid w:val="004E2DBF"/>
    <w:rsid w:val="00503370"/>
    <w:rsid w:val="00520774"/>
    <w:rsid w:val="00521B3A"/>
    <w:rsid w:val="0053162C"/>
    <w:rsid w:val="0057006E"/>
    <w:rsid w:val="00571856"/>
    <w:rsid w:val="00571ECB"/>
    <w:rsid w:val="00575B6D"/>
    <w:rsid w:val="005A7343"/>
    <w:rsid w:val="005C30B3"/>
    <w:rsid w:val="005D2618"/>
    <w:rsid w:val="005D6ED6"/>
    <w:rsid w:val="00620F13"/>
    <w:rsid w:val="00633BA7"/>
    <w:rsid w:val="006466C1"/>
    <w:rsid w:val="00691A0B"/>
    <w:rsid w:val="0069415A"/>
    <w:rsid w:val="0069495F"/>
    <w:rsid w:val="006D1864"/>
    <w:rsid w:val="006E7517"/>
    <w:rsid w:val="0079079B"/>
    <w:rsid w:val="007A1EA1"/>
    <w:rsid w:val="007A222F"/>
    <w:rsid w:val="007C50E5"/>
    <w:rsid w:val="007E3C19"/>
    <w:rsid w:val="007E4125"/>
    <w:rsid w:val="007F0C33"/>
    <w:rsid w:val="007F31F4"/>
    <w:rsid w:val="00803F1E"/>
    <w:rsid w:val="00816899"/>
    <w:rsid w:val="008442F2"/>
    <w:rsid w:val="00845A5B"/>
    <w:rsid w:val="00877309"/>
    <w:rsid w:val="0088150C"/>
    <w:rsid w:val="008C7B62"/>
    <w:rsid w:val="008D520D"/>
    <w:rsid w:val="008F4588"/>
    <w:rsid w:val="009138EC"/>
    <w:rsid w:val="00923B36"/>
    <w:rsid w:val="00925DF8"/>
    <w:rsid w:val="0092766A"/>
    <w:rsid w:val="00932461"/>
    <w:rsid w:val="00932E16"/>
    <w:rsid w:val="00961AC9"/>
    <w:rsid w:val="00977E43"/>
    <w:rsid w:val="00987626"/>
    <w:rsid w:val="0099490C"/>
    <w:rsid w:val="009D6A45"/>
    <w:rsid w:val="009F49B9"/>
    <w:rsid w:val="009F6542"/>
    <w:rsid w:val="00A11BAA"/>
    <w:rsid w:val="00A137F2"/>
    <w:rsid w:val="00A335B4"/>
    <w:rsid w:val="00A96550"/>
    <w:rsid w:val="00AA36FD"/>
    <w:rsid w:val="00AA7C36"/>
    <w:rsid w:val="00AB5CAF"/>
    <w:rsid w:val="00AC10DF"/>
    <w:rsid w:val="00AD2470"/>
    <w:rsid w:val="00AF7876"/>
    <w:rsid w:val="00B030A8"/>
    <w:rsid w:val="00B12005"/>
    <w:rsid w:val="00B4193E"/>
    <w:rsid w:val="00B54A6D"/>
    <w:rsid w:val="00B63786"/>
    <w:rsid w:val="00B73124"/>
    <w:rsid w:val="00B812AD"/>
    <w:rsid w:val="00BA6310"/>
    <w:rsid w:val="00BB2007"/>
    <w:rsid w:val="00BC43B0"/>
    <w:rsid w:val="00BD33F5"/>
    <w:rsid w:val="00BF49F1"/>
    <w:rsid w:val="00C003D5"/>
    <w:rsid w:val="00C4146A"/>
    <w:rsid w:val="00C42F08"/>
    <w:rsid w:val="00C660B3"/>
    <w:rsid w:val="00C7475F"/>
    <w:rsid w:val="00C909B1"/>
    <w:rsid w:val="00C95EE3"/>
    <w:rsid w:val="00CA13F7"/>
    <w:rsid w:val="00CA4DDD"/>
    <w:rsid w:val="00CB2AF4"/>
    <w:rsid w:val="00CC5D42"/>
    <w:rsid w:val="00CF771E"/>
    <w:rsid w:val="00D01B42"/>
    <w:rsid w:val="00D36387"/>
    <w:rsid w:val="00D41A1D"/>
    <w:rsid w:val="00D45271"/>
    <w:rsid w:val="00D67175"/>
    <w:rsid w:val="00D67D2E"/>
    <w:rsid w:val="00D96372"/>
    <w:rsid w:val="00DB3CCB"/>
    <w:rsid w:val="00DF47F3"/>
    <w:rsid w:val="00DF7960"/>
    <w:rsid w:val="00E1733F"/>
    <w:rsid w:val="00E202DD"/>
    <w:rsid w:val="00E36D98"/>
    <w:rsid w:val="00E40A2A"/>
    <w:rsid w:val="00E4494B"/>
    <w:rsid w:val="00E6053A"/>
    <w:rsid w:val="00E84467"/>
    <w:rsid w:val="00EB1737"/>
    <w:rsid w:val="00ED18F4"/>
    <w:rsid w:val="00ED6BD7"/>
    <w:rsid w:val="00EE7DFF"/>
    <w:rsid w:val="00F0294E"/>
    <w:rsid w:val="00F10A55"/>
    <w:rsid w:val="00F2579B"/>
    <w:rsid w:val="00F46276"/>
    <w:rsid w:val="00F73340"/>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7F0C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warehouse.com/geometry/angle/interactive-vertical-angles.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1049-7122-D542-B405-4405693F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2014-12-10T23:40:00Z</dcterms:created>
  <dcterms:modified xsi:type="dcterms:W3CDTF">2014-12-10T23:40:00Z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