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62D4821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2BE1">
              <w:rPr>
                <w:rFonts w:asciiTheme="minorHAnsi" w:hAnsiTheme="minorHAnsi"/>
                <w:szCs w:val="24"/>
              </w:rPr>
              <w:t xml:space="preserve"> </w:t>
            </w:r>
            <w:r w:rsidR="00BE0B3A">
              <w:rPr>
                <w:rFonts w:asciiTheme="minorHAnsi" w:hAnsiTheme="minorHAnsi"/>
                <w:b w:val="0"/>
                <w:szCs w:val="24"/>
              </w:rPr>
              <w:t>2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59C3CB4E" w:rsidR="00D41A1D" w:rsidRPr="00892BE1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892BE1">
              <w:rPr>
                <w:rFonts w:asciiTheme="minorHAnsi" w:hAnsiTheme="minorHAnsi"/>
                <w:b w:val="0"/>
                <w:szCs w:val="24"/>
              </w:rPr>
              <w:t xml:space="preserve"> 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30B57270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92BE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ANGLES 2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C49E90C" w14:textId="77777777" w:rsidR="00892BE1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0B233275" w:rsidR="00D41A1D" w:rsidRPr="00892BE1" w:rsidRDefault="00892BE1" w:rsidP="00892BE1">
            <w:pPr>
              <w:rPr>
                <w:rFonts w:asciiTheme="minorHAnsi" w:hAnsiTheme="minorHAnsi"/>
                <w:sz w:val="24"/>
                <w:szCs w:val="24"/>
              </w:rPr>
            </w:pPr>
            <w:r w:rsidRPr="00892BE1">
              <w:rPr>
                <w:rFonts w:asciiTheme="minorHAnsi" w:hAnsiTheme="minorHAnsi"/>
                <w:sz w:val="24"/>
                <w:szCs w:val="18"/>
              </w:rPr>
              <w:t>MA3-1WM</w:t>
            </w:r>
          </w:p>
        </w:tc>
      </w:tr>
      <w:tr w:rsidR="00CA13F7" w:rsidRPr="004A4DA4" w14:paraId="2E3192F3" w14:textId="77777777" w:rsidTr="00EE6D19">
        <w:trPr>
          <w:trHeight w:hRule="exact" w:val="454"/>
        </w:trPr>
        <w:tc>
          <w:tcPr>
            <w:tcW w:w="3085" w:type="dxa"/>
            <w:gridSpan w:val="2"/>
            <w:shd w:val="clear" w:color="auto" w:fill="FFFFCC"/>
          </w:tcPr>
          <w:p w14:paraId="6CB8F9FA" w14:textId="1EDC4E73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892BE1" w:rsidRPr="00892BE1">
              <w:rPr>
                <w:rFonts w:asciiTheme="minorHAnsi" w:eastAsia="Times New Roman" w:hAnsiTheme="minorHAnsi"/>
                <w:szCs w:val="18"/>
              </w:rPr>
              <w:t xml:space="preserve"> MA3-16MG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4DDEC55E" w:rsidR="00CA13F7" w:rsidRPr="004A4DA4" w:rsidRDefault="00892BE1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Pr="00892BE1">
              <w:rPr>
                <w:rFonts w:asciiTheme="minorHAnsi" w:hAnsiTheme="minorHAnsi"/>
                <w:b/>
                <w:sz w:val="24"/>
                <w:szCs w:val="24"/>
              </w:rPr>
              <w:t>easures and constructs angles, and applies angle relationships to find unknown angles</w:t>
            </w:r>
          </w:p>
        </w:tc>
      </w:tr>
      <w:tr w:rsidR="00CA13F7" w:rsidRPr="004A4DA4" w14:paraId="2B1E5F1E" w14:textId="77777777" w:rsidTr="00892BE1">
        <w:trPr>
          <w:trHeight w:hRule="exact" w:val="1804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CF7CFC8" w14:textId="4D6B2687" w:rsidR="00CA13F7" w:rsidRPr="00892BE1" w:rsidRDefault="00892BE1" w:rsidP="00892B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BE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Investigate, with and without the use of digital technologies, angles on a straight line, angles at a p</w:t>
            </w:r>
            <w:r w:rsidRPr="00892BE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oint, and vertically opposite angles; use the results to find unknown angles</w:t>
            </w:r>
          </w:p>
          <w:p w14:paraId="61739B6C" w14:textId="4992DF23" w:rsidR="00892BE1" w:rsidRPr="00757783" w:rsidRDefault="00496108" w:rsidP="00892BE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57783">
              <w:rPr>
                <w:rFonts w:asciiTheme="minorHAnsi" w:hAnsiTheme="minorHAnsi"/>
                <w:color w:val="000000"/>
                <w:sz w:val="24"/>
                <w:szCs w:val="24"/>
              </w:rPr>
              <w:t>recognise vertically opposite angles in different orientations and embedded in diagrams (Reasoning)</w:t>
            </w: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18DEB2B" w14:textId="0BDD344B" w:rsidR="00AE79FC" w:rsidRPr="00D421D5" w:rsidRDefault="00AE79FC" w:rsidP="00D421D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18"/>
                <w:szCs w:val="24"/>
              </w:rPr>
            </w:pPr>
            <w:r w:rsidRPr="00D421D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Ask students to draw, measure and label a range of angles including obtuse, acute and reflex in their workbooks or on a blank sheet of paper. </w:t>
            </w:r>
            <w:r w:rsidRPr="00D421D5">
              <w:rPr>
                <w:rFonts w:asciiTheme="minorHAnsi" w:hAnsiTheme="minorHAnsi"/>
                <w:color w:val="FF0000"/>
                <w:sz w:val="24"/>
                <w:szCs w:val="24"/>
              </w:rPr>
              <w:br/>
            </w:r>
            <w:r w:rsidRPr="00D421D5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For this activity you should be assessing students’ ability to use a protractor correctly. </w:t>
            </w:r>
          </w:p>
          <w:p w14:paraId="0CC9F641" w14:textId="5C4FEEED" w:rsidR="00AE79FC" w:rsidRPr="004A4DA4" w:rsidRDefault="00AE79FC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3C8387C5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39607EEA" w:rsidR="00132BB4" w:rsidRPr="00D421D5" w:rsidRDefault="00AA1849" w:rsidP="00D421D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421D5">
              <w:rPr>
                <w:rFonts w:asciiTheme="minorHAnsi" w:hAnsiTheme="minorHAnsi"/>
                <w:sz w:val="24"/>
                <w:szCs w:val="24"/>
              </w:rPr>
              <w:t>In pairs, students are positioned back to back. One student is the ‘sketcher’ and the other student is the ‘describer’. The ‘describer’ describes a given two-dimensional shape focussing on side and angle properties. The ‘sketcher’ listens to the description and sketches the two-dimensional shape described. The ‘sketcher’ names the two-dimensional shape sketched and then compares their sketch</w:t>
            </w:r>
            <w:r w:rsidR="00DE71DE" w:rsidRPr="00D421D5">
              <w:rPr>
                <w:rFonts w:asciiTheme="minorHAnsi" w:hAnsiTheme="minorHAnsi"/>
                <w:sz w:val="24"/>
                <w:szCs w:val="24"/>
              </w:rPr>
              <w:t xml:space="preserve"> to</w:t>
            </w:r>
            <w:r w:rsidRPr="00D421D5">
              <w:rPr>
                <w:rFonts w:asciiTheme="minorHAnsi" w:hAnsiTheme="minorHAnsi"/>
                <w:sz w:val="24"/>
                <w:szCs w:val="24"/>
              </w:rPr>
              <w:t xml:space="preserve"> the describer’s shape. The students swap roles and repeat the activity. 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1A23B8D4" w:rsidR="005A7343" w:rsidRPr="00D421D5" w:rsidRDefault="00DE71DE" w:rsidP="00D421D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D421D5">
              <w:rPr>
                <w:rFonts w:asciiTheme="minorHAnsi" w:hAnsiTheme="minorHAnsi"/>
                <w:sz w:val="24"/>
                <w:szCs w:val="24"/>
              </w:rPr>
              <w:t xml:space="preserve">A water sprinkler covers 90 degrees of a backyard lawn. How many times will the sprinkler need to be moved in order to cover the full 360 degrees of lawn? 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30BB9239" w:rsidR="00081A4D" w:rsidRPr="00D41A1D" w:rsidRDefault="00B23107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4B99A" wp14:editId="4930D52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236220</wp:posOffset>
                      </wp:positionV>
                      <wp:extent cx="320040" cy="241300"/>
                      <wp:effectExtent l="0" t="0" r="0" b="63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F468F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5pt;margin-top:18.6pt;width:25.2pt;height:1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" filled="f" stroked="f">
                      <v:textbox style="mso-fit-shape-to-text:t">
                        <w:txbxContent>
                          <w:p w14:paraId="2B5F468F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="00081A4D"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="00081A4D"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="00081A4D"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231E56CA" w:rsidR="00081A4D" w:rsidRPr="00D41A1D" w:rsidRDefault="00384703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FE3518" wp14:editId="6311BA2F">
                      <wp:simplePos x="0" y="0"/>
                      <wp:positionH relativeFrom="column">
                        <wp:posOffset>-43977</wp:posOffset>
                      </wp:positionH>
                      <wp:positionV relativeFrom="paragraph">
                        <wp:posOffset>220980</wp:posOffset>
                      </wp:positionV>
                      <wp:extent cx="320040" cy="241300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EB403" w14:textId="77777777" w:rsidR="00384703" w:rsidRDefault="00384703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4pt;margin-top:17.4pt;width:25.2pt;height:19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" filled="f" stroked="f">
                      <v:textbox style="mso-fit-shape-to-text:t">
                        <w:txbxContent>
                          <w:p w14:paraId="6E5EB403" w14:textId="77777777" w:rsidR="00384703" w:rsidRDefault="00384703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6914442A" w:rsidR="00081A4D" w:rsidRPr="00D41A1D" w:rsidRDefault="00B23107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17384" wp14:editId="7DB9ED9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161290</wp:posOffset>
                      </wp:positionV>
                      <wp:extent cx="320040" cy="24130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7A30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5pt;margin-top:12.7pt;width:25.2pt;height:1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" filled="f" stroked="f">
                      <v:textbox style="mso-fit-shape-to-text:t">
                        <w:txbxContent>
                          <w:p w14:paraId="309F7A30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4B4371C7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2CBEAD" wp14:editId="0286477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165735</wp:posOffset>
                      </wp:positionV>
                      <wp:extent cx="320040" cy="241300"/>
                      <wp:effectExtent l="0" t="0" r="0" b="63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76CE2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.5pt;margin-top:13.05pt;width:25.2pt;height:1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" filled="f" stroked="f">
                      <v:textbox style="mso-fit-shape-to-text:t">
                        <w:txbxContent>
                          <w:p w14:paraId="14876CE2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458D2AAA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566C3A" wp14:editId="5361F2E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160655</wp:posOffset>
                      </wp:positionV>
                      <wp:extent cx="320040" cy="241300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3844D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4.5pt;margin-top:12.65pt;width:25.2pt;height:1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" filled="f" stroked="f">
                      <v:textbox style="mso-fit-shape-to-text:t">
                        <w:txbxContent>
                          <w:p w14:paraId="00D3844D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7ED7611D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27222" wp14:editId="7913A9E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160020</wp:posOffset>
                      </wp:positionV>
                      <wp:extent cx="320040" cy="24130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BCD65" w14:textId="61A1F6B5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5pt;margin-top:12.6pt;width:25.2pt;height:1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" filled="f" stroked="f">
                      <v:textbox style="mso-fit-shape-to-text:t">
                        <w:txbxContent>
                          <w:p w14:paraId="620BCD65" w14:textId="61A1F6B5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207FAC3A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398CA" wp14:editId="712370A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154940</wp:posOffset>
                      </wp:positionV>
                      <wp:extent cx="320040" cy="241300"/>
                      <wp:effectExtent l="0" t="0" r="0" b="63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241FC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4.45pt;margin-top:12.2pt;width:25.2pt;height:1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" filled="f" stroked="f">
                      <v:textbox style="mso-fit-shape-to-text:t">
                        <w:txbxContent>
                          <w:p w14:paraId="2E2241FC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1ECF23E5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C9CBD" wp14:editId="31D90EF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168910</wp:posOffset>
                      </wp:positionV>
                      <wp:extent cx="320040" cy="24130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AB023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.45pt;margin-top:13.3pt;width:25.2pt;height:1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" filled="f" stroked="f">
                      <v:textbox style="mso-fit-shape-to-text:t">
                        <w:txbxContent>
                          <w:p w14:paraId="2EDAB023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E4BD4B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0BA0C603" w:rsidR="00081A4D" w:rsidRPr="00D41A1D" w:rsidRDefault="00384703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D590C9" wp14:editId="0406E14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164938</wp:posOffset>
                      </wp:positionV>
                      <wp:extent cx="320040" cy="241300"/>
                      <wp:effectExtent l="0" t="0" r="0" b="63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7F0C2" w14:textId="77777777" w:rsidR="00384703" w:rsidRDefault="00384703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13pt;width:25.2pt;height:1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" filled="f" stroked="f">
                      <v:textbox style="mso-fit-shape-to-text:t">
                        <w:txbxContent>
                          <w:p w14:paraId="4C27F0C2" w14:textId="77777777" w:rsidR="00384703" w:rsidRDefault="00384703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91B3071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1994FE8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56DBEB" wp14:editId="621F87E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20040" cy="241300"/>
                      <wp:effectExtent l="0" t="0" r="0" b="63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FF4DA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3.65pt;margin-top:12.9pt;width:25.2pt;height:1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" filled="f" stroked="f">
                      <v:textbox style="mso-fit-shape-to-text:t">
                        <w:txbxContent>
                          <w:p w14:paraId="4BBFF4DA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945CC72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D7EB2" wp14:editId="713F6F3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157480</wp:posOffset>
                      </wp:positionV>
                      <wp:extent cx="320040" cy="241300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E26C8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4.4pt;margin-top:12.4pt;width:25.2pt;height:1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" filled="f" stroked="f">
                      <v:textbox style="mso-fit-shape-to-text:t">
                        <w:txbxContent>
                          <w:p w14:paraId="1B8E26C8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560A1ED0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A611A38" w:rsidR="00081A4D" w:rsidRPr="004A4DA4" w:rsidRDefault="00B93613" w:rsidP="00496108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Protractors – 1 per student, </w:t>
            </w:r>
            <w:r w:rsidR="003D3824">
              <w:rPr>
                <w:rFonts w:asciiTheme="minorHAnsi" w:hAnsiTheme="minorHAnsi"/>
                <w:sz w:val="24"/>
                <w:szCs w:val="24"/>
              </w:rPr>
              <w:t xml:space="preserve">student workbooks, internet access, images which contain angles, 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FE4AFC0" w14:textId="5275FD00" w:rsidR="00AA7D91" w:rsidRPr="00AA7D91" w:rsidRDefault="00AA7D91" w:rsidP="00AA7D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Review basic concepts around angles, pointing out </w:t>
            </w:r>
            <w:r w:rsidR="00AE79FC">
              <w:rPr>
                <w:rFonts w:asciiTheme="minorHAnsi" w:hAnsiTheme="minorHAnsi"/>
                <w:sz w:val="24"/>
                <w:szCs w:val="24"/>
                <w:lang w:eastAsia="en-AU"/>
              </w:rPr>
              <w:t>that angles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on a straight line total 180 degrees and angles surrounding a point total 360 degrees. Also review acute, right and obtuse angles. </w:t>
            </w:r>
          </w:p>
          <w:p w14:paraId="79959CA6" w14:textId="5A8B07B9" w:rsidR="00AA7D91" w:rsidRPr="00AA7D91" w:rsidRDefault="00AA7D91" w:rsidP="00AA7D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In student workbooks, have each student draw a strai</w:t>
            </w:r>
            <w:r w:rsidR="003D3824">
              <w:rPr>
                <w:rFonts w:asciiTheme="minorHAnsi" w:hAnsiTheme="minorHAnsi"/>
                <w:sz w:val="24"/>
                <w:szCs w:val="24"/>
                <w:lang w:eastAsia="en-AU"/>
              </w:rPr>
              <w:t>ght line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. Then ask them to draw another straight line that intersects </w:t>
            </w:r>
            <w:r w:rsidR="003D3824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with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the </w:t>
            </w:r>
            <w:r w:rsidR="003D3824">
              <w:rPr>
                <w:rFonts w:asciiTheme="minorHAnsi" w:hAnsiTheme="minorHAnsi"/>
                <w:sz w:val="24"/>
                <w:szCs w:val="24"/>
                <w:lang w:eastAsia="en-AU"/>
              </w:rPr>
              <w:t>first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line. Ask students to colour in the all of the </w:t>
            </w:r>
            <w:r w:rsidR="003D3824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acute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angles that they have formed in red</w:t>
            </w:r>
            <w:r w:rsidR="003D3824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and to </w:t>
            </w:r>
            <w:r w:rsidR="0014524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colour in all the obtuse angles in blue. Ask students what they notice (the red and blue are both opposite each other). </w:t>
            </w:r>
            <w:r w:rsidR="003D3824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Inform </w:t>
            </w:r>
            <w:r w:rsidR="0014524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students these angles are referred to as vertically opposite angles. </w:t>
            </w:r>
          </w:p>
          <w:p w14:paraId="0D95F0B3" w14:textId="445AAF28" w:rsidR="00AA7D91" w:rsidRPr="00AA7D91" w:rsidRDefault="00AA7D91" w:rsidP="00AA7D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Watch the following YouTube clip to </w:t>
            </w:r>
            <w:r w:rsidR="003D3824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further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intr</w:t>
            </w:r>
            <w:r w:rsidR="003D3824">
              <w:rPr>
                <w:rFonts w:asciiTheme="minorHAnsi" w:hAnsiTheme="minorHAnsi"/>
                <w:sz w:val="24"/>
                <w:szCs w:val="24"/>
                <w:lang w:eastAsia="en-AU"/>
              </w:rPr>
              <w:t>oduce vertically opposite angles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(note: this clip contains no sound): </w:t>
            </w:r>
          </w:p>
          <w:p w14:paraId="4C3FBD19" w14:textId="673CA75C" w:rsidR="00AA7D91" w:rsidRDefault="00E321FB" w:rsidP="00AA7D9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7" w:history="1">
              <w:r w:rsidR="00AA7D91" w:rsidRPr="002B2590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https://www.youtube.com/watch?v=XnbkAcbEnsg</w:t>
              </w:r>
            </w:hyperlink>
          </w:p>
          <w:p w14:paraId="19374990" w14:textId="479DCD46" w:rsidR="00AA7D91" w:rsidRPr="003D3824" w:rsidRDefault="003D3824" w:rsidP="00AA7D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For further information on vertically opposite angles see:</w:t>
            </w:r>
          </w:p>
          <w:p w14:paraId="6F0613D3" w14:textId="27B5E90E" w:rsidR="00802660" w:rsidRDefault="00E321FB" w:rsidP="008026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hyperlink r:id="rId8" w:history="1">
              <w:r w:rsidR="00802660" w:rsidRPr="002B2590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http://www.mathsisfun.com/geometry/vertically-opposite-angles.html</w:t>
              </w:r>
            </w:hyperlink>
          </w:p>
          <w:p w14:paraId="79CB4BC2" w14:textId="77777777" w:rsidR="00802660" w:rsidRDefault="00802660" w:rsidP="008026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BA9887" w14:textId="77777777" w:rsidR="00802660" w:rsidRDefault="00802660" w:rsidP="008026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7A2FBB" w14:textId="5441805E" w:rsidR="00802660" w:rsidRPr="00802660" w:rsidRDefault="00802660" w:rsidP="008026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As a class explore the following maths resource which </w:t>
            </w:r>
            <w:r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</w:rPr>
              <w:t>allows the user to discover vertically opposite, corresponding, and alternate angles formed by parallel lines and a transversal through playing a g</w:t>
            </w:r>
            <w:r w:rsidR="00AA1849"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</w:rPr>
              <w:t xml:space="preserve">ame. There is also a video which demonstrates how angles are used when building bikes. </w:t>
            </w:r>
            <w:hyperlink r:id="rId9" w:history="1">
              <w:r w:rsidR="00AA1849" w:rsidRPr="002B2590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http://www.learnalberta.ca/content/mejhm/index.html?l=0&amp;ID1=AB.MATH.JR.SHAP&amp;ID2=AB.MATH.JR.SHAP.ANG</w:t>
              </w:r>
            </w:hyperlink>
            <w:r w:rsidR="00AA1849"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595B3CA" w14:textId="0F7E25D0" w:rsidR="00D94709" w:rsidRPr="00D94709" w:rsidRDefault="00D94709" w:rsidP="00BE0B3A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CFEF313" w14:textId="77777777" w:rsidR="001C6A19" w:rsidRDefault="005C1502" w:rsidP="005C1502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2D Shapes and Angles: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Provide students with a range of 2D shapes. Have them measure and label these angles using a protractor. </w:t>
            </w:r>
          </w:p>
          <w:p w14:paraId="19DB8B04" w14:textId="37E5BF47" w:rsidR="005C1502" w:rsidRPr="005C1502" w:rsidRDefault="005C1502" w:rsidP="005C1502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What is my name worth: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Students continue to explore basic angles. Students find the angles in their name – UPPERCASE LETTERS. See website for attachment </w:t>
            </w:r>
            <w:hyperlink r:id="rId10" w:history="1">
              <w:r w:rsidRPr="00F7538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http://www.uen.org/Lessonplan/preview.cgi?LPid=21520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4BBFF07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14A32791" w14:textId="77777777" w:rsidR="00C462B1" w:rsidRDefault="00C462B1" w:rsidP="00C462B1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Whole Class Instruction and Modelled Activities</w:t>
            </w:r>
          </w:p>
          <w:p w14:paraId="4B71A1FF" w14:textId="77777777" w:rsidR="00B5252F" w:rsidRDefault="00B5252F" w:rsidP="00B5252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Exploring vertical angles: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Have students use the software available at </w:t>
            </w:r>
            <w:hyperlink r:id="rId11" w:history="1">
              <w:r w:rsidRPr="002B259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http://www.mathwarehouse.com/geometry/angle/interactive-vertical-angles.php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to manipulate and explore vertical angles.   </w:t>
            </w:r>
          </w:p>
          <w:p w14:paraId="45D3F4FF" w14:textId="52C6B478" w:rsidR="00322431" w:rsidRPr="00B5252F" w:rsidRDefault="00322431" w:rsidP="00B5252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B5252F">
              <w:rPr>
                <w:rFonts w:asciiTheme="minorHAnsi" w:hAnsiTheme="minorHAnsi"/>
                <w:b/>
                <w:sz w:val="24"/>
                <w:szCs w:val="24"/>
              </w:rPr>
              <w:t>Drawing vertical angles:</w:t>
            </w:r>
            <w:r w:rsidRPr="00B5252F">
              <w:rPr>
                <w:rFonts w:asciiTheme="minorHAnsi" w:hAnsiTheme="minorHAnsi"/>
                <w:sz w:val="24"/>
                <w:szCs w:val="24"/>
              </w:rPr>
              <w:t xml:space="preserve"> Once students understand the concepts and relationships supporting vertical angles have them draw a number of vertical lines and measure the angles using a protractor. </w:t>
            </w:r>
          </w:p>
          <w:p w14:paraId="5231A032" w14:textId="09C0D01C" w:rsidR="00C462B1" w:rsidRPr="00AE79FC" w:rsidRDefault="00C462B1" w:rsidP="00C462B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E79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Angles</w:t>
            </w:r>
            <w:r w:rsidR="00802660" w:rsidRPr="00AE79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(adapted from curriculum support)</w:t>
            </w:r>
            <w:r w:rsidRPr="00AE79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: </w:t>
            </w:r>
            <w:r w:rsidRPr="00AE79F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Select an image that displays a variety of angles (including vertically opposite angles, adjacent angles and angles at a point). You could use an image of a familiar setting/place i.e. Luna Park, or have students take their own images at school, their community or home environment. </w:t>
            </w:r>
            <w:r w:rsidR="00802660" w:rsidRPr="00AE79F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Ask students what types of angles they can see on their image and ask them to draw the different types of angles that they can find. </w:t>
            </w:r>
            <w:r w:rsidRPr="00AE79FC">
              <w:rPr>
                <w:rFonts w:asciiTheme="minorHAnsi" w:hAnsiTheme="minorHAnsi"/>
                <w:color w:val="FF0000"/>
                <w:sz w:val="24"/>
                <w:szCs w:val="24"/>
              </w:rPr>
              <w:t>For instance, using the image below you could point out the Ferris wheel which is a great image to explore for vertically opposite angles, adjacent an</w:t>
            </w:r>
            <w:r w:rsidR="00802660" w:rsidRPr="00AE79F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gles and angles at a point. </w:t>
            </w:r>
          </w:p>
          <w:p w14:paraId="6449B1E6" w14:textId="7132E2E4" w:rsidR="00802660" w:rsidRDefault="00802660" w:rsidP="008026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374B8D" wp14:editId="1C8FE3E3">
                  <wp:extent cx="2604977" cy="192590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729" cy="192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84F0A" w14:textId="77777777" w:rsidR="00322431" w:rsidRPr="00802660" w:rsidRDefault="00322431" w:rsidP="008026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6EE6069B" w:rsidR="007E4125" w:rsidRPr="004A4DA4" w:rsidRDefault="00322431" w:rsidP="003224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322431">
              <w:rPr>
                <w:rFonts w:asciiTheme="minorHAnsi" w:hAnsiTheme="minorHAnsi"/>
                <w:b/>
                <w:sz w:val="24"/>
                <w:szCs w:val="24"/>
              </w:rPr>
              <w:t xml:space="preserve">Worksheets: </w:t>
            </w:r>
            <w:r w:rsidRPr="00322431">
              <w:rPr>
                <w:rFonts w:asciiTheme="minorHAnsi" w:hAnsiTheme="minorHAnsi"/>
                <w:sz w:val="24"/>
                <w:szCs w:val="24"/>
              </w:rPr>
              <w:t>There are a number of worksheets available in the link below to help support the concept of vertically opposite angles:</w:t>
            </w:r>
            <w:r w:rsidR="00C462B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="00C462B1" w:rsidRPr="0032243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https://wiki.gosford.spcc.nsw.edu.au/sandbox/groups/56creative/wiki/welcome/attachments/a849b/Y6%20Angles%20T1.pdf?sessionID=c44443f4ef0ad5b51ba12eb4b6b480ac63e0578b</w:t>
              </w:r>
            </w:hyperlink>
            <w:r w:rsidR="00C462B1" w:rsidRPr="0032243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132BB4" w:rsidRPr="0032243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17B7C6D4" w14:textId="679D7C2D" w:rsidR="001C6A19" w:rsidRPr="005C1502" w:rsidRDefault="005C1502" w:rsidP="005C150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Mini Golf Course</w:t>
            </w:r>
            <w:r w:rsidRPr="005C1502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  <w:r w:rsidR="008B3112" w:rsidRPr="005C1502">
              <w:rPr>
                <w:rFonts w:asciiTheme="minorHAnsi" w:hAnsiTheme="minorHAnsi" w:cs="Times"/>
                <w:sz w:val="24"/>
                <w:szCs w:val="24"/>
              </w:rPr>
              <w:t xml:space="preserve">Students design their own mini-golf course. See this website for more details: </w:t>
            </w:r>
            <w:hyperlink r:id="rId14" w:history="1">
              <w:r w:rsidR="008B3112" w:rsidRPr="005C1502">
                <w:rPr>
                  <w:rStyle w:val="Hyperlink"/>
                  <w:rFonts w:asciiTheme="minorHAnsi" w:hAnsiTheme="minorHAnsi" w:cs="Times"/>
                  <w:sz w:val="24"/>
                  <w:szCs w:val="24"/>
                </w:rPr>
                <w:t>http://www.australiancurriculumlessons.com.au/2012/11/26/angles-lesson-design-your-dream-mini-golf-course/</w:t>
              </w:r>
            </w:hyperlink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25FF1B62" w14:textId="502CF977" w:rsidR="00892BE1" w:rsidRDefault="00892BE1" w:rsidP="00892BE1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  <w:sz w:val="24"/>
                <w:szCs w:val="24"/>
              </w:rPr>
            </w:pPr>
            <w:r w:rsidRPr="006944D9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="00D9470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</w:t>
            </w:r>
            <w:r w:rsidRPr="006944D9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5C09AFAC" w:rsidR="001C6A19" w:rsidRPr="004A4DA4" w:rsidRDefault="00892BE1" w:rsidP="00892BE1">
            <w:pPr>
              <w:rPr>
                <w:rFonts w:asciiTheme="minorHAnsi" w:hAnsiTheme="minorHAnsi"/>
                <w:sz w:val="24"/>
                <w:szCs w:val="24"/>
              </w:rPr>
            </w:pPr>
            <w:r w:rsidRPr="006944D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D9470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</w:t>
            </w:r>
            <w:r w:rsidRPr="006944D9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3DBD3A83" w14:textId="1F7A8B55" w:rsidR="00FD51B1" w:rsidRPr="00496108" w:rsidRDefault="00FD51B1" w:rsidP="00496108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FD51B1" w:rsidRPr="0049610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83393"/>
    <w:multiLevelType w:val="hybridMultilevel"/>
    <w:tmpl w:val="E72414E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839B2"/>
    <w:multiLevelType w:val="hybridMultilevel"/>
    <w:tmpl w:val="787C88E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0F1C5F"/>
    <w:multiLevelType w:val="hybridMultilevel"/>
    <w:tmpl w:val="1C8A2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162EB"/>
    <w:multiLevelType w:val="hybridMultilevel"/>
    <w:tmpl w:val="98C8A6A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21"/>
  </w:num>
  <w:num w:numId="9">
    <w:abstractNumId w:val="13"/>
  </w:num>
  <w:num w:numId="10">
    <w:abstractNumId w:val="17"/>
  </w:num>
  <w:num w:numId="11">
    <w:abstractNumId w:val="12"/>
  </w:num>
  <w:num w:numId="12">
    <w:abstractNumId w:val="20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 w:numId="17">
    <w:abstractNumId w:val="9"/>
  </w:num>
  <w:num w:numId="18">
    <w:abstractNumId w:val="19"/>
  </w:num>
  <w:num w:numId="19">
    <w:abstractNumId w:val="8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10795F"/>
    <w:rsid w:val="00116C60"/>
    <w:rsid w:val="00132BB4"/>
    <w:rsid w:val="001357A6"/>
    <w:rsid w:val="001451A1"/>
    <w:rsid w:val="00145245"/>
    <w:rsid w:val="001717B7"/>
    <w:rsid w:val="001B7956"/>
    <w:rsid w:val="001C6A19"/>
    <w:rsid w:val="001F0A11"/>
    <w:rsid w:val="00206B69"/>
    <w:rsid w:val="002108AE"/>
    <w:rsid w:val="00210BA1"/>
    <w:rsid w:val="0022220D"/>
    <w:rsid w:val="00262977"/>
    <w:rsid w:val="002650AE"/>
    <w:rsid w:val="002746DF"/>
    <w:rsid w:val="00290ECF"/>
    <w:rsid w:val="002A32F4"/>
    <w:rsid w:val="002B3979"/>
    <w:rsid w:val="002E2AC1"/>
    <w:rsid w:val="002E42D4"/>
    <w:rsid w:val="00322431"/>
    <w:rsid w:val="00373C06"/>
    <w:rsid w:val="00384703"/>
    <w:rsid w:val="003D3824"/>
    <w:rsid w:val="003F5FE9"/>
    <w:rsid w:val="00403F6E"/>
    <w:rsid w:val="00431ACC"/>
    <w:rsid w:val="0044096F"/>
    <w:rsid w:val="00443B37"/>
    <w:rsid w:val="00453604"/>
    <w:rsid w:val="00496108"/>
    <w:rsid w:val="004A4DA4"/>
    <w:rsid w:val="004B2453"/>
    <w:rsid w:val="004B76C4"/>
    <w:rsid w:val="004D1266"/>
    <w:rsid w:val="00512B2E"/>
    <w:rsid w:val="00520774"/>
    <w:rsid w:val="00521B3A"/>
    <w:rsid w:val="0053162C"/>
    <w:rsid w:val="0054333A"/>
    <w:rsid w:val="00567891"/>
    <w:rsid w:val="0057006E"/>
    <w:rsid w:val="00571856"/>
    <w:rsid w:val="00571ECB"/>
    <w:rsid w:val="00575B6D"/>
    <w:rsid w:val="005A7343"/>
    <w:rsid w:val="005C1502"/>
    <w:rsid w:val="005D2618"/>
    <w:rsid w:val="00630CF7"/>
    <w:rsid w:val="00633BA7"/>
    <w:rsid w:val="006466C1"/>
    <w:rsid w:val="00687C2F"/>
    <w:rsid w:val="00691A0B"/>
    <w:rsid w:val="006D1864"/>
    <w:rsid w:val="006E7517"/>
    <w:rsid w:val="00757783"/>
    <w:rsid w:val="0079079B"/>
    <w:rsid w:val="007A1EA1"/>
    <w:rsid w:val="007A222F"/>
    <w:rsid w:val="007C50E5"/>
    <w:rsid w:val="007E3C19"/>
    <w:rsid w:val="007E4125"/>
    <w:rsid w:val="007F31F4"/>
    <w:rsid w:val="00802660"/>
    <w:rsid w:val="00803F1E"/>
    <w:rsid w:val="00816899"/>
    <w:rsid w:val="008442F2"/>
    <w:rsid w:val="00845A5B"/>
    <w:rsid w:val="00877309"/>
    <w:rsid w:val="0088150C"/>
    <w:rsid w:val="00892BE1"/>
    <w:rsid w:val="008B3112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957F7"/>
    <w:rsid w:val="009F49B9"/>
    <w:rsid w:val="00A11BAA"/>
    <w:rsid w:val="00A843C1"/>
    <w:rsid w:val="00A96550"/>
    <w:rsid w:val="00AA1849"/>
    <w:rsid w:val="00AA36FD"/>
    <w:rsid w:val="00AA7C36"/>
    <w:rsid w:val="00AA7D91"/>
    <w:rsid w:val="00AB5CAF"/>
    <w:rsid w:val="00AC10DF"/>
    <w:rsid w:val="00AD2470"/>
    <w:rsid w:val="00AE79FC"/>
    <w:rsid w:val="00B23107"/>
    <w:rsid w:val="00B4193E"/>
    <w:rsid w:val="00B453B6"/>
    <w:rsid w:val="00B5252F"/>
    <w:rsid w:val="00B54A6D"/>
    <w:rsid w:val="00B63786"/>
    <w:rsid w:val="00B73124"/>
    <w:rsid w:val="00B93613"/>
    <w:rsid w:val="00BA21EE"/>
    <w:rsid w:val="00BA6310"/>
    <w:rsid w:val="00BC43B0"/>
    <w:rsid w:val="00BD33F5"/>
    <w:rsid w:val="00BE0B3A"/>
    <w:rsid w:val="00BE71D0"/>
    <w:rsid w:val="00BF49F1"/>
    <w:rsid w:val="00C02BEC"/>
    <w:rsid w:val="00C4146A"/>
    <w:rsid w:val="00C42F08"/>
    <w:rsid w:val="00C462B1"/>
    <w:rsid w:val="00C622E3"/>
    <w:rsid w:val="00C660B3"/>
    <w:rsid w:val="00C7475F"/>
    <w:rsid w:val="00C909B1"/>
    <w:rsid w:val="00CA13F7"/>
    <w:rsid w:val="00CB2AF4"/>
    <w:rsid w:val="00CC5D42"/>
    <w:rsid w:val="00CF6B74"/>
    <w:rsid w:val="00CF73E0"/>
    <w:rsid w:val="00D01B42"/>
    <w:rsid w:val="00D32658"/>
    <w:rsid w:val="00D32FCB"/>
    <w:rsid w:val="00D36387"/>
    <w:rsid w:val="00D41A1D"/>
    <w:rsid w:val="00D421D5"/>
    <w:rsid w:val="00D45271"/>
    <w:rsid w:val="00D550B6"/>
    <w:rsid w:val="00D67175"/>
    <w:rsid w:val="00D67D2E"/>
    <w:rsid w:val="00D94709"/>
    <w:rsid w:val="00DB3CCB"/>
    <w:rsid w:val="00DE71DE"/>
    <w:rsid w:val="00DF47F3"/>
    <w:rsid w:val="00DF7960"/>
    <w:rsid w:val="00E1733F"/>
    <w:rsid w:val="00E202DD"/>
    <w:rsid w:val="00E321FB"/>
    <w:rsid w:val="00E40A2A"/>
    <w:rsid w:val="00E4494B"/>
    <w:rsid w:val="00E45DEA"/>
    <w:rsid w:val="00E84467"/>
    <w:rsid w:val="00EB1737"/>
    <w:rsid w:val="00ED18F4"/>
    <w:rsid w:val="00EE6D19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D51B1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3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3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hwarehouse.com/geometry/angle/interactive-vertical-angles.php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wiki.gosford.spcc.nsw.edu.au/sandbox/groups/56creative/wiki/welcome/attachments/a849b/Y6%20Angles%20T1.pdf?sessionID=c44443f4ef0ad5b51ba12eb4b6b480ac63e0578b" TargetMode="External"/><Relationship Id="rId14" Type="http://schemas.openxmlformats.org/officeDocument/2006/relationships/hyperlink" Target="http://www.australiancurriculumlessons.com.au/2012/11/26/angles-lesson-design-your-dream-mini-golf-course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XnbkAcbEnsg" TargetMode="External"/><Relationship Id="rId8" Type="http://schemas.openxmlformats.org/officeDocument/2006/relationships/hyperlink" Target="http://www.mathsisfun.com/geometry/vertically-opposite-angles.html" TargetMode="External"/><Relationship Id="rId9" Type="http://schemas.openxmlformats.org/officeDocument/2006/relationships/hyperlink" Target="http://www.learnalberta.ca/content/mejhm/index.html?l=0&amp;ID1=AB.MATH.JR.SHAP&amp;ID2=AB.MATH.JR.SHAP.ANG" TargetMode="External"/><Relationship Id="rId10" Type="http://schemas.openxmlformats.org/officeDocument/2006/relationships/hyperlink" Target="http://www.uen.org/Lessonplan/preview.cgi?LPid=2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C595-814A-DF4B-927C-C2E7907E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2014-12-10T23:59:00Z</dcterms:created>
  <dcterms:modified xsi:type="dcterms:W3CDTF">2014-12-10T23:59:00Z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