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CA13F7">
      <w:pPr>
        <w:tabs>
          <w:tab w:val="left" w:pos="13608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DA4642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46BCD">
        <w:rPr>
          <w:rFonts w:asciiTheme="minorHAnsi" w:hAnsiTheme="minorHAnsi"/>
          <w:b/>
          <w:sz w:val="24"/>
          <w:szCs w:val="24"/>
        </w:rPr>
        <w:tab/>
        <w:t xml:space="preserve">   </w:t>
      </w: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EARLY STAGE 1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896FBE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75137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D41A1D" w:rsidRPr="0075137D" w:rsidRDefault="0075137D" w:rsidP="0075137D">
            <w:pPr>
              <w:rPr>
                <w:b/>
              </w:rPr>
            </w:pPr>
            <w:r w:rsidRPr="0075137D">
              <w:rPr>
                <w:b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896FBE" w:rsidRDefault="00AD2AF1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STRAND:</w:t>
            </w:r>
            <w:r w:rsidR="00896FBE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:rsidR="00D41A1D" w:rsidRPr="004A4DA4" w:rsidRDefault="00361A83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Measurement and Geometry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896FBE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896FB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</w:p>
          <w:p w:rsidR="00F850C7" w:rsidRPr="004A4DA4" w:rsidRDefault="00361A83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Area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361A83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896FB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41A1D" w:rsidRPr="00896FBE" w:rsidRDefault="00361A83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MAe-1WM &amp; Mae-3WM</w:t>
            </w:r>
          </w:p>
        </w:tc>
      </w:tr>
      <w:tr w:rsidR="00CA13F7" w:rsidRPr="004A4DA4">
        <w:trPr>
          <w:trHeight w:hRule="exact" w:val="560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61A83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546BCD">
              <w:rPr>
                <w:rFonts w:asciiTheme="minorHAnsi" w:hAnsiTheme="minorHAnsi"/>
                <w:szCs w:val="24"/>
              </w:rPr>
              <w:t xml:space="preserve"> </w:t>
            </w:r>
            <w:r w:rsidR="00546BCD" w:rsidRPr="00546BCD">
              <w:rPr>
                <w:rFonts w:ascii="Calibri" w:hAnsi="Calibri"/>
                <w:szCs w:val="24"/>
              </w:rPr>
              <w:t>MAe  - 10MG</w:t>
            </w:r>
          </w:p>
          <w:p w:rsidR="00CA13F7" w:rsidRPr="008272ED" w:rsidRDefault="00CA13F7" w:rsidP="00361A83">
            <w:pPr>
              <w:rPr>
                <w:b/>
                <w:sz w:val="24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1A83" w:rsidRPr="00546BCD" w:rsidRDefault="008272ED" w:rsidP="00F83190">
            <w:pPr>
              <w:spacing w:after="225"/>
              <w:rPr>
                <w:rFonts w:ascii="Calibri" w:hAnsi="Calibri"/>
                <w:sz w:val="24"/>
                <w:szCs w:val="24"/>
              </w:rPr>
            </w:pPr>
            <w:r w:rsidRPr="00546BCD">
              <w:rPr>
                <w:rFonts w:ascii="Calibri" w:hAnsi="Calibri"/>
                <w:sz w:val="24"/>
                <w:szCs w:val="24"/>
              </w:rPr>
              <w:t>D</w:t>
            </w:r>
            <w:r w:rsidR="00361A83" w:rsidRPr="00546BCD">
              <w:rPr>
                <w:rFonts w:ascii="Calibri" w:hAnsi="Calibri"/>
                <w:sz w:val="24"/>
                <w:szCs w:val="24"/>
              </w:rPr>
              <w:t>escribes and compares areas using everyday language</w:t>
            </w:r>
          </w:p>
          <w:p w:rsidR="00CA13F7" w:rsidRPr="00546BCD" w:rsidRDefault="00CA13F7" w:rsidP="00202625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A13F7" w:rsidRPr="004A4DA4">
        <w:trPr>
          <w:trHeight w:hRule="exact" w:val="135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202625" w:rsidRPr="004A4DA4" w:rsidRDefault="00202625" w:rsidP="0020262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A13F7" w:rsidRPr="00546BCD" w:rsidRDefault="00361A83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color w:val="000000"/>
                <w:sz w:val="24"/>
                <w:szCs w:val="24"/>
              </w:rPr>
              <w:t>Use direct comparison to decide which shape has a larger area and explain their reasoning using everyday language</w:t>
            </w:r>
          </w:p>
          <w:p w:rsidR="00361A83" w:rsidRPr="00546BCD" w:rsidRDefault="00361A83" w:rsidP="00F8319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4"/>
                <w:szCs w:val="24"/>
              </w:rPr>
            </w:pPr>
            <w:r w:rsidRPr="00546BCD">
              <w:rPr>
                <w:rFonts w:ascii="Calibri" w:hAnsi="Calibri"/>
                <w:color w:val="000000"/>
                <w:sz w:val="24"/>
                <w:szCs w:val="24"/>
              </w:rPr>
              <w:t>identify the attribute of 'area' as the measure of the amount of surface</w:t>
            </w:r>
          </w:p>
          <w:p w:rsidR="00361A83" w:rsidRPr="00546BCD" w:rsidRDefault="00361A83" w:rsidP="00F8319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546BCD">
              <w:rPr>
                <w:rFonts w:ascii="Calibri" w:hAnsi="Calibri"/>
                <w:color w:val="000000"/>
                <w:sz w:val="24"/>
                <w:szCs w:val="24"/>
              </w:rPr>
              <w:t>cover surfaces completely with smaller shapes</w:t>
            </w:r>
          </w:p>
          <w:p w:rsidR="00CA13F7" w:rsidRPr="00546BCD" w:rsidRDefault="00361A83" w:rsidP="00F8319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546BCD">
              <w:rPr>
                <w:rFonts w:ascii="Calibri" w:hAnsi="Calibri"/>
                <w:color w:val="000000"/>
                <w:sz w:val="24"/>
                <w:szCs w:val="24"/>
              </w:rPr>
              <w:t>make closed shapes and describe the area of each shape</w:t>
            </w:r>
          </w:p>
        </w:tc>
      </w:tr>
      <w:tr w:rsidR="003F5FE9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7107" w:rsidRPr="00546BCD" w:rsidRDefault="00EE7107" w:rsidP="00546BCD">
            <w:pPr>
              <w:pStyle w:val="ListParagraph"/>
              <w:numPr>
                <w:ilvl w:val="0"/>
                <w:numId w:val="24"/>
              </w:numPr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546BCD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Pre-assessment: </w:t>
            </w:r>
            <w:r w:rsidRPr="00546BCD">
              <w:rPr>
                <w:rFonts w:ascii="Calibri" w:hAnsi="Calibri"/>
                <w:color w:val="FF0000"/>
                <w:sz w:val="24"/>
                <w:szCs w:val="24"/>
              </w:rPr>
              <w:t>Give each student a sheet with 2 rectangles, measuring 6cm x 8cm and 4cm x 10cm. Instruct students to colour the shape with the bigger area.</w:t>
            </w:r>
          </w:p>
          <w:p w:rsidR="00F10A55" w:rsidRPr="00546BCD" w:rsidRDefault="00F10A55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272ED" w:rsidRPr="00546BCD" w:rsidRDefault="00361A83" w:rsidP="00546BC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546BCD">
              <w:rPr>
                <w:rFonts w:ascii="Calibri" w:hAnsi="Calibri"/>
                <w:sz w:val="24"/>
                <w:szCs w:val="24"/>
              </w:rPr>
              <w:t xml:space="preserve">Counting – numbers 1 – 20 </w:t>
            </w:r>
            <w:r w:rsidR="008272ED" w:rsidRPr="00546BCD">
              <w:rPr>
                <w:rFonts w:ascii="Calibri" w:hAnsi="Calibri"/>
                <w:sz w:val="24"/>
                <w:szCs w:val="24"/>
              </w:rPr>
              <w:t xml:space="preserve">– interactive </w:t>
            </w:r>
          </w:p>
          <w:p w:rsidR="008272ED" w:rsidRPr="00546BCD" w:rsidRDefault="008272ED" w:rsidP="00546BC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546BCD">
              <w:rPr>
                <w:rFonts w:ascii="Calibri" w:hAnsi="Calibri"/>
                <w:sz w:val="24"/>
                <w:szCs w:val="24"/>
              </w:rPr>
              <w:t>Revising 2D shapes – especially quadrilaterals.</w:t>
            </w:r>
          </w:p>
          <w:p w:rsidR="008272ED" w:rsidRPr="00546BCD" w:rsidRDefault="008272ED" w:rsidP="00546BCD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546BCD">
              <w:rPr>
                <w:rFonts w:ascii="Calibri" w:hAnsi="Calibri"/>
                <w:sz w:val="24"/>
                <w:szCs w:val="24"/>
              </w:rPr>
              <w:t>http://www.topmarks.co.uk  - 2D Shape Sort - Tessellations</w:t>
            </w:r>
          </w:p>
          <w:p w:rsidR="005A7343" w:rsidRPr="00546BCD" w:rsidRDefault="005A7343" w:rsidP="00F10A5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546BCD" w:rsidRDefault="005A7343" w:rsidP="005D2618">
            <w:pPr>
              <w:pStyle w:val="Heading2"/>
              <w:rPr>
                <w:rFonts w:ascii="Calibri" w:hAnsi="Calibri"/>
                <w:sz w:val="20"/>
              </w:rPr>
            </w:pPr>
          </w:p>
        </w:tc>
      </w:tr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361A83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361A83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202625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DA65C1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DA65C1" w:rsidRDefault="00081A4D" w:rsidP="00361A83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DA65C1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361A83" w:rsidRPr="00DA65C1" w:rsidRDefault="00361A83" w:rsidP="00361A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US"/>
              </w:rPr>
            </w:pPr>
            <w:r w:rsidRPr="00DA65C1">
              <w:rPr>
                <w:rFonts w:asciiTheme="minorHAnsi" w:hAnsiTheme="minorHAnsi"/>
              </w:rPr>
              <w:t xml:space="preserve">Paper 2D quadrilaterals in various sizes, </w:t>
            </w:r>
            <w:r w:rsidRPr="00DA65C1">
              <w:rPr>
                <w:rFonts w:asciiTheme="minorHAnsi" w:hAnsiTheme="minorHAnsi"/>
                <w:color w:val="000000"/>
                <w:lang w:val="en-US"/>
              </w:rPr>
              <w:t>paper, scissors, pencils, copied handprint, paint, crayons, d</w:t>
            </w:r>
            <w:r w:rsidR="008272ED" w:rsidRPr="00DA65C1">
              <w:rPr>
                <w:rFonts w:asciiTheme="minorHAnsi" w:hAnsiTheme="minorHAnsi"/>
                <w:color w:val="000000"/>
                <w:lang w:val="en-US"/>
              </w:rPr>
              <w:t xml:space="preserve">ifferent enlargements of shapes, </w:t>
            </w:r>
            <w:r w:rsidR="008272ED" w:rsidRPr="00DA65C1">
              <w:rPr>
                <w:rFonts w:asciiTheme="minorHAnsi" w:hAnsiTheme="minorHAnsi"/>
                <w:lang w:val="en-US"/>
              </w:rPr>
              <w:t xml:space="preserve">different-shaped or different-sized tiles, envelopes, lids, leaves, tiles, newspapers, drink coasters. </w:t>
            </w:r>
            <w:r w:rsidR="008272ED" w:rsidRPr="00DA65C1">
              <w:rPr>
                <w:rFonts w:asciiTheme="minorHAnsi" w:hAnsiTheme="minorHAnsi"/>
                <w:b/>
                <w:lang w:val="en-US"/>
              </w:rPr>
              <w:t>Covering a Giant</w:t>
            </w:r>
            <w:r w:rsidR="008272ED" w:rsidRPr="00DA65C1">
              <w:rPr>
                <w:rFonts w:asciiTheme="minorHAnsi" w:hAnsiTheme="minorHAnsi"/>
                <w:lang w:val="en-US"/>
              </w:rPr>
              <w:t xml:space="preserve"> – large sheet of paper.</w:t>
            </w:r>
          </w:p>
          <w:p w:rsidR="00081A4D" w:rsidRPr="00DA65C1" w:rsidRDefault="00081A4D" w:rsidP="00361A83">
            <w:pPr>
              <w:ind w:left="720" w:hanging="720"/>
              <w:rPr>
                <w:rFonts w:asciiTheme="minorHAnsi" w:hAnsiTheme="minorHAnsi"/>
              </w:rPr>
            </w:pPr>
          </w:p>
        </w:tc>
      </w:tr>
    </w:tbl>
    <w:p w:rsidR="00CA13F7" w:rsidRPr="00DA65C1" w:rsidRDefault="00CA13F7">
      <w:pPr>
        <w:spacing w:after="200" w:line="276" w:lineRule="auto"/>
        <w:rPr>
          <w:rFonts w:asciiTheme="minorHAnsi" w:hAnsiTheme="minorHAnsi"/>
        </w:rPr>
      </w:pPr>
    </w:p>
    <w:p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361A83" w:rsidRPr="00DA65C1" w:rsidRDefault="00361A83" w:rsidP="00546BCD">
            <w:pPr>
              <w:pStyle w:val="Heading2"/>
              <w:numPr>
                <w:ilvl w:val="0"/>
                <w:numId w:val="25"/>
              </w:numPr>
              <w:ind w:left="426"/>
              <w:rPr>
                <w:rFonts w:asciiTheme="minorHAnsi" w:hAnsiTheme="minorHAnsi"/>
              </w:rPr>
            </w:pPr>
            <w:r w:rsidRPr="00DA65C1">
              <w:rPr>
                <w:rFonts w:asciiTheme="minorHAnsi" w:hAnsiTheme="minorHAnsi"/>
              </w:rPr>
              <w:t>Explicitly Teach:</w:t>
            </w:r>
          </w:p>
          <w:p w:rsidR="00483CEF" w:rsidRPr="00DA65C1" w:rsidRDefault="00483CEF" w:rsidP="00361A8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</w:rPr>
            </w:pPr>
            <w:r w:rsidRPr="00DA65C1">
              <w:rPr>
                <w:rFonts w:asciiTheme="minorHAnsi" w:hAnsiTheme="minorHAnsi"/>
                <w:sz w:val="24"/>
              </w:rPr>
              <w:t>What is area?</w:t>
            </w:r>
            <w:r w:rsidR="00361A83" w:rsidRPr="00DA65C1">
              <w:rPr>
                <w:rFonts w:asciiTheme="minorHAnsi" w:hAnsiTheme="minorHAnsi"/>
                <w:sz w:val="24"/>
              </w:rPr>
              <w:t xml:space="preserve"> </w:t>
            </w:r>
          </w:p>
          <w:p w:rsidR="00361A83" w:rsidRPr="00DA65C1" w:rsidRDefault="00361A83" w:rsidP="00361A8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4"/>
              </w:rPr>
            </w:pPr>
            <w:r w:rsidRPr="00DA65C1">
              <w:rPr>
                <w:rFonts w:asciiTheme="minorHAnsi" w:hAnsiTheme="minorHAnsi"/>
                <w:sz w:val="24"/>
              </w:rPr>
              <w:t xml:space="preserve">Discuss the term </w:t>
            </w:r>
            <w:r w:rsidR="00483CEF" w:rsidRPr="00DA65C1">
              <w:rPr>
                <w:rFonts w:asciiTheme="minorHAnsi" w:hAnsiTheme="minorHAnsi"/>
                <w:sz w:val="24"/>
              </w:rPr>
              <w:t>“</w:t>
            </w:r>
            <w:r w:rsidRPr="00DA65C1">
              <w:rPr>
                <w:rFonts w:asciiTheme="minorHAnsi" w:hAnsiTheme="minorHAnsi"/>
                <w:sz w:val="24"/>
              </w:rPr>
              <w:t>surface</w:t>
            </w:r>
            <w:r w:rsidR="00483CEF" w:rsidRPr="00DA65C1">
              <w:rPr>
                <w:rFonts w:asciiTheme="minorHAnsi" w:hAnsiTheme="minorHAnsi"/>
                <w:sz w:val="24"/>
              </w:rPr>
              <w:t>” and what a surface?</w:t>
            </w:r>
          </w:p>
          <w:p w:rsidR="00361A83" w:rsidRPr="00DA65C1" w:rsidRDefault="00361A83" w:rsidP="00361A83">
            <w:pPr>
              <w:pStyle w:val="TableTextBullet1"/>
              <w:numPr>
                <w:ilvl w:val="0"/>
                <w:numId w:val="20"/>
              </w:numPr>
              <w:tabs>
                <w:tab w:val="clear" w:pos="181"/>
                <w:tab w:val="clear" w:pos="363"/>
              </w:tabs>
              <w:rPr>
                <w:rFonts w:asciiTheme="minorHAnsi" w:hAnsiTheme="minorHAnsi"/>
                <w:sz w:val="24"/>
              </w:rPr>
            </w:pPr>
            <w:r w:rsidRPr="00DA65C1">
              <w:rPr>
                <w:rFonts w:asciiTheme="minorHAnsi" w:hAnsiTheme="minorHAnsi"/>
                <w:sz w:val="24"/>
              </w:rPr>
              <w:t xml:space="preserve">   Identifying the attribute of area as the measure of the amount of surface</w:t>
            </w:r>
          </w:p>
          <w:p w:rsidR="00483CEF" w:rsidRPr="00DA65C1" w:rsidRDefault="00483CEF" w:rsidP="00361A83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  <w:r w:rsidRPr="00DA65C1">
              <w:rPr>
                <w:rFonts w:asciiTheme="minorHAnsi" w:hAnsiTheme="minorHAnsi"/>
                <w:sz w:val="24"/>
              </w:rPr>
              <w:t>Demonstrate</w:t>
            </w:r>
            <w:r w:rsidR="00361A83" w:rsidRPr="00DA65C1">
              <w:rPr>
                <w:rFonts w:asciiTheme="minorHAnsi" w:hAnsiTheme="minorHAnsi"/>
                <w:sz w:val="24"/>
              </w:rPr>
              <w:t xml:space="preserve"> and explore using a variety of </w:t>
            </w:r>
            <w:r w:rsidRPr="00DA65C1">
              <w:rPr>
                <w:rFonts w:asciiTheme="minorHAnsi" w:hAnsiTheme="minorHAnsi"/>
                <w:sz w:val="24"/>
              </w:rPr>
              <w:t xml:space="preserve">tactile shapes </w:t>
            </w:r>
            <w:r w:rsidR="00361A83" w:rsidRPr="00DA65C1">
              <w:rPr>
                <w:rFonts w:asciiTheme="minorHAnsi" w:hAnsiTheme="minorHAnsi"/>
                <w:sz w:val="24"/>
              </w:rPr>
              <w:t>and surfaces around the classroom e.g. desk top, book covers.</w:t>
            </w:r>
          </w:p>
          <w:p w:rsidR="00483CEF" w:rsidRPr="00DA65C1" w:rsidRDefault="00483CEF" w:rsidP="00483CEF">
            <w:pPr>
              <w:rPr>
                <w:rFonts w:asciiTheme="minorHAnsi" w:hAnsiTheme="minorHAnsi"/>
              </w:rPr>
            </w:pPr>
          </w:p>
          <w:p w:rsidR="00483CEF" w:rsidRPr="00546BCD" w:rsidRDefault="00483CEF" w:rsidP="00546BCD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Theme="minorHAnsi" w:hAnsiTheme="minorHAnsi"/>
                <w:b/>
                <w:sz w:val="24"/>
              </w:rPr>
            </w:pPr>
            <w:r w:rsidRPr="00546BCD">
              <w:rPr>
                <w:rFonts w:asciiTheme="minorHAnsi" w:hAnsiTheme="minorHAnsi"/>
                <w:b/>
                <w:sz w:val="24"/>
              </w:rPr>
              <w:t>IWB:</w:t>
            </w:r>
          </w:p>
          <w:p w:rsidR="00483CEF" w:rsidRPr="00DA65C1" w:rsidRDefault="00483CEF" w:rsidP="00483CEF">
            <w:pPr>
              <w:rPr>
                <w:rFonts w:asciiTheme="minorHAnsi" w:hAnsiTheme="minorHAnsi"/>
                <w:sz w:val="24"/>
              </w:rPr>
            </w:pPr>
            <w:r w:rsidRPr="00DA65C1">
              <w:rPr>
                <w:rFonts w:asciiTheme="minorHAnsi" w:hAnsiTheme="minorHAnsi"/>
                <w:sz w:val="24"/>
              </w:rPr>
              <w:t xml:space="preserve">Using the smartboard make some shapes that can be overlaid and demonstrate whether one has a larger area than the other by </w:t>
            </w:r>
            <w:r w:rsidR="008272ED" w:rsidRPr="00DA65C1">
              <w:rPr>
                <w:rFonts w:asciiTheme="minorHAnsi" w:hAnsiTheme="minorHAnsi"/>
                <w:sz w:val="24"/>
              </w:rPr>
              <w:t>dragging. Create a series of shapes</w:t>
            </w:r>
          </w:p>
          <w:p w:rsidR="00483CEF" w:rsidRPr="00DA65C1" w:rsidRDefault="00546BCD" w:rsidP="00483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290195</wp:posOffset>
                      </wp:positionV>
                      <wp:extent cx="508000" cy="342900"/>
                      <wp:effectExtent l="107950" t="107315" r="95250" b="121285"/>
                      <wp:wrapTight wrapText="bothSides">
                        <wp:wrapPolygon edited="0">
                          <wp:start x="-1215" y="-600"/>
                          <wp:lineTo x="-1620" y="1200"/>
                          <wp:lineTo x="-1620" y="25800"/>
                          <wp:lineTo x="24057" y="25800"/>
                          <wp:lineTo x="24462" y="4200"/>
                          <wp:lineTo x="23625" y="0"/>
                          <wp:lineTo x="22410" y="-600"/>
                          <wp:lineTo x="-1215" y="-60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3429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0pt;margin-top:22.85pt;width:4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wrap type="tight"/>
                    </v:rect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289560</wp:posOffset>
                      </wp:positionV>
                      <wp:extent cx="571500" cy="457200"/>
                      <wp:effectExtent l="107950" t="106680" r="95250" b="121920"/>
                      <wp:wrapTight wrapText="bothSides">
                        <wp:wrapPolygon edited="0">
                          <wp:start x="-1080" y="-450"/>
                          <wp:lineTo x="-1440" y="900"/>
                          <wp:lineTo x="-1440" y="24750"/>
                          <wp:lineTo x="23760" y="24750"/>
                          <wp:lineTo x="24120" y="3150"/>
                          <wp:lineTo x="23400" y="0"/>
                          <wp:lineTo x="22320" y="-450"/>
                          <wp:lineTo x="-1080" y="-450"/>
                        </wp:wrapPolygon>
                      </wp:wrapTight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72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694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5pt;margin-top:22.8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offset="0"/>
                      <v:textbox inset=",7.2pt,,7.2pt"/>
                      <w10:wrap type="tight"/>
                    </v:rect>
                  </w:pict>
                </mc:Fallback>
              </mc:AlternateContent>
            </w:r>
          </w:p>
          <w:p w:rsidR="008272ED" w:rsidRPr="00DA65C1" w:rsidRDefault="008272ED" w:rsidP="00483CEF">
            <w:pPr>
              <w:rPr>
                <w:rFonts w:asciiTheme="minorHAnsi" w:hAnsiTheme="minorHAnsi"/>
              </w:rPr>
            </w:pPr>
          </w:p>
          <w:p w:rsidR="008272ED" w:rsidRPr="00DA65C1" w:rsidRDefault="008272ED" w:rsidP="00483CEF">
            <w:pPr>
              <w:rPr>
                <w:rFonts w:asciiTheme="minorHAnsi" w:hAnsiTheme="minorHAnsi"/>
              </w:rPr>
            </w:pPr>
          </w:p>
          <w:p w:rsidR="008272ED" w:rsidRPr="00DA65C1" w:rsidRDefault="008272ED" w:rsidP="00483CEF">
            <w:pPr>
              <w:rPr>
                <w:rFonts w:asciiTheme="minorHAnsi" w:hAnsiTheme="minorHAnsi"/>
              </w:rPr>
            </w:pPr>
          </w:p>
          <w:p w:rsidR="008272ED" w:rsidRPr="00DA65C1" w:rsidRDefault="008272ED" w:rsidP="00483CEF">
            <w:pPr>
              <w:rPr>
                <w:rFonts w:asciiTheme="minorHAnsi" w:hAnsiTheme="minorHAnsi"/>
              </w:rPr>
            </w:pPr>
          </w:p>
          <w:p w:rsidR="008272ED" w:rsidRPr="00DA65C1" w:rsidRDefault="008272ED" w:rsidP="00483CEF">
            <w:pPr>
              <w:rPr>
                <w:rFonts w:asciiTheme="minorHAnsi" w:hAnsiTheme="minorHAnsi"/>
              </w:rPr>
            </w:pPr>
          </w:p>
          <w:p w:rsidR="008272ED" w:rsidRPr="00DA65C1" w:rsidRDefault="008272ED" w:rsidP="00483CEF">
            <w:pPr>
              <w:rPr>
                <w:rFonts w:asciiTheme="minorHAnsi" w:hAnsiTheme="minorHAnsi"/>
              </w:rPr>
            </w:pPr>
          </w:p>
          <w:p w:rsidR="00662549" w:rsidRPr="00361A83" w:rsidRDefault="00662549" w:rsidP="00483CEF"/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1C6A19" w:rsidRPr="004A4DA4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Pre </w:t>
            </w:r>
            <w:r w:rsidRPr="004A4DA4">
              <w:rPr>
                <w:rFonts w:asciiTheme="minorHAnsi" w:hAnsiTheme="minorHAnsi"/>
                <w:b w:val="0"/>
                <w:szCs w:val="24"/>
              </w:rPr>
              <w:t>Foundation Skills</w:t>
            </w:r>
          </w:p>
        </w:tc>
        <w:tc>
          <w:tcPr>
            <w:tcW w:w="9639" w:type="dxa"/>
          </w:tcPr>
          <w:p w:rsidR="00361A83" w:rsidRPr="00546BCD" w:rsidRDefault="00361A83" w:rsidP="00546BC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546BCD">
              <w:rPr>
                <w:rFonts w:asciiTheme="minorHAnsi" w:hAnsiTheme="minorHAnsi"/>
                <w:b/>
                <w:bCs/>
                <w:color w:val="000000"/>
                <w:lang w:val="en-US"/>
              </w:rPr>
              <w:t>Match the Shape</w:t>
            </w:r>
          </w:p>
          <w:p w:rsidR="00361A83" w:rsidRPr="00DA65C1" w:rsidRDefault="00361A83" w:rsidP="00361A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US"/>
              </w:rPr>
            </w:pPr>
            <w:r w:rsidRPr="00DA65C1">
              <w:rPr>
                <w:rFonts w:asciiTheme="minorHAnsi" w:hAnsiTheme="minorHAnsi"/>
                <w:color w:val="000000"/>
                <w:lang w:val="en-US"/>
              </w:rPr>
              <w:t>Students are given four small pieces of paper, card or fabric. Two pieces are the same size and shape, and two are the same shape but different sizes.</w:t>
            </w:r>
          </w:p>
          <w:p w:rsidR="00361A83" w:rsidRPr="00DA65C1" w:rsidRDefault="00361A83" w:rsidP="00361A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US"/>
              </w:rPr>
            </w:pPr>
            <w:r w:rsidRPr="00DA65C1">
              <w:rPr>
                <w:rFonts w:asciiTheme="minorHAnsi" w:hAnsiTheme="minorHAnsi"/>
                <w:color w:val="000000"/>
                <w:lang w:val="en-US"/>
              </w:rPr>
              <w:t>Possible questions include:</w:t>
            </w:r>
          </w:p>
          <w:p w:rsidR="00361A83" w:rsidRPr="00DA65C1" w:rsidRDefault="00361A83" w:rsidP="00361A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US"/>
              </w:rPr>
            </w:pPr>
            <w:r w:rsidRPr="00DA65C1">
              <w:rPr>
                <w:rFonts w:asciiTheme="minorHAnsi" w:hAnsiTheme="minorHAnsi"/>
                <w:color w:val="575757"/>
                <w:lang w:val="en-US"/>
              </w:rPr>
              <w:t xml:space="preserve">. </w:t>
            </w:r>
            <w:r w:rsidRPr="00DA65C1">
              <w:rPr>
                <w:rFonts w:asciiTheme="minorHAnsi" w:hAnsiTheme="minorHAnsi"/>
                <w:color w:val="000000"/>
                <w:lang w:val="en-US"/>
              </w:rPr>
              <w:t>can you find two shapes that are the same?</w:t>
            </w:r>
          </w:p>
          <w:p w:rsidR="00361A83" w:rsidRPr="00DA65C1" w:rsidRDefault="00361A83" w:rsidP="00361A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US"/>
              </w:rPr>
            </w:pPr>
            <w:r w:rsidRPr="00DA65C1">
              <w:rPr>
                <w:rFonts w:asciiTheme="minorHAnsi" w:hAnsiTheme="minorHAnsi"/>
                <w:color w:val="575757"/>
                <w:lang w:val="en-US"/>
              </w:rPr>
              <w:t xml:space="preserve">. </w:t>
            </w:r>
            <w:r w:rsidRPr="00DA65C1">
              <w:rPr>
                <w:rFonts w:asciiTheme="minorHAnsi" w:hAnsiTheme="minorHAnsi"/>
                <w:color w:val="000000"/>
                <w:lang w:val="en-US"/>
              </w:rPr>
              <w:t>how do you know they are the same?</w:t>
            </w:r>
          </w:p>
          <w:p w:rsidR="00361A83" w:rsidRPr="00DA65C1" w:rsidRDefault="00361A83" w:rsidP="00361A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US"/>
              </w:rPr>
            </w:pPr>
            <w:r w:rsidRPr="00DA65C1">
              <w:rPr>
                <w:rFonts w:asciiTheme="minorHAnsi" w:hAnsiTheme="minorHAnsi"/>
                <w:color w:val="575757"/>
                <w:lang w:val="en-US"/>
              </w:rPr>
              <w:t xml:space="preserve">. </w:t>
            </w:r>
            <w:r w:rsidRPr="00DA65C1">
              <w:rPr>
                <w:rFonts w:asciiTheme="minorHAnsi" w:hAnsiTheme="minorHAnsi"/>
                <w:color w:val="000000"/>
                <w:lang w:val="en-US"/>
              </w:rPr>
              <w:t>can you describe how they are the same?</w:t>
            </w:r>
          </w:p>
          <w:p w:rsidR="00361A83" w:rsidRPr="00DA65C1" w:rsidRDefault="00361A83" w:rsidP="00361A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US"/>
              </w:rPr>
            </w:pPr>
            <w:r w:rsidRPr="00DA65C1">
              <w:rPr>
                <w:rFonts w:asciiTheme="minorHAnsi" w:hAnsiTheme="minorHAnsi"/>
                <w:i/>
                <w:iCs/>
                <w:color w:val="000000"/>
                <w:lang w:val="en-US"/>
              </w:rPr>
              <w:t xml:space="preserve">Extension: </w:t>
            </w:r>
            <w:r w:rsidRPr="00DA65C1">
              <w:rPr>
                <w:rFonts w:asciiTheme="minorHAnsi" w:hAnsiTheme="minorHAnsi"/>
                <w:color w:val="000000"/>
                <w:lang w:val="en-US"/>
              </w:rPr>
              <w:t>The activity could be repeated for a wider range of shapes in smaller gradations of size.</w:t>
            </w:r>
          </w:p>
          <w:p w:rsidR="001C6A19" w:rsidRPr="00DA65C1" w:rsidRDefault="001C6A19" w:rsidP="005D2618">
            <w:pPr>
              <w:rPr>
                <w:rFonts w:asciiTheme="minorHAnsi" w:hAnsiTheme="minorHAnsi"/>
              </w:rPr>
            </w:pPr>
          </w:p>
        </w:tc>
      </w:tr>
      <w:tr w:rsidR="001C6A19" w:rsidRPr="004A4DA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:rsidR="00361A83" w:rsidRPr="00546BCD" w:rsidRDefault="00361A83" w:rsidP="00546BC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546BCD">
              <w:rPr>
                <w:rFonts w:asciiTheme="minorHAnsi" w:hAnsiTheme="minorHAnsi"/>
                <w:b/>
                <w:bCs/>
                <w:color w:val="000000"/>
                <w:lang w:val="en-US"/>
              </w:rPr>
              <w:t>Cover Up</w:t>
            </w:r>
          </w:p>
          <w:p w:rsidR="00361A83" w:rsidRPr="00DA65C1" w:rsidRDefault="00361A83" w:rsidP="00361A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US"/>
              </w:rPr>
            </w:pPr>
            <w:r w:rsidRPr="00DA65C1">
              <w:rPr>
                <w:rFonts w:asciiTheme="minorHAnsi" w:hAnsiTheme="minorHAnsi"/>
                <w:color w:val="000000"/>
                <w:lang w:val="en-US"/>
              </w:rPr>
              <w:t>Students cover a shape with various tessellating and non-tessellating objects such as thin books, pieces of paper, sheets of newspaper, leaves or chip packets.</w:t>
            </w:r>
          </w:p>
          <w:p w:rsidR="00361A83" w:rsidRPr="00DA65C1" w:rsidRDefault="00361A83" w:rsidP="00361A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US"/>
              </w:rPr>
            </w:pPr>
            <w:r w:rsidRPr="00DA65C1">
              <w:rPr>
                <w:rFonts w:asciiTheme="minorHAnsi" w:hAnsiTheme="minorHAnsi"/>
                <w:color w:val="000000"/>
                <w:lang w:val="en-US"/>
              </w:rPr>
              <w:t>Possible questions include:</w:t>
            </w:r>
          </w:p>
          <w:p w:rsidR="00361A83" w:rsidRPr="00DA65C1" w:rsidRDefault="00361A83" w:rsidP="00361A8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lang w:val="en-US"/>
              </w:rPr>
            </w:pPr>
            <w:r w:rsidRPr="00DA65C1">
              <w:rPr>
                <w:rFonts w:asciiTheme="minorHAnsi" w:hAnsiTheme="minorHAnsi"/>
                <w:color w:val="575757"/>
                <w:lang w:val="en-US"/>
              </w:rPr>
              <w:t xml:space="preserve">. </w:t>
            </w:r>
            <w:r w:rsidRPr="00DA65C1">
              <w:rPr>
                <w:rFonts w:asciiTheme="minorHAnsi" w:hAnsiTheme="minorHAnsi"/>
                <w:color w:val="000000"/>
                <w:lang w:val="en-US"/>
              </w:rPr>
              <w:t>is the entire shape covered?</w:t>
            </w:r>
          </w:p>
          <w:p w:rsidR="001C6A19" w:rsidRPr="00DA65C1" w:rsidRDefault="00361A83" w:rsidP="00361A83">
            <w:pPr>
              <w:rPr>
                <w:rFonts w:asciiTheme="minorHAnsi" w:hAnsiTheme="minorHAnsi"/>
              </w:rPr>
            </w:pPr>
            <w:r w:rsidRPr="00DA65C1">
              <w:rPr>
                <w:rFonts w:asciiTheme="minorHAnsi" w:hAnsiTheme="minorHAnsi"/>
                <w:color w:val="575757"/>
                <w:lang w:val="en-US"/>
              </w:rPr>
              <w:t xml:space="preserve">. </w:t>
            </w:r>
            <w:r w:rsidRPr="00DA65C1">
              <w:rPr>
                <w:rFonts w:asciiTheme="minorHAnsi" w:hAnsiTheme="minorHAnsi"/>
                <w:color w:val="000000"/>
                <w:lang w:val="en-US"/>
              </w:rPr>
              <w:t>what other objects could you use so that the entire shape is covered?</w:t>
            </w:r>
          </w:p>
          <w:p w:rsidR="007E4125" w:rsidRPr="00DA65C1" w:rsidRDefault="007E4125" w:rsidP="00520774">
            <w:pPr>
              <w:rPr>
                <w:rFonts w:asciiTheme="minorHAnsi" w:hAnsiTheme="minorHAnsi"/>
              </w:rPr>
            </w:pPr>
          </w:p>
          <w:p w:rsidR="00361A83" w:rsidRPr="00546BCD" w:rsidRDefault="007E4125" w:rsidP="00546BCD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lang w:val="en-US"/>
              </w:rPr>
            </w:pPr>
            <w:r w:rsidRPr="00546BCD">
              <w:rPr>
                <w:rFonts w:asciiTheme="minorHAnsi" w:hAnsiTheme="minorHAnsi"/>
              </w:rPr>
              <w:t>Investigation:</w:t>
            </w:r>
            <w:r w:rsidR="00361A83" w:rsidRPr="00546BCD">
              <w:rPr>
                <w:rFonts w:asciiTheme="minorHAnsi" w:hAnsiTheme="minorHAnsi"/>
              </w:rPr>
              <w:t xml:space="preserve"> </w:t>
            </w:r>
            <w:r w:rsidR="00361A83" w:rsidRPr="00546BCD">
              <w:rPr>
                <w:rFonts w:asciiTheme="minorHAnsi" w:hAnsiTheme="minorHAnsi"/>
                <w:b/>
                <w:bCs/>
                <w:color w:val="000000"/>
                <w:lang w:val="en-US"/>
              </w:rPr>
              <w:t>Covering a Paper Giant</w:t>
            </w:r>
          </w:p>
          <w:p w:rsidR="007E4125" w:rsidRPr="00DA65C1" w:rsidRDefault="00361A83" w:rsidP="00361A83">
            <w:pPr>
              <w:rPr>
                <w:rFonts w:asciiTheme="minorHAnsi" w:hAnsiTheme="minorHAnsi"/>
              </w:rPr>
            </w:pPr>
            <w:r w:rsidRPr="00DA65C1">
              <w:rPr>
                <w:rFonts w:asciiTheme="minorHAnsi" w:hAnsiTheme="minorHAnsi"/>
                <w:color w:val="000000"/>
                <w:lang w:val="en-US"/>
              </w:rPr>
              <w:t>The teacher draws a ‘giant’ on a large sheet of butchers’ paper. In small groups, students are asked to cover a part of the giant (eg the pants) with small pieces of paper without leaving gaps. Students discuss whether the entire giant is covered.</w:t>
            </w:r>
          </w:p>
        </w:tc>
      </w:tr>
      <w:tr w:rsidR="001C6A19" w:rsidRPr="004A4DA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F74325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1C6A19" w:rsidP="00F74325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>S1</w:t>
            </w:r>
          </w:p>
        </w:tc>
        <w:tc>
          <w:tcPr>
            <w:tcW w:w="9639" w:type="dxa"/>
          </w:tcPr>
          <w:p w:rsidR="001C6A19" w:rsidRPr="00DA65C1" w:rsidRDefault="001C6A19" w:rsidP="00520774">
            <w:pPr>
              <w:rPr>
                <w:rFonts w:asciiTheme="minorHAnsi" w:hAnsiTheme="minorHAnsi"/>
              </w:rPr>
            </w:pPr>
          </w:p>
          <w:p w:rsidR="008272ED" w:rsidRPr="00DA65C1" w:rsidRDefault="008272ED" w:rsidP="00546BCD">
            <w:pPr>
              <w:pStyle w:val="6TableSubHead"/>
              <w:numPr>
                <w:ilvl w:val="0"/>
                <w:numId w:val="25"/>
              </w:numPr>
              <w:tabs>
                <w:tab w:val="clear" w:pos="391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/>
                <w:bCs/>
                <w:snapToGrid/>
                <w:color w:val="auto"/>
                <w:lang w:val="en-US"/>
              </w:rPr>
            </w:pPr>
            <w:r w:rsidRPr="00DA65C1">
              <w:rPr>
                <w:rFonts w:asciiTheme="minorHAnsi" w:hAnsiTheme="minorHAnsi"/>
                <w:bCs/>
                <w:snapToGrid/>
                <w:color w:val="auto"/>
                <w:lang w:val="en-US"/>
              </w:rPr>
              <w:t>Cover and Count</w:t>
            </w:r>
          </w:p>
          <w:p w:rsidR="008272ED" w:rsidRPr="00DA65C1" w:rsidRDefault="008272ED" w:rsidP="008272E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DA65C1">
              <w:rPr>
                <w:rFonts w:asciiTheme="minorHAnsi" w:hAnsiTheme="minorHAnsi"/>
                <w:lang w:val="en-US"/>
              </w:rPr>
              <w:t>Students select one type of object to cover a given shape or area eg envelopes, lids, leaves, tiles, sheets of newspaper. They estimate, then count, the number of objects used.</w:t>
            </w:r>
          </w:p>
          <w:p w:rsidR="008272ED" w:rsidRPr="00DA65C1" w:rsidRDefault="008272ED" w:rsidP="008272E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DA65C1">
              <w:rPr>
                <w:rFonts w:asciiTheme="minorHAnsi" w:hAnsiTheme="minorHAnsi"/>
                <w:lang w:val="en-US"/>
              </w:rPr>
              <w:t>Possible questions include:</w:t>
            </w:r>
          </w:p>
          <w:p w:rsidR="008272ED" w:rsidRPr="00DA65C1" w:rsidRDefault="008272ED" w:rsidP="008272E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DA65C1">
              <w:rPr>
                <w:rFonts w:asciiTheme="minorHAnsi" w:hAnsiTheme="minorHAnsi"/>
                <w:lang w:val="en-US"/>
              </w:rPr>
              <w:t>. Why are some objects better than others for covering?</w:t>
            </w:r>
          </w:p>
          <w:p w:rsidR="008272ED" w:rsidRPr="00DA65C1" w:rsidRDefault="008272ED" w:rsidP="008272E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DA65C1">
              <w:rPr>
                <w:rFonts w:asciiTheme="minorHAnsi" w:hAnsiTheme="minorHAnsi"/>
                <w:lang w:val="en-US"/>
              </w:rPr>
              <w:t>. What can we do about the gaps?</w:t>
            </w:r>
          </w:p>
          <w:p w:rsidR="008272ED" w:rsidRPr="00DA65C1" w:rsidRDefault="008272ED" w:rsidP="008272ED">
            <w:pPr>
              <w:autoSpaceDE w:val="0"/>
              <w:autoSpaceDN w:val="0"/>
              <w:adjustRightInd w:val="0"/>
              <w:rPr>
                <w:rFonts w:asciiTheme="minorHAnsi" w:hAnsiTheme="minorHAnsi"/>
                <w:lang w:val="en-US"/>
              </w:rPr>
            </w:pPr>
            <w:r w:rsidRPr="00DA65C1">
              <w:rPr>
                <w:rFonts w:asciiTheme="minorHAnsi" w:hAnsiTheme="minorHAnsi"/>
                <w:lang w:val="en-US"/>
              </w:rPr>
              <w:t>. What can we do with the part left over?</w:t>
            </w:r>
          </w:p>
          <w:p w:rsidR="001C6A19" w:rsidRPr="00DA65C1" w:rsidRDefault="001C6A19" w:rsidP="00520774">
            <w:pPr>
              <w:rPr>
                <w:rFonts w:asciiTheme="minorHAnsi" w:hAnsiTheme="minorHAnsi"/>
              </w:rPr>
            </w:pPr>
          </w:p>
        </w:tc>
      </w:tr>
      <w:tr w:rsidR="001C6A19" w:rsidRPr="004A4DA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CD3EB9" w:rsidRPr="00E10C27" w:rsidRDefault="00CD3EB9" w:rsidP="00CD3EB9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Achievement of Outcomes:</w:t>
            </w:r>
          </w:p>
          <w:p w:rsidR="001C6A19" w:rsidRPr="004A4DA4" w:rsidRDefault="00CD3EB9" w:rsidP="00CD3EB9">
            <w:pPr>
              <w:rPr>
                <w:rFonts w:asciiTheme="minorHAnsi" w:hAnsiTheme="minorHAnsi"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Follow Up:</w:t>
            </w:r>
          </w:p>
        </w:tc>
      </w:tr>
    </w:tbl>
    <w:p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B805D0">
        <w:rPr>
          <w:rFonts w:asciiTheme="minorHAnsi" w:hAnsiTheme="minorHAnsi"/>
          <w:sz w:val="24"/>
          <w:szCs w:val="24"/>
        </w:rPr>
        <w:t>.</w:t>
      </w:r>
    </w:p>
    <w:p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B805D0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DA4642">
      <w:pgSz w:w="16838" w:h="11906" w:orient="landscape" w:code="9"/>
      <w:pgMar w:top="680" w:right="1021" w:bottom="340" w:left="51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1996"/>
    <w:multiLevelType w:val="hybridMultilevel"/>
    <w:tmpl w:val="A754EB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pStyle w:val="TableText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AB1835"/>
    <w:multiLevelType w:val="hybridMultilevel"/>
    <w:tmpl w:val="CCD4698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EA16EFB"/>
    <w:multiLevelType w:val="hybridMultilevel"/>
    <w:tmpl w:val="D9120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047DC"/>
    <w:multiLevelType w:val="hybridMultilevel"/>
    <w:tmpl w:val="F6BA09AC"/>
    <w:lvl w:ilvl="0" w:tplc="059A484C">
      <w:numFmt w:val="bullet"/>
      <w:lvlText w:val=""/>
      <w:lvlJc w:val="left"/>
      <w:pPr>
        <w:ind w:left="453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63136D8"/>
    <w:multiLevelType w:val="hybridMultilevel"/>
    <w:tmpl w:val="78B4274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50C21"/>
    <w:multiLevelType w:val="hybridMultilevel"/>
    <w:tmpl w:val="C840E98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A7A59"/>
    <w:multiLevelType w:val="hybridMultilevel"/>
    <w:tmpl w:val="08A2A7B0"/>
    <w:lvl w:ilvl="0" w:tplc="C2549546">
      <w:start w:val="8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7"/>
  </w:num>
  <w:num w:numId="5">
    <w:abstractNumId w:val="4"/>
  </w:num>
  <w:num w:numId="6">
    <w:abstractNumId w:val="2"/>
  </w:num>
  <w:num w:numId="7">
    <w:abstractNumId w:val="13"/>
  </w:num>
  <w:num w:numId="8">
    <w:abstractNumId w:val="24"/>
  </w:num>
  <w:num w:numId="9">
    <w:abstractNumId w:val="11"/>
  </w:num>
  <w:num w:numId="10">
    <w:abstractNumId w:val="17"/>
  </w:num>
  <w:num w:numId="11">
    <w:abstractNumId w:val="10"/>
  </w:num>
  <w:num w:numId="12">
    <w:abstractNumId w:val="23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9"/>
  </w:num>
  <w:num w:numId="18">
    <w:abstractNumId w:val="22"/>
  </w:num>
  <w:num w:numId="19">
    <w:abstractNumId w:val="21"/>
  </w:num>
  <w:num w:numId="20">
    <w:abstractNumId w:val="12"/>
  </w:num>
  <w:num w:numId="21">
    <w:abstractNumId w:val="0"/>
  </w:num>
  <w:num w:numId="22">
    <w:abstractNumId w:val="14"/>
  </w:num>
  <w:num w:numId="23">
    <w:abstractNumId w:val="18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A54BD"/>
    <w:rsid w:val="0010795F"/>
    <w:rsid w:val="0011079B"/>
    <w:rsid w:val="00116C60"/>
    <w:rsid w:val="001357A6"/>
    <w:rsid w:val="001451A1"/>
    <w:rsid w:val="001717B7"/>
    <w:rsid w:val="001B7956"/>
    <w:rsid w:val="001C6A19"/>
    <w:rsid w:val="001F0A11"/>
    <w:rsid w:val="00202625"/>
    <w:rsid w:val="00210BA1"/>
    <w:rsid w:val="0022220D"/>
    <w:rsid w:val="00262977"/>
    <w:rsid w:val="002650AE"/>
    <w:rsid w:val="002A32F4"/>
    <w:rsid w:val="002B3979"/>
    <w:rsid w:val="002E2AC1"/>
    <w:rsid w:val="00347B5C"/>
    <w:rsid w:val="00361A83"/>
    <w:rsid w:val="00397388"/>
    <w:rsid w:val="003F255F"/>
    <w:rsid w:val="003F5FE9"/>
    <w:rsid w:val="00403F6E"/>
    <w:rsid w:val="00443B37"/>
    <w:rsid w:val="00483CEF"/>
    <w:rsid w:val="004A4DA4"/>
    <w:rsid w:val="004B2453"/>
    <w:rsid w:val="004B76C4"/>
    <w:rsid w:val="004D1266"/>
    <w:rsid w:val="00520774"/>
    <w:rsid w:val="00521B3A"/>
    <w:rsid w:val="0053162C"/>
    <w:rsid w:val="00546BCD"/>
    <w:rsid w:val="0057006E"/>
    <w:rsid w:val="00571856"/>
    <w:rsid w:val="00571ECB"/>
    <w:rsid w:val="00575B6D"/>
    <w:rsid w:val="005A7343"/>
    <w:rsid w:val="005D2618"/>
    <w:rsid w:val="00633BA7"/>
    <w:rsid w:val="006466C1"/>
    <w:rsid w:val="00662549"/>
    <w:rsid w:val="00691A0B"/>
    <w:rsid w:val="006D1864"/>
    <w:rsid w:val="006E7517"/>
    <w:rsid w:val="0075137D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272ED"/>
    <w:rsid w:val="008442F2"/>
    <w:rsid w:val="00845A5B"/>
    <w:rsid w:val="00877309"/>
    <w:rsid w:val="0088150C"/>
    <w:rsid w:val="00896FBE"/>
    <w:rsid w:val="008C7B62"/>
    <w:rsid w:val="008D520D"/>
    <w:rsid w:val="008F4588"/>
    <w:rsid w:val="00900679"/>
    <w:rsid w:val="00925DF8"/>
    <w:rsid w:val="00932E16"/>
    <w:rsid w:val="00961AC9"/>
    <w:rsid w:val="00977E43"/>
    <w:rsid w:val="009F49B9"/>
    <w:rsid w:val="00A11BAA"/>
    <w:rsid w:val="00A255A8"/>
    <w:rsid w:val="00A43E7F"/>
    <w:rsid w:val="00A96550"/>
    <w:rsid w:val="00AA36FD"/>
    <w:rsid w:val="00AA7C36"/>
    <w:rsid w:val="00AB5CAF"/>
    <w:rsid w:val="00AC10DF"/>
    <w:rsid w:val="00AD2470"/>
    <w:rsid w:val="00AD2AF1"/>
    <w:rsid w:val="00B4193E"/>
    <w:rsid w:val="00B54A6D"/>
    <w:rsid w:val="00B63786"/>
    <w:rsid w:val="00B73124"/>
    <w:rsid w:val="00B805D0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CD3EB9"/>
    <w:rsid w:val="00D01B42"/>
    <w:rsid w:val="00D36387"/>
    <w:rsid w:val="00D41A1D"/>
    <w:rsid w:val="00D45271"/>
    <w:rsid w:val="00D67175"/>
    <w:rsid w:val="00D67D2E"/>
    <w:rsid w:val="00DA4642"/>
    <w:rsid w:val="00DA65C1"/>
    <w:rsid w:val="00DB3CCB"/>
    <w:rsid w:val="00DF47F3"/>
    <w:rsid w:val="00DF7960"/>
    <w:rsid w:val="00E1733F"/>
    <w:rsid w:val="00E202DD"/>
    <w:rsid w:val="00E40A2A"/>
    <w:rsid w:val="00E4494B"/>
    <w:rsid w:val="00E77CF9"/>
    <w:rsid w:val="00E84467"/>
    <w:rsid w:val="00E97215"/>
    <w:rsid w:val="00EB1737"/>
    <w:rsid w:val="00ED18F4"/>
    <w:rsid w:val="00EE7107"/>
    <w:rsid w:val="00EE7DFF"/>
    <w:rsid w:val="00F0294E"/>
    <w:rsid w:val="00F10A55"/>
    <w:rsid w:val="00F46276"/>
    <w:rsid w:val="00F74325"/>
    <w:rsid w:val="00F83190"/>
    <w:rsid w:val="00F850C7"/>
    <w:rsid w:val="00F97771"/>
    <w:rsid w:val="00FA063A"/>
    <w:rsid w:val="00FA3E3E"/>
    <w:rsid w:val="00FB53CA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TableTextBullet1">
    <w:name w:val="TableTextBullet 1"/>
    <w:basedOn w:val="5TableBulletText"/>
    <w:rsid w:val="00361A83"/>
    <w:pPr>
      <w:numPr>
        <w:numId w:val="2"/>
      </w:numPr>
      <w:tabs>
        <w:tab w:val="left" w:pos="181"/>
        <w:tab w:val="left" w:pos="363"/>
        <w:tab w:val="left" w:pos="544"/>
      </w:tabs>
      <w:spacing w:before="20" w:after="20"/>
      <w:ind w:left="181" w:hanging="181"/>
    </w:pPr>
    <w:rPr>
      <w:rFonts w:ascii="Times New Roman" w:hAnsi="Times New Roman"/>
    </w:rPr>
  </w:style>
  <w:style w:type="paragraph" w:customStyle="1" w:styleId="6TableSubHead">
    <w:name w:val="6 Table Sub Head"/>
    <w:basedOn w:val="Normal"/>
    <w:rsid w:val="008272ED"/>
    <w:pPr>
      <w:tabs>
        <w:tab w:val="left" w:pos="391"/>
      </w:tabs>
      <w:spacing w:before="100"/>
    </w:pPr>
    <w:rPr>
      <w:rFonts w:ascii="Arial" w:hAnsi="Arial"/>
      <w:b/>
      <w:snapToGrid w:val="0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customStyle="1" w:styleId="TableTextBullet1">
    <w:name w:val="TableTextBullet 1"/>
    <w:basedOn w:val="5TableBulletText"/>
    <w:rsid w:val="00361A83"/>
    <w:pPr>
      <w:numPr>
        <w:numId w:val="2"/>
      </w:numPr>
      <w:tabs>
        <w:tab w:val="left" w:pos="181"/>
        <w:tab w:val="left" w:pos="363"/>
        <w:tab w:val="left" w:pos="544"/>
      </w:tabs>
      <w:spacing w:before="20" w:after="20"/>
      <w:ind w:left="181" w:hanging="181"/>
    </w:pPr>
    <w:rPr>
      <w:rFonts w:ascii="Times New Roman" w:hAnsi="Times New Roman"/>
    </w:rPr>
  </w:style>
  <w:style w:type="paragraph" w:customStyle="1" w:styleId="6TableSubHead">
    <w:name w:val="6 Table Sub Head"/>
    <w:basedOn w:val="Normal"/>
    <w:rsid w:val="008272ED"/>
    <w:pPr>
      <w:tabs>
        <w:tab w:val="left" w:pos="391"/>
      </w:tabs>
      <w:spacing w:before="100"/>
    </w:pPr>
    <w:rPr>
      <w:rFonts w:ascii="Arial" w:hAnsi="Arial"/>
      <w:b/>
      <w:snapToGrid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530D-B115-6C47-9C93-AD7CDADC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620</Words>
  <Characters>3536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2014-04-26T05:41:00Z</cp:lastPrinted>
  <dcterms:created xsi:type="dcterms:W3CDTF">2014-12-18T21:37:00Z</dcterms:created>
  <dcterms:modified xsi:type="dcterms:W3CDTF">2014-12-18T21:37:00Z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