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B0" w:rsidRPr="00706A84" w:rsidRDefault="00B458B0" w:rsidP="00B458B0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706A84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AREA 1 – STAGE 3</w:t>
      </w:r>
    </w:p>
    <w:p w:rsidR="00B458B0" w:rsidRPr="00706A84" w:rsidRDefault="00B458B0" w:rsidP="00B458B0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706A84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(8 WEEKS OF PLANNING)</w:t>
      </w:r>
    </w:p>
    <w:p w:rsidR="00B458B0" w:rsidRPr="00706A84" w:rsidRDefault="00B458B0" w:rsidP="00020E7D">
      <w:pPr>
        <w:spacing w:line="240" w:lineRule="atLeast"/>
        <w:textAlignment w:val="top"/>
        <w:outlineLvl w:val="2"/>
        <w:rPr>
          <w:rFonts w:asciiTheme="majorHAnsi" w:eastAsia="Times New Roman" w:hAnsiTheme="majorHAnsi" w:cs="Times New Roman"/>
          <w:b/>
          <w:caps/>
          <w:color w:val="006600"/>
          <w:sz w:val="28"/>
          <w:szCs w:val="28"/>
        </w:rPr>
      </w:pPr>
      <w:r w:rsidRPr="00706A84">
        <w:rPr>
          <w:rFonts w:asciiTheme="majorHAnsi" w:eastAsia="Times New Roman" w:hAnsiTheme="majorHAnsi" w:cs="Times New Roman"/>
          <w:b/>
          <w:caps/>
          <w:color w:val="006600"/>
          <w:sz w:val="28"/>
          <w:szCs w:val="28"/>
        </w:rPr>
        <w:t>OUTCOMES</w:t>
      </w:r>
    </w:p>
    <w:p w:rsidR="00B458B0" w:rsidRPr="00020E7D" w:rsidRDefault="00B458B0" w:rsidP="00020E7D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</w:rPr>
      </w:pPr>
      <w:r w:rsidRPr="00020E7D">
        <w:rPr>
          <w:rFonts w:asciiTheme="majorHAnsi" w:eastAsia="Times New Roman" w:hAnsiTheme="majorHAnsi" w:cs="Times New Roman"/>
        </w:rPr>
        <w:t>A student:</w:t>
      </w:r>
    </w:p>
    <w:p w:rsidR="00B458B0" w:rsidRPr="00020E7D" w:rsidRDefault="00B458B0" w:rsidP="00020E7D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020E7D">
        <w:rPr>
          <w:rFonts w:asciiTheme="majorHAnsi" w:eastAsia="Times New Roman" w:hAnsiTheme="majorHAnsi" w:cs="Times New Roman"/>
          <w:sz w:val="18"/>
          <w:szCs w:val="18"/>
        </w:rPr>
        <w:t>MA3-1WM</w:t>
      </w:r>
      <w:r w:rsidR="00020E7D" w:rsidRPr="00020E7D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020E7D">
        <w:rPr>
          <w:rFonts w:asciiTheme="majorHAnsi" w:hAnsiTheme="majorHAnsi" w:cs="Times New Roman"/>
          <w:sz w:val="20"/>
          <w:szCs w:val="20"/>
        </w:rPr>
        <w:t>describes and represents mathematical situations in a variety of ways using mathematical terminology and some conventions</w:t>
      </w:r>
    </w:p>
    <w:p w:rsidR="00B458B0" w:rsidRDefault="00B458B0" w:rsidP="00020E7D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020E7D">
        <w:rPr>
          <w:rFonts w:asciiTheme="majorHAnsi" w:eastAsia="Times New Roman" w:hAnsiTheme="majorHAnsi" w:cs="Times New Roman"/>
          <w:sz w:val="18"/>
          <w:szCs w:val="18"/>
        </w:rPr>
        <w:t>MA3-10MG</w:t>
      </w:r>
      <w:r w:rsidR="00020E7D" w:rsidRPr="00020E7D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020E7D">
        <w:rPr>
          <w:rFonts w:asciiTheme="majorHAnsi" w:hAnsiTheme="majorHAnsi" w:cs="Times New Roman"/>
          <w:sz w:val="20"/>
          <w:szCs w:val="20"/>
        </w:rPr>
        <w:t>selects and uses the appropriate unit to calculate areas, including areas of squares, rectangles and triangles</w:t>
      </w:r>
    </w:p>
    <w:p w:rsidR="00020E7D" w:rsidRPr="00020E7D" w:rsidRDefault="00020E7D" w:rsidP="00020E7D">
      <w:pPr>
        <w:spacing w:before="30"/>
        <w:ind w:left="72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57"/>
        <w:gridCol w:w="1123"/>
      </w:tblGrid>
      <w:tr w:rsidR="003F1BA4" w:rsidRPr="00706A84" w:rsidTr="00B458B0">
        <w:trPr>
          <w:trHeight w:val="90"/>
        </w:trPr>
        <w:tc>
          <w:tcPr>
            <w:tcW w:w="12157" w:type="dxa"/>
          </w:tcPr>
          <w:p w:rsidR="003F1BA4" w:rsidRPr="00706A84" w:rsidRDefault="003F1BA4" w:rsidP="00706A84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706A84"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123" w:type="dxa"/>
          </w:tcPr>
          <w:p w:rsidR="003F1BA4" w:rsidRPr="00706A84" w:rsidRDefault="003F1BA4" w:rsidP="00706A84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3F1BA4" w:rsidRPr="00706A84" w:rsidTr="00B458B0">
        <w:tc>
          <w:tcPr>
            <w:tcW w:w="12157" w:type="dxa"/>
          </w:tcPr>
          <w:p w:rsidR="003F1BA4" w:rsidRPr="00706A84" w:rsidRDefault="003F1BA4" w:rsidP="00706A84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706A84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Choose appropriate units of measurement for area </w:t>
            </w:r>
            <w:r w:rsidRPr="00706A84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(ACMMG108)</w:t>
            </w:r>
          </w:p>
        </w:tc>
        <w:tc>
          <w:tcPr>
            <w:tcW w:w="1123" w:type="dxa"/>
          </w:tcPr>
          <w:p w:rsidR="003F1BA4" w:rsidRPr="00706A84" w:rsidRDefault="003F1BA4" w:rsidP="003F1BA4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3F1BA4" w:rsidRPr="00706A84" w:rsidTr="00B458B0">
        <w:tc>
          <w:tcPr>
            <w:tcW w:w="12157" w:type="dxa"/>
          </w:tcPr>
          <w:p w:rsidR="003F1BA4" w:rsidRPr="00706A84" w:rsidRDefault="003F1BA4" w:rsidP="008B206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need for a formal unit larger than the square metre</w:t>
            </w:r>
          </w:p>
        </w:tc>
        <w:tc>
          <w:tcPr>
            <w:tcW w:w="1123" w:type="dxa"/>
          </w:tcPr>
          <w:p w:rsidR="003F1BA4" w:rsidRPr="00706A84" w:rsidRDefault="003F1BA4" w:rsidP="003F1BA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3F1BA4" w:rsidRPr="00706A84" w:rsidTr="00B458B0">
        <w:tc>
          <w:tcPr>
            <w:tcW w:w="12157" w:type="dxa"/>
          </w:tcPr>
          <w:p w:rsidR="003F1BA4" w:rsidRPr="00706A84" w:rsidRDefault="003F1BA4" w:rsidP="008B206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identify</w:t>
            </w:r>
            <w:proofErr w:type="gramEnd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situations where square kilometres are used for measuring area, </w:t>
            </w:r>
            <w:proofErr w:type="spellStart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a suburb </w:t>
            </w:r>
            <w:r w:rsidRPr="00706A84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67ECC97" wp14:editId="697B82C3">
                  <wp:extent cx="203200" cy="203200"/>
                  <wp:effectExtent l="0" t="0" r="0" b="0"/>
                  <wp:docPr id="1" name="Picture 1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3F1BA4" w:rsidRPr="00706A84" w:rsidRDefault="003F1BA4" w:rsidP="003F1BA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3F1BA4" w:rsidRPr="00706A84" w:rsidTr="00B458B0">
        <w:tc>
          <w:tcPr>
            <w:tcW w:w="12157" w:type="dxa"/>
          </w:tcPr>
          <w:p w:rsidR="003F1BA4" w:rsidRPr="00706A84" w:rsidRDefault="003F1BA4" w:rsidP="008B206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explain the need for a more convenient unit than the square kilometre</w:t>
            </w:r>
          </w:p>
        </w:tc>
        <w:tc>
          <w:tcPr>
            <w:tcW w:w="1123" w:type="dxa"/>
          </w:tcPr>
          <w:p w:rsidR="003F1BA4" w:rsidRPr="00706A84" w:rsidRDefault="003F1BA4" w:rsidP="003F1BA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3F1BA4" w:rsidRPr="00706A84" w:rsidTr="00B458B0">
        <w:tc>
          <w:tcPr>
            <w:tcW w:w="12157" w:type="dxa"/>
          </w:tcPr>
          <w:p w:rsidR="003F1BA4" w:rsidRPr="00706A84" w:rsidRDefault="003F1BA4" w:rsidP="008B206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that there are 10 000 square metres in one hectare, </w:t>
            </w:r>
            <w:proofErr w:type="spellStart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ie</w:t>
            </w:r>
            <w:proofErr w:type="spellEnd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10 000 square metres = 1 hectare</w:t>
            </w:r>
          </w:p>
        </w:tc>
        <w:tc>
          <w:tcPr>
            <w:tcW w:w="1123" w:type="dxa"/>
          </w:tcPr>
          <w:p w:rsidR="003F1BA4" w:rsidRPr="00706A84" w:rsidRDefault="003F1BA4" w:rsidP="003F1BA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3F1BA4" w:rsidRPr="00706A84" w:rsidTr="00B458B0">
        <w:tc>
          <w:tcPr>
            <w:tcW w:w="12157" w:type="dxa"/>
          </w:tcPr>
          <w:p w:rsidR="003F1BA4" w:rsidRPr="00706A84" w:rsidRDefault="003F1BA4" w:rsidP="008B206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equate</w:t>
            </w:r>
            <w:proofErr w:type="gramEnd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one hectare to the area of a </w:t>
            </w:r>
            <w:r>
              <w:fldChar w:fldCharType="begin"/>
            </w:r>
            <w:r>
              <w:instrText xml:space="preserve"> HYPERLINK "http://syllabus.bos.nsw.edu.au/glossary/mat/square/?ajax" \t "_blank" \o "Click for more information about 'square'" </w:instrText>
            </w:r>
            <w:r>
              <w:fldChar w:fldCharType="separate"/>
            </w:r>
            <w:r w:rsidRPr="00706A84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square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with side lengths of 100 m (Communicating)</w:t>
            </w:r>
          </w:p>
        </w:tc>
        <w:tc>
          <w:tcPr>
            <w:tcW w:w="1123" w:type="dxa"/>
          </w:tcPr>
          <w:p w:rsidR="003F1BA4" w:rsidRPr="00706A84" w:rsidRDefault="003F1BA4" w:rsidP="003F1BA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3F1BA4" w:rsidRPr="00706A84" w:rsidTr="00B458B0">
        <w:tc>
          <w:tcPr>
            <w:tcW w:w="12157" w:type="dxa"/>
          </w:tcPr>
          <w:p w:rsidR="003F1BA4" w:rsidRPr="00706A84" w:rsidRDefault="003F1BA4" w:rsidP="008B206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relate</w:t>
            </w:r>
            <w:proofErr w:type="gramEnd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hectare to common large pieces of land, including courts and fields for sports, </w:t>
            </w:r>
            <w:proofErr w:type="spellStart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a tennis court is about one-quarter of a hectare (Reasoning)</w:t>
            </w:r>
          </w:p>
        </w:tc>
        <w:tc>
          <w:tcPr>
            <w:tcW w:w="1123" w:type="dxa"/>
          </w:tcPr>
          <w:p w:rsidR="003F1BA4" w:rsidRPr="00706A84" w:rsidRDefault="003F1BA4" w:rsidP="003F1BA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3F1BA4" w:rsidRPr="00706A84" w:rsidTr="00B458B0">
        <w:tc>
          <w:tcPr>
            <w:tcW w:w="12157" w:type="dxa"/>
          </w:tcPr>
          <w:p w:rsidR="003F1BA4" w:rsidRPr="00706A84" w:rsidRDefault="003F1BA4" w:rsidP="008B206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determine</w:t>
            </w:r>
            <w:proofErr w:type="gramEnd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dimensions of different </w:t>
            </w:r>
            <w:r>
              <w:fldChar w:fldCharType="begin"/>
            </w:r>
            <w:r>
              <w:instrText xml:space="preserve"> HYPERLINK "http://syllabus.bos.nsw.edu.au/glossary/mat/rectangle/?ajax" \t "_blank" \o "Click for more information about 'rectangles'" </w:instrText>
            </w:r>
            <w:r>
              <w:fldChar w:fldCharType="separate"/>
            </w:r>
            <w:r w:rsidRPr="00706A84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rectangles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with an area of one hectare (Problem Solving) </w:t>
            </w:r>
            <w:r w:rsidRPr="00706A84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6DDA639" wp14:editId="203E9DCB">
                  <wp:extent cx="203200" cy="203200"/>
                  <wp:effectExtent l="0" t="0" r="0" b="0"/>
                  <wp:docPr id="2" name="Picture 2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3F1BA4" w:rsidRPr="00706A84" w:rsidRDefault="003F1BA4" w:rsidP="003F1BA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3F1BA4" w:rsidRPr="00706A84" w:rsidTr="00B458B0">
        <w:tc>
          <w:tcPr>
            <w:tcW w:w="12157" w:type="dxa"/>
          </w:tcPr>
          <w:p w:rsidR="003F1BA4" w:rsidRPr="00706A84" w:rsidRDefault="003F1BA4" w:rsidP="008B206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record</w:t>
            </w:r>
            <w:proofErr w:type="gramEnd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areas using the abbreviations for square kilometres (km</w:t>
            </w:r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vertAlign w:val="superscript"/>
              </w:rPr>
              <w:t>2</w:t>
            </w:r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) and hectares (ha) </w:t>
            </w:r>
            <w:r w:rsidRPr="00706A84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8D15DC9" wp14:editId="5307AB87">
                  <wp:extent cx="203200" cy="203200"/>
                  <wp:effectExtent l="0" t="0" r="0" b="0"/>
                  <wp:docPr id="3" name="Picture 3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3F1BA4" w:rsidRPr="00706A84" w:rsidRDefault="003F1BA4" w:rsidP="003F1BA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3F1BA4" w:rsidRPr="00706A84" w:rsidTr="00B458B0">
        <w:tc>
          <w:tcPr>
            <w:tcW w:w="12157" w:type="dxa"/>
          </w:tcPr>
          <w:p w:rsidR="003F1BA4" w:rsidRPr="00706A84" w:rsidRDefault="003F1BA4" w:rsidP="00B458B0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</w:tcPr>
          <w:p w:rsidR="003F1BA4" w:rsidRPr="00706A84" w:rsidRDefault="003F1BA4" w:rsidP="003F1BA4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3F1BA4" w:rsidRPr="00706A84" w:rsidTr="00B458B0">
        <w:tc>
          <w:tcPr>
            <w:tcW w:w="12157" w:type="dxa"/>
          </w:tcPr>
          <w:p w:rsidR="003F1BA4" w:rsidRPr="00706A84" w:rsidRDefault="003F1BA4" w:rsidP="00706A84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706A84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Calculate the areas of rectangles using familiar metric units </w:t>
            </w:r>
            <w:r w:rsidRPr="00706A84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(ACMMG109)</w:t>
            </w:r>
          </w:p>
        </w:tc>
        <w:tc>
          <w:tcPr>
            <w:tcW w:w="1123" w:type="dxa"/>
          </w:tcPr>
          <w:p w:rsidR="003F1BA4" w:rsidRPr="00706A84" w:rsidRDefault="003F1BA4" w:rsidP="003F1BA4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3F1BA4" w:rsidRPr="00706A84" w:rsidTr="00B458B0">
        <w:tc>
          <w:tcPr>
            <w:tcW w:w="12157" w:type="dxa"/>
          </w:tcPr>
          <w:p w:rsidR="003F1BA4" w:rsidRPr="00706A84" w:rsidRDefault="003F1BA4" w:rsidP="008B206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establish</w:t>
            </w:r>
            <w:proofErr w:type="gramEnd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relationship between the lengths, widths and areas of rectangles (including squares) </w:t>
            </w:r>
            <w:r w:rsidRPr="00706A84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4B0063F" wp14:editId="6FEC4399">
                  <wp:extent cx="203200" cy="203200"/>
                  <wp:effectExtent l="0" t="0" r="0" b="0"/>
                  <wp:docPr id="4" name="Picture 4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3F1BA4" w:rsidRPr="003F1BA4" w:rsidRDefault="003F1BA4" w:rsidP="003F1BA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</w:rPr>
            </w:pPr>
            <w:r w:rsidRPr="003F1BA4"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3F1BA4" w:rsidRPr="00706A84" w:rsidTr="00B458B0">
        <w:tc>
          <w:tcPr>
            <w:tcW w:w="12157" w:type="dxa"/>
          </w:tcPr>
          <w:p w:rsidR="003F1BA4" w:rsidRPr="00706A84" w:rsidRDefault="003F1BA4" w:rsidP="008B206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explain</w:t>
            </w:r>
            <w:proofErr w:type="gramEnd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that the area of a rectangle can be found by </w:t>
            </w:r>
            <w:r>
              <w:fldChar w:fldCharType="begin"/>
            </w:r>
            <w:r>
              <w:instrText xml:space="preserve"> HYPERLINK "http://syllabus.bos.nsw.edu.au/glossary/mat/multiplication/?ajax" \t "_blank" \o "Click for more information about 'multiplying'" </w:instrText>
            </w:r>
            <w:r>
              <w:fldChar w:fldCharType="separate"/>
            </w:r>
            <w:r w:rsidRPr="00706A84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multiplying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the length by the width (Communicating, Reasoning)</w:t>
            </w:r>
          </w:p>
        </w:tc>
        <w:tc>
          <w:tcPr>
            <w:tcW w:w="1123" w:type="dxa"/>
          </w:tcPr>
          <w:p w:rsidR="003F1BA4" w:rsidRPr="003F1BA4" w:rsidRDefault="003F1BA4" w:rsidP="003F1BA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</w:rPr>
            </w:pPr>
            <w:r w:rsidRPr="003F1BA4"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3F1BA4" w:rsidRPr="00706A84" w:rsidTr="00B458B0">
        <w:tc>
          <w:tcPr>
            <w:tcW w:w="12157" w:type="dxa"/>
          </w:tcPr>
          <w:p w:rsidR="003F1BA4" w:rsidRPr="00706A84" w:rsidRDefault="003F1BA4" w:rsidP="008B206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record</w:t>
            </w:r>
            <w:proofErr w:type="gramEnd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, using words, the method for finding the area of any rectangle, </w:t>
            </w:r>
            <w:proofErr w:type="spellStart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'Area of rectangle = length × width' </w:t>
            </w:r>
            <w:r w:rsidRPr="00706A84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0F191CE" wp14:editId="1E7337D2">
                  <wp:extent cx="203200" cy="203200"/>
                  <wp:effectExtent l="0" t="0" r="0" b="0"/>
                  <wp:docPr id="5" name="Picture 5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3F1BA4" w:rsidRPr="003F1BA4" w:rsidRDefault="003F1BA4" w:rsidP="003F1BA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</w:rPr>
            </w:pPr>
            <w:r w:rsidRPr="003F1BA4"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3F1BA4" w:rsidRPr="00706A84" w:rsidTr="00B458B0">
        <w:tc>
          <w:tcPr>
            <w:tcW w:w="12157" w:type="dxa"/>
          </w:tcPr>
          <w:p w:rsidR="003F1BA4" w:rsidRPr="00706A84" w:rsidRDefault="003F1BA4" w:rsidP="008B206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calculate</w:t>
            </w:r>
            <w:proofErr w:type="gramEnd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areas of rectangles (including squares) in square centimetres and square metres</w:t>
            </w:r>
          </w:p>
        </w:tc>
        <w:tc>
          <w:tcPr>
            <w:tcW w:w="1123" w:type="dxa"/>
          </w:tcPr>
          <w:p w:rsidR="003F1BA4" w:rsidRPr="003F1BA4" w:rsidRDefault="003F1BA4" w:rsidP="003F1BA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</w:rPr>
            </w:pPr>
            <w:r w:rsidRPr="003F1BA4"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3F1BA4" w:rsidRPr="00706A84" w:rsidTr="00B458B0">
        <w:tc>
          <w:tcPr>
            <w:tcW w:w="12157" w:type="dxa"/>
          </w:tcPr>
          <w:p w:rsidR="003F1BA4" w:rsidRPr="00706A84" w:rsidRDefault="003F1BA4" w:rsidP="008B206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that rectangles with the same area may have different dimensions (Reasoning) </w:t>
            </w:r>
            <w:r w:rsidRPr="00706A84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FCE82A9" wp14:editId="007751F5">
                  <wp:extent cx="203200" cy="203200"/>
                  <wp:effectExtent l="0" t="0" r="0" b="0"/>
                  <wp:docPr id="6" name="Picture 6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3F1BA4" w:rsidRPr="003F1BA4" w:rsidRDefault="003F1BA4" w:rsidP="003F1BA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</w:rPr>
            </w:pPr>
            <w:r w:rsidRPr="003F1BA4"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3F1BA4" w:rsidRPr="00706A84" w:rsidTr="00B458B0">
        <w:tc>
          <w:tcPr>
            <w:tcW w:w="12157" w:type="dxa"/>
          </w:tcPr>
          <w:p w:rsidR="003F1BA4" w:rsidRPr="00706A84" w:rsidRDefault="003F1BA4" w:rsidP="008B206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lastRenderedPageBreak/>
              <w:t>connect</w:t>
            </w:r>
            <w:proofErr w:type="gramEnd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</w:t>
            </w:r>
            <w:r>
              <w:fldChar w:fldCharType="begin"/>
            </w:r>
            <w:r>
              <w:instrText xml:space="preserve"> HYPERLINK "http://syllabus.bos.nsw.edu.au/glossary/mat/factor/?ajax" \t "_blank" \o "Click for more information about 'factors'" </w:instrText>
            </w:r>
            <w:r>
              <w:fldChar w:fldCharType="separate"/>
            </w:r>
            <w:r w:rsidRPr="00706A84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factors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of a number with the </w:t>
            </w:r>
            <w:r>
              <w:fldChar w:fldCharType="begin"/>
            </w:r>
            <w:r>
              <w:instrText xml:space="preserve"> HYPERLINK "http://syllabus.bos.nsw.edu.au/glossary/mat/whole-number/?ajax" \t "_blank" \o "Click for more information about 'whole-number'" </w:instrText>
            </w:r>
            <w:r>
              <w:fldChar w:fldCharType="separate"/>
            </w:r>
            <w:r w:rsidRPr="00706A84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whole-number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dimensions of different rectangles with the same area (Reasoning) </w:t>
            </w:r>
            <w:r w:rsidRPr="00706A84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592759D7" wp14:editId="55AE7B2D">
                  <wp:extent cx="203200" cy="203200"/>
                  <wp:effectExtent l="0" t="0" r="0" b="0"/>
                  <wp:docPr id="7" name="Picture 7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3F1BA4" w:rsidRPr="003F1BA4" w:rsidRDefault="003F1BA4" w:rsidP="003F1BA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</w:rPr>
            </w:pPr>
            <w:r w:rsidRPr="003F1BA4"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3F1BA4" w:rsidRPr="00706A84" w:rsidTr="00B458B0">
        <w:tc>
          <w:tcPr>
            <w:tcW w:w="12157" w:type="dxa"/>
          </w:tcPr>
          <w:p w:rsidR="003F1BA4" w:rsidRPr="00706A84" w:rsidRDefault="003F1BA4" w:rsidP="008B206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record</w:t>
            </w:r>
            <w:proofErr w:type="gramEnd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calculations used to find the areas of rectangles (including squares)</w:t>
            </w:r>
          </w:p>
        </w:tc>
        <w:tc>
          <w:tcPr>
            <w:tcW w:w="1123" w:type="dxa"/>
          </w:tcPr>
          <w:p w:rsidR="003F1BA4" w:rsidRPr="003F1BA4" w:rsidRDefault="003F1BA4" w:rsidP="003F1BA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</w:rPr>
            </w:pPr>
            <w:r w:rsidRPr="003F1BA4"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3F1BA4" w:rsidRPr="00706A84" w:rsidTr="00B458B0">
        <w:tc>
          <w:tcPr>
            <w:tcW w:w="12157" w:type="dxa"/>
          </w:tcPr>
          <w:p w:rsidR="003F1BA4" w:rsidRPr="00706A84" w:rsidRDefault="003F1BA4" w:rsidP="008B206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apply</w:t>
            </w:r>
            <w:proofErr w:type="gramEnd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measurement skills to solve problems involving the areas of rectangles (including squares) in everyday situations, </w:t>
            </w:r>
            <w:proofErr w:type="spellStart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determine the area of a basketball court</w:t>
            </w:r>
          </w:p>
        </w:tc>
        <w:tc>
          <w:tcPr>
            <w:tcW w:w="1123" w:type="dxa"/>
          </w:tcPr>
          <w:p w:rsidR="003F1BA4" w:rsidRPr="003F1BA4" w:rsidRDefault="003F1BA4" w:rsidP="003F1BA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</w:rPr>
            </w:pPr>
            <w:r w:rsidRPr="003F1BA4"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3F1BA4" w:rsidRPr="00706A84" w:rsidTr="00B458B0">
        <w:tc>
          <w:tcPr>
            <w:tcW w:w="12157" w:type="dxa"/>
          </w:tcPr>
          <w:p w:rsidR="003F1BA4" w:rsidRPr="00706A84" w:rsidRDefault="003F1BA4" w:rsidP="008B2061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measure</w:t>
            </w:r>
            <w:proofErr w:type="gramEnd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dimensions of a large rectangular piece of land in metres and calculate its area in hectares, </w:t>
            </w:r>
            <w:proofErr w:type="spellStart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the local park </w:t>
            </w:r>
            <w:r w:rsidRPr="00706A84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B215CA9" wp14:editId="59EC8E25">
                  <wp:extent cx="203200" cy="203200"/>
                  <wp:effectExtent l="0" t="0" r="0" b="0"/>
                  <wp:docPr id="8" name="Picture 8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3F1BA4" w:rsidRPr="003F1BA4" w:rsidRDefault="003F1BA4" w:rsidP="003F1BA4">
            <w:pPr>
              <w:shd w:val="clear" w:color="auto" w:fill="FFFFFF"/>
              <w:spacing w:line="286" w:lineRule="atLeast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</w:rPr>
            </w:pPr>
            <w:r w:rsidRPr="003F1BA4"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</w:rPr>
              <w:t>6</w:t>
            </w:r>
          </w:p>
        </w:tc>
      </w:tr>
    </w:tbl>
    <w:p w:rsidR="00737920" w:rsidRDefault="00737920">
      <w:pPr>
        <w:rPr>
          <w:rFonts w:asciiTheme="majorHAnsi" w:hAnsiTheme="majorHAnsi"/>
          <w:sz w:val="28"/>
          <w:szCs w:val="28"/>
        </w:rPr>
      </w:pPr>
    </w:p>
    <w:p w:rsidR="003F1BA4" w:rsidRPr="003F1BA4" w:rsidRDefault="003F1BA4" w:rsidP="003F1BA4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3F1BA4">
        <w:rPr>
          <w:rFonts w:asciiTheme="majorHAnsi" w:hAnsiTheme="majorHAnsi"/>
          <w:b/>
          <w:color w:val="FF0000"/>
          <w:sz w:val="28"/>
          <w:szCs w:val="28"/>
        </w:rPr>
        <w:t>MISSING PLANS</w:t>
      </w:r>
    </w:p>
    <w:p w:rsidR="00706A84" w:rsidRPr="00706A84" w:rsidRDefault="00706A84">
      <w:pPr>
        <w:rPr>
          <w:rFonts w:asciiTheme="majorHAnsi" w:eastAsia="Times New Roman" w:hAnsiTheme="majorHAnsi" w:cs="Times New Roman"/>
          <w:caps/>
          <w:color w:val="CF4914"/>
          <w:spacing w:val="-15"/>
          <w:sz w:val="28"/>
          <w:szCs w:val="28"/>
        </w:rPr>
      </w:pPr>
      <w:r w:rsidRPr="00706A84">
        <w:rPr>
          <w:rFonts w:asciiTheme="majorHAnsi" w:eastAsia="Times New Roman" w:hAnsiTheme="majorHAnsi" w:cs="Times New Roman"/>
          <w:caps/>
          <w:color w:val="CF4914"/>
          <w:spacing w:val="-15"/>
          <w:sz w:val="28"/>
          <w:szCs w:val="28"/>
        </w:rPr>
        <w:br w:type="page"/>
      </w:r>
    </w:p>
    <w:p w:rsidR="00B458B0" w:rsidRPr="00706A84" w:rsidRDefault="00B458B0" w:rsidP="00B458B0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706A84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lastRenderedPageBreak/>
        <w:t>AREA 2 – STAGE 3</w:t>
      </w:r>
    </w:p>
    <w:p w:rsidR="00B458B0" w:rsidRPr="00706A84" w:rsidRDefault="00B458B0" w:rsidP="00020E7D">
      <w:pPr>
        <w:spacing w:line="240" w:lineRule="atLeast"/>
        <w:textAlignment w:val="top"/>
        <w:outlineLvl w:val="2"/>
        <w:rPr>
          <w:rFonts w:asciiTheme="majorHAnsi" w:eastAsia="Times New Roman" w:hAnsiTheme="majorHAnsi" w:cs="Times New Roman"/>
          <w:b/>
          <w:caps/>
          <w:color w:val="006600"/>
          <w:sz w:val="28"/>
          <w:szCs w:val="28"/>
        </w:rPr>
      </w:pPr>
      <w:r w:rsidRPr="00706A84">
        <w:rPr>
          <w:rFonts w:asciiTheme="majorHAnsi" w:eastAsia="Times New Roman" w:hAnsiTheme="majorHAnsi" w:cs="Times New Roman"/>
          <w:b/>
          <w:caps/>
          <w:color w:val="006600"/>
          <w:sz w:val="28"/>
          <w:szCs w:val="28"/>
        </w:rPr>
        <w:t>OUTCOMES</w:t>
      </w:r>
    </w:p>
    <w:p w:rsidR="00B458B0" w:rsidRPr="00020E7D" w:rsidRDefault="00B458B0" w:rsidP="00020E7D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</w:rPr>
      </w:pPr>
      <w:r w:rsidRPr="00020E7D">
        <w:rPr>
          <w:rFonts w:asciiTheme="majorHAnsi" w:eastAsia="Times New Roman" w:hAnsiTheme="majorHAnsi" w:cs="Times New Roman"/>
        </w:rPr>
        <w:t>A student:</w:t>
      </w:r>
    </w:p>
    <w:p w:rsidR="00B458B0" w:rsidRPr="00020E7D" w:rsidRDefault="00B458B0" w:rsidP="00020E7D">
      <w:pPr>
        <w:numPr>
          <w:ilvl w:val="0"/>
          <w:numId w:val="12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020E7D">
        <w:rPr>
          <w:rFonts w:asciiTheme="majorHAnsi" w:eastAsia="Times New Roman" w:hAnsiTheme="majorHAnsi" w:cs="Times New Roman"/>
          <w:sz w:val="18"/>
          <w:szCs w:val="18"/>
        </w:rPr>
        <w:t>MA3-1WM</w:t>
      </w:r>
      <w:r w:rsidR="00020E7D" w:rsidRPr="00020E7D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020E7D">
        <w:rPr>
          <w:rFonts w:asciiTheme="majorHAnsi" w:hAnsiTheme="majorHAnsi" w:cs="Times New Roman"/>
          <w:sz w:val="20"/>
          <w:szCs w:val="20"/>
        </w:rPr>
        <w:t>describes and represents mathematical situations in a variety of ways using mathematical terminology and some conventions</w:t>
      </w:r>
    </w:p>
    <w:p w:rsidR="00B458B0" w:rsidRPr="00020E7D" w:rsidRDefault="00B458B0" w:rsidP="00020E7D">
      <w:pPr>
        <w:numPr>
          <w:ilvl w:val="0"/>
          <w:numId w:val="12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020E7D">
        <w:rPr>
          <w:rFonts w:asciiTheme="majorHAnsi" w:eastAsia="Times New Roman" w:hAnsiTheme="majorHAnsi" w:cs="Times New Roman"/>
          <w:sz w:val="18"/>
          <w:szCs w:val="18"/>
        </w:rPr>
        <w:t>MA3-2WM</w:t>
      </w:r>
      <w:r w:rsidR="00020E7D" w:rsidRPr="00020E7D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020E7D">
        <w:rPr>
          <w:rFonts w:asciiTheme="majorHAnsi" w:hAnsiTheme="majorHAnsi" w:cs="Times New Roman"/>
          <w:sz w:val="20"/>
          <w:szCs w:val="20"/>
        </w:rPr>
        <w:t>selects and applies appropriate problem-solving strategies, including the use of digital technologies, in undertaking investigations</w:t>
      </w:r>
    </w:p>
    <w:p w:rsidR="00B458B0" w:rsidRDefault="00B458B0" w:rsidP="00020E7D">
      <w:pPr>
        <w:numPr>
          <w:ilvl w:val="0"/>
          <w:numId w:val="12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020E7D">
        <w:rPr>
          <w:rFonts w:asciiTheme="majorHAnsi" w:eastAsia="Times New Roman" w:hAnsiTheme="majorHAnsi" w:cs="Times New Roman"/>
          <w:sz w:val="18"/>
          <w:szCs w:val="18"/>
        </w:rPr>
        <w:t>MA3-10MG</w:t>
      </w:r>
      <w:r w:rsidR="00020E7D" w:rsidRPr="00020E7D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020E7D">
        <w:rPr>
          <w:rFonts w:asciiTheme="majorHAnsi" w:hAnsiTheme="majorHAnsi" w:cs="Times New Roman"/>
          <w:sz w:val="20"/>
          <w:szCs w:val="20"/>
        </w:rPr>
        <w:t>selects and uses the appropriate unit to calculate areas, including areas of squares, rectangles and triangles</w:t>
      </w:r>
    </w:p>
    <w:p w:rsidR="00020E7D" w:rsidRPr="00020E7D" w:rsidRDefault="00020E7D" w:rsidP="00020E7D">
      <w:pPr>
        <w:spacing w:before="30"/>
        <w:ind w:left="72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57"/>
        <w:gridCol w:w="1123"/>
      </w:tblGrid>
      <w:tr w:rsidR="003F1BA4" w:rsidRPr="00706A84" w:rsidTr="00B458B0">
        <w:tc>
          <w:tcPr>
            <w:tcW w:w="12157" w:type="dxa"/>
          </w:tcPr>
          <w:p w:rsidR="003F1BA4" w:rsidRPr="00706A84" w:rsidRDefault="003F1BA4" w:rsidP="00DE3780">
            <w:pPr>
              <w:pStyle w:val="Heading3"/>
              <w:spacing w:before="0" w:beforeAutospacing="0" w:after="150" w:afterAutospacing="0" w:line="240" w:lineRule="atLeast"/>
              <w:jc w:val="center"/>
              <w:textAlignment w:val="top"/>
              <w:rPr>
                <w:rFonts w:asciiTheme="majorHAnsi" w:eastAsia="Times New Roman" w:hAnsiTheme="majorHAnsi" w:cs="Times New Roman"/>
                <w:bCs w:val="0"/>
                <w:caps/>
                <w:color w:val="006600"/>
                <w:sz w:val="28"/>
                <w:szCs w:val="28"/>
              </w:rPr>
            </w:pPr>
            <w:r w:rsidRPr="00706A84">
              <w:rPr>
                <w:rFonts w:asciiTheme="majorHAnsi" w:eastAsia="Times New Roman" w:hAnsiTheme="majorHAnsi" w:cs="Times New Roman"/>
                <w:bCs w:val="0"/>
                <w:caps/>
                <w:color w:val="006600"/>
                <w:sz w:val="28"/>
                <w:szCs w:val="28"/>
              </w:rPr>
              <w:t>CONTENT</w:t>
            </w:r>
          </w:p>
        </w:tc>
        <w:tc>
          <w:tcPr>
            <w:tcW w:w="1123" w:type="dxa"/>
          </w:tcPr>
          <w:p w:rsidR="003F1BA4" w:rsidRPr="00706A84" w:rsidRDefault="003F1BA4" w:rsidP="00DE3780">
            <w:pPr>
              <w:pStyle w:val="Heading3"/>
              <w:spacing w:before="0" w:beforeAutospacing="0" w:after="150" w:afterAutospacing="0" w:line="240" w:lineRule="atLeast"/>
              <w:jc w:val="center"/>
              <w:textAlignment w:val="top"/>
              <w:rPr>
                <w:rFonts w:asciiTheme="majorHAnsi" w:eastAsia="Times New Roman" w:hAnsiTheme="majorHAnsi" w:cs="Times New Roman"/>
                <w:bCs w:val="0"/>
                <w:caps/>
                <w:color w:val="0066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Cs w:val="0"/>
                <w:caps/>
                <w:color w:val="006600"/>
                <w:sz w:val="28"/>
                <w:szCs w:val="28"/>
              </w:rPr>
              <w:t>plan</w:t>
            </w:r>
          </w:p>
        </w:tc>
      </w:tr>
      <w:tr w:rsidR="003F1BA4" w:rsidRPr="00706A84" w:rsidTr="00B458B0">
        <w:tc>
          <w:tcPr>
            <w:tcW w:w="12157" w:type="dxa"/>
          </w:tcPr>
          <w:p w:rsidR="003F1BA4" w:rsidRPr="00706A84" w:rsidRDefault="003F1BA4" w:rsidP="00020E7D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706A84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Solve problems involving the comparison of areas using appropriate units </w:t>
            </w:r>
            <w:r w:rsidRPr="00706A84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(ACMMG137)</w:t>
            </w:r>
          </w:p>
        </w:tc>
        <w:tc>
          <w:tcPr>
            <w:tcW w:w="1123" w:type="dxa"/>
          </w:tcPr>
          <w:p w:rsidR="003F1BA4" w:rsidRPr="00706A84" w:rsidRDefault="003F1BA4" w:rsidP="00EF524D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3F1BA4" w:rsidRPr="00706A84" w:rsidTr="00B458B0">
        <w:tc>
          <w:tcPr>
            <w:tcW w:w="12157" w:type="dxa"/>
          </w:tcPr>
          <w:p w:rsidR="003F1BA4" w:rsidRPr="00706A84" w:rsidRDefault="003F1BA4" w:rsidP="00EF524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investigate</w:t>
            </w:r>
            <w:proofErr w:type="gramEnd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area of a triangle by comparing the area of a given triangle to the area of the </w:t>
            </w:r>
            <w:r>
              <w:fldChar w:fldCharType="begin"/>
            </w:r>
            <w:r>
              <w:instrText xml:space="preserve"> HYPERLINK "http://syllabus.bos.nsw.edu.au/glossary/mat/rectangle/?ajax" \t "_blank" \o "Click for more information about 'rectangle'" </w:instrText>
            </w:r>
            <w:r>
              <w:fldChar w:fldCharType="separate"/>
            </w:r>
            <w:r w:rsidRPr="00706A84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t>rectangle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fldChar w:fldCharType="end"/>
            </w:r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 of the same length and perpendicular height, </w:t>
            </w:r>
            <w:proofErr w:type="spellStart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use a copy of the given triangle with the given triangle to form a rectangle</w:t>
            </w:r>
          </w:p>
        </w:tc>
        <w:tc>
          <w:tcPr>
            <w:tcW w:w="1123" w:type="dxa"/>
          </w:tcPr>
          <w:p w:rsidR="003F1BA4" w:rsidRPr="003F1BA4" w:rsidRDefault="003F1BA4" w:rsidP="003F1BA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</w:rPr>
            </w:pPr>
            <w:r w:rsidRPr="003F1BA4"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3F1BA4" w:rsidRPr="00706A84" w:rsidTr="00B458B0">
        <w:tc>
          <w:tcPr>
            <w:tcW w:w="12157" w:type="dxa"/>
          </w:tcPr>
          <w:p w:rsidR="003F1BA4" w:rsidRPr="00706A84" w:rsidRDefault="003F1BA4" w:rsidP="00EF524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explain</w:t>
            </w:r>
            <w:proofErr w:type="gramEnd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relationship between the area of a triangle and the area of the rectangle of the same length and perpendicular height (Communicating, Reasoning) </w:t>
            </w:r>
            <w:r w:rsidRPr="00706A84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C8736AE" wp14:editId="6A49B203">
                  <wp:extent cx="203200" cy="203200"/>
                  <wp:effectExtent l="0" t="0" r="0" b="0"/>
                  <wp:docPr id="47" name="Picture 47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3F1BA4" w:rsidRPr="003F1BA4" w:rsidRDefault="003F1BA4" w:rsidP="003F1BA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</w:rPr>
            </w:pPr>
            <w:r w:rsidRPr="003F1BA4"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3F1BA4" w:rsidRPr="00706A84" w:rsidTr="00B458B0">
        <w:tc>
          <w:tcPr>
            <w:tcW w:w="12157" w:type="dxa"/>
          </w:tcPr>
          <w:p w:rsidR="003F1BA4" w:rsidRPr="00706A84" w:rsidRDefault="003F1BA4" w:rsidP="00EF524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establish</w:t>
            </w:r>
            <w:proofErr w:type="gramEnd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relationship between the base length, perpendicular height and area of a triangle </w:t>
            </w:r>
            <w:r w:rsidRPr="00706A84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772D765" wp14:editId="2BBDFAC2">
                  <wp:extent cx="203200" cy="203200"/>
                  <wp:effectExtent l="0" t="0" r="0" b="0"/>
                  <wp:docPr id="48" name="Picture 48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3F1BA4" w:rsidRPr="003F1BA4" w:rsidRDefault="003F1BA4" w:rsidP="003F1BA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</w:rPr>
            </w:pPr>
            <w:r w:rsidRPr="003F1BA4"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3F1BA4" w:rsidRPr="00706A84" w:rsidTr="00B458B0">
        <w:tc>
          <w:tcPr>
            <w:tcW w:w="12157" w:type="dxa"/>
          </w:tcPr>
          <w:p w:rsidR="003F1BA4" w:rsidRPr="00706A84" w:rsidRDefault="003F1BA4" w:rsidP="00EF524D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record</w:t>
            </w:r>
            <w:proofErr w:type="gramEnd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, using words, the method for finding the area of any triangle</w:t>
            </w:r>
          </w:p>
        </w:tc>
        <w:tc>
          <w:tcPr>
            <w:tcW w:w="1123" w:type="dxa"/>
          </w:tcPr>
          <w:p w:rsidR="003F1BA4" w:rsidRPr="003F1BA4" w:rsidRDefault="003F1BA4" w:rsidP="003F1BA4">
            <w:pPr>
              <w:shd w:val="clear" w:color="auto" w:fill="FFFFFF"/>
              <w:spacing w:line="286" w:lineRule="atLeast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</w:rPr>
            </w:pPr>
            <w:r w:rsidRPr="003F1BA4"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3F1BA4" w:rsidRPr="00706A84" w:rsidTr="00B458B0">
        <w:tc>
          <w:tcPr>
            <w:tcW w:w="12157" w:type="dxa"/>
          </w:tcPr>
          <w:p w:rsidR="003F1BA4" w:rsidRPr="00706A84" w:rsidRDefault="003F1BA4" w:rsidP="00EF524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investigate</w:t>
            </w:r>
            <w:proofErr w:type="gramEnd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compare the areas of rectangles that have the same </w:t>
            </w:r>
            <w:r>
              <w:fldChar w:fldCharType="begin"/>
            </w:r>
            <w:r>
              <w:instrText xml:space="preserve"> HYPERLINK "http://syllabus.bos.nsw.edu.au/glossary/mat/perimeter/?ajax" \t "_blank" \o "Click for more information about 'perimeter'" </w:instrText>
            </w:r>
            <w:r>
              <w:fldChar w:fldCharType="separate"/>
            </w:r>
            <w:r w:rsidRPr="00706A84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perimeter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compare the areas of all possible rectangles with </w:t>
            </w:r>
            <w:r>
              <w:fldChar w:fldCharType="begin"/>
            </w:r>
            <w:r>
              <w:instrText xml:space="preserve"> HYPERLINK "http://syllabus.bos.nsw.edu.au/glossary/mat/whole-number/?ajax" \t "_blank" \o "Click for more information about 'whole-number'" </w:instrText>
            </w:r>
            <w:r>
              <w:fldChar w:fldCharType="separate"/>
            </w:r>
            <w:r w:rsidRPr="00706A84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whole-number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dimensions and a perimeter of 20 centimetres </w:t>
            </w:r>
            <w:r w:rsidRPr="00706A84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E47B118" wp14:editId="6F619E96">
                  <wp:extent cx="203200" cy="203200"/>
                  <wp:effectExtent l="0" t="0" r="0" b="0"/>
                  <wp:docPr id="51" name="Picture 51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3F1BA4" w:rsidRPr="003F1BA4" w:rsidRDefault="003F1BA4" w:rsidP="003F1BA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</w:rPr>
            </w:pPr>
            <w:r w:rsidRPr="003F1BA4"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3F1BA4" w:rsidRPr="00706A84" w:rsidTr="00B458B0">
        <w:tc>
          <w:tcPr>
            <w:tcW w:w="12157" w:type="dxa"/>
          </w:tcPr>
          <w:p w:rsidR="003F1BA4" w:rsidRPr="00706A84" w:rsidRDefault="003F1BA4" w:rsidP="00EF524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determine</w:t>
            </w:r>
            <w:proofErr w:type="gramEnd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number of different rectangles that can be formed using whole-number dimensions for a given perimeter (Problem Solving, Reasoning) </w:t>
            </w:r>
            <w:r w:rsidRPr="00706A84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CAEE4DD" wp14:editId="5C8EF1F6">
                  <wp:extent cx="203200" cy="203200"/>
                  <wp:effectExtent l="0" t="0" r="0" b="0"/>
                  <wp:docPr id="52" name="Picture 52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3F1BA4" w:rsidRPr="003F1BA4" w:rsidRDefault="003F1BA4" w:rsidP="003F1BA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</w:rPr>
            </w:pPr>
            <w:r w:rsidRPr="003F1BA4"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</w:rPr>
              <w:t>8</w:t>
            </w:r>
          </w:p>
        </w:tc>
        <w:bookmarkStart w:id="0" w:name="_GoBack"/>
        <w:bookmarkEnd w:id="0"/>
      </w:tr>
      <w:tr w:rsidR="003F1BA4" w:rsidRPr="00706A84" w:rsidTr="00B458B0">
        <w:tc>
          <w:tcPr>
            <w:tcW w:w="12157" w:type="dxa"/>
          </w:tcPr>
          <w:p w:rsidR="003F1BA4" w:rsidRPr="00706A84" w:rsidRDefault="003F1BA4" w:rsidP="00EF524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solve</w:t>
            </w:r>
            <w:proofErr w:type="gramEnd"/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 variety of problems involving the areas of rectangles (including </w:t>
            </w:r>
            <w:r>
              <w:fldChar w:fldCharType="begin"/>
            </w:r>
            <w:r>
              <w:instrText xml:space="preserve"> HYPERLINK "http://syllabus.bos.nsw.edu.au/glossary/mat/square/?ajax" \t "_blank" \o "Click for more information about 'squares'" </w:instrText>
            </w:r>
            <w:r>
              <w:fldChar w:fldCharType="separate"/>
            </w:r>
            <w:r w:rsidRPr="00706A84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squares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706A8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) and triangles </w:t>
            </w:r>
            <w:r w:rsidRPr="00706A84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C586DE8" wp14:editId="777D3E4F">
                  <wp:extent cx="203200" cy="203200"/>
                  <wp:effectExtent l="0" t="0" r="0" b="0"/>
                  <wp:docPr id="53" name="Picture 53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3F1BA4" w:rsidRPr="003F1BA4" w:rsidRDefault="003F1BA4" w:rsidP="003F1BA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</w:rPr>
            </w:pPr>
            <w:r w:rsidRPr="003F1BA4"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</w:rPr>
              <w:t>8</w:t>
            </w:r>
          </w:p>
        </w:tc>
      </w:tr>
    </w:tbl>
    <w:p w:rsidR="00B458B0" w:rsidRDefault="00B458B0" w:rsidP="00B458B0">
      <w:pPr>
        <w:rPr>
          <w:rFonts w:asciiTheme="majorHAnsi" w:hAnsiTheme="majorHAnsi"/>
        </w:rPr>
      </w:pPr>
    </w:p>
    <w:p w:rsidR="003F1BA4" w:rsidRPr="003F1BA4" w:rsidRDefault="003F1BA4" w:rsidP="003F1BA4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3F1BA4">
        <w:rPr>
          <w:rFonts w:asciiTheme="majorHAnsi" w:hAnsiTheme="majorHAnsi"/>
          <w:b/>
          <w:color w:val="FF0000"/>
          <w:sz w:val="28"/>
          <w:szCs w:val="28"/>
        </w:rPr>
        <w:t>MISSING UNITS</w:t>
      </w:r>
    </w:p>
    <w:sectPr w:rsidR="003F1BA4" w:rsidRPr="003F1BA4" w:rsidSect="00706A84">
      <w:pgSz w:w="16840" w:h="11900" w:orient="landscape"/>
      <w:pgMar w:top="720" w:right="720" w:bottom="720" w:left="720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0CB"/>
    <w:multiLevelType w:val="multilevel"/>
    <w:tmpl w:val="8602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E79C2"/>
    <w:multiLevelType w:val="multilevel"/>
    <w:tmpl w:val="B5AA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40F9"/>
    <w:multiLevelType w:val="multilevel"/>
    <w:tmpl w:val="86F2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36A3F"/>
    <w:multiLevelType w:val="multilevel"/>
    <w:tmpl w:val="A6B4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E0385"/>
    <w:multiLevelType w:val="hybridMultilevel"/>
    <w:tmpl w:val="81A4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CE29FA"/>
    <w:multiLevelType w:val="multilevel"/>
    <w:tmpl w:val="0B9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EC394E"/>
    <w:multiLevelType w:val="multilevel"/>
    <w:tmpl w:val="5DA0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1203B"/>
    <w:multiLevelType w:val="hybridMultilevel"/>
    <w:tmpl w:val="3E521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D12DFF"/>
    <w:multiLevelType w:val="multilevel"/>
    <w:tmpl w:val="7E68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E73313"/>
    <w:multiLevelType w:val="multilevel"/>
    <w:tmpl w:val="4BB4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E24777"/>
    <w:multiLevelType w:val="multilevel"/>
    <w:tmpl w:val="B170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D177E5"/>
    <w:multiLevelType w:val="multilevel"/>
    <w:tmpl w:val="C310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C811BB"/>
    <w:multiLevelType w:val="multilevel"/>
    <w:tmpl w:val="A70E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B52D61"/>
    <w:multiLevelType w:val="multilevel"/>
    <w:tmpl w:val="2912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2C3831"/>
    <w:multiLevelType w:val="multilevel"/>
    <w:tmpl w:val="BCA4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C144DC"/>
    <w:multiLevelType w:val="multilevel"/>
    <w:tmpl w:val="FC8E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F40A85"/>
    <w:multiLevelType w:val="multilevel"/>
    <w:tmpl w:val="98D4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016262"/>
    <w:multiLevelType w:val="multilevel"/>
    <w:tmpl w:val="2AB2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721A36"/>
    <w:multiLevelType w:val="multilevel"/>
    <w:tmpl w:val="A3C8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C64F9C"/>
    <w:multiLevelType w:val="multilevel"/>
    <w:tmpl w:val="A738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912ED9"/>
    <w:multiLevelType w:val="multilevel"/>
    <w:tmpl w:val="06DA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8"/>
  </w:num>
  <w:num w:numId="5">
    <w:abstractNumId w:val="14"/>
  </w:num>
  <w:num w:numId="6">
    <w:abstractNumId w:val="0"/>
  </w:num>
  <w:num w:numId="7">
    <w:abstractNumId w:val="16"/>
  </w:num>
  <w:num w:numId="8">
    <w:abstractNumId w:val="10"/>
  </w:num>
  <w:num w:numId="9">
    <w:abstractNumId w:val="15"/>
  </w:num>
  <w:num w:numId="10">
    <w:abstractNumId w:val="17"/>
  </w:num>
  <w:num w:numId="11">
    <w:abstractNumId w:val="19"/>
  </w:num>
  <w:num w:numId="12">
    <w:abstractNumId w:val="12"/>
  </w:num>
  <w:num w:numId="13">
    <w:abstractNumId w:val="13"/>
  </w:num>
  <w:num w:numId="14">
    <w:abstractNumId w:val="6"/>
  </w:num>
  <w:num w:numId="15">
    <w:abstractNumId w:val="2"/>
  </w:num>
  <w:num w:numId="16">
    <w:abstractNumId w:val="11"/>
  </w:num>
  <w:num w:numId="17">
    <w:abstractNumId w:val="1"/>
  </w:num>
  <w:num w:numId="18">
    <w:abstractNumId w:val="20"/>
  </w:num>
  <w:num w:numId="19">
    <w:abstractNumId w:val="5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B0"/>
    <w:rsid w:val="00020E7D"/>
    <w:rsid w:val="001165A8"/>
    <w:rsid w:val="00267685"/>
    <w:rsid w:val="003F1BA4"/>
    <w:rsid w:val="00706A84"/>
    <w:rsid w:val="00737920"/>
    <w:rsid w:val="00B4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58B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458B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458B0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58B0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458B0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458B0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B458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458B0"/>
  </w:style>
  <w:style w:type="character" w:customStyle="1" w:styleId="ref">
    <w:name w:val="ref"/>
    <w:basedOn w:val="DefaultParagraphFont"/>
    <w:rsid w:val="00B458B0"/>
  </w:style>
  <w:style w:type="character" w:styleId="Hyperlink">
    <w:name w:val="Hyperlink"/>
    <w:basedOn w:val="DefaultParagraphFont"/>
    <w:uiPriority w:val="99"/>
    <w:semiHidden/>
    <w:unhideWhenUsed/>
    <w:rsid w:val="00B458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8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8B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45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58B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458B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458B0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58B0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458B0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458B0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B458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458B0"/>
  </w:style>
  <w:style w:type="character" w:customStyle="1" w:styleId="ref">
    <w:name w:val="ref"/>
    <w:basedOn w:val="DefaultParagraphFont"/>
    <w:rsid w:val="00B458B0"/>
  </w:style>
  <w:style w:type="character" w:styleId="Hyperlink">
    <w:name w:val="Hyperlink"/>
    <w:basedOn w:val="DefaultParagraphFont"/>
    <w:uiPriority w:val="99"/>
    <w:semiHidden/>
    <w:unhideWhenUsed/>
    <w:rsid w:val="00B458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8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8B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45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35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46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73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761</Words>
  <Characters>4338</Characters>
  <Application>Microsoft Macintosh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NSW DEC .</cp:lastModifiedBy>
  <cp:revision>2</cp:revision>
  <dcterms:created xsi:type="dcterms:W3CDTF">2015-01-19T09:02:00Z</dcterms:created>
  <dcterms:modified xsi:type="dcterms:W3CDTF">2015-01-19T09:02:00Z</dcterms:modified>
</cp:coreProperties>
</file>