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7C7DD5AF" w:rsidR="00CA13F7" w:rsidRPr="00CA13F7" w:rsidRDefault="00D41A1D" w:rsidP="00373C06">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BD6251">
        <w:rPr>
          <w:rFonts w:asciiTheme="minorHAnsi" w:hAnsiTheme="minorHAnsi"/>
          <w:b/>
          <w:sz w:val="24"/>
          <w:szCs w:val="24"/>
        </w:rPr>
        <w:t>3</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558EF306" w14:textId="77777777" w:rsidTr="00486C58">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14:paraId="67382975" w14:textId="45EFD797" w:rsidR="00D41A1D" w:rsidRPr="00923B36" w:rsidRDefault="00D41A1D" w:rsidP="00CA13F7">
            <w:pPr>
              <w:pStyle w:val="Heading2"/>
              <w:rPr>
                <w:rFonts w:asciiTheme="minorHAnsi" w:hAnsiTheme="minorHAnsi"/>
                <w:b w:val="0"/>
                <w:szCs w:val="24"/>
              </w:rPr>
            </w:pPr>
            <w:r>
              <w:rPr>
                <w:rFonts w:asciiTheme="minorHAnsi" w:hAnsiTheme="minorHAnsi"/>
                <w:szCs w:val="24"/>
              </w:rPr>
              <w:t>TERM:</w:t>
            </w:r>
            <w:r w:rsidR="00923B36">
              <w:rPr>
                <w:rFonts w:asciiTheme="minorHAnsi" w:hAnsiTheme="min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44B6132" w14:textId="77777777" w:rsidR="00D41A1D" w:rsidRDefault="00D41A1D" w:rsidP="00CA13F7">
            <w:pPr>
              <w:pStyle w:val="Heading2"/>
              <w:rPr>
                <w:rFonts w:asciiTheme="minorHAnsi" w:hAnsiTheme="minorHAnsi"/>
                <w:b w:val="0"/>
                <w:szCs w:val="24"/>
              </w:rPr>
            </w:pPr>
            <w:r>
              <w:rPr>
                <w:rFonts w:asciiTheme="minorHAnsi" w:hAnsiTheme="minorHAnsi"/>
                <w:szCs w:val="24"/>
              </w:rPr>
              <w:t>WEEK:</w:t>
            </w:r>
            <w:r w:rsidR="00923B36">
              <w:rPr>
                <w:rFonts w:asciiTheme="minorHAnsi" w:hAnsiTheme="minorHAnsi"/>
                <w:b w:val="0"/>
                <w:szCs w:val="24"/>
              </w:rPr>
              <w:t xml:space="preserve"> </w:t>
            </w:r>
          </w:p>
          <w:p w14:paraId="7DAC7D08" w14:textId="3ADC9C92" w:rsidR="00073857" w:rsidRPr="00073857" w:rsidRDefault="00073857" w:rsidP="00073857">
            <w:pPr>
              <w:rPr>
                <w:lang w:eastAsia="en-AU"/>
              </w:rPr>
            </w:pPr>
            <w:r>
              <w:rPr>
                <w:lang w:eastAsia="en-AU"/>
              </w:rPr>
              <w:t>1 and 2</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EE7FE5C" w14:textId="4C66FBE0" w:rsidR="00D41A1D" w:rsidRPr="00CA13F7" w:rsidRDefault="00D41A1D" w:rsidP="00CA13F7">
            <w:pPr>
              <w:pStyle w:val="Heading2"/>
              <w:rPr>
                <w:rFonts w:asciiTheme="minorHAnsi" w:hAnsiTheme="minorHAnsi"/>
                <w:szCs w:val="24"/>
              </w:rPr>
            </w:pPr>
            <w:r w:rsidRPr="004A4DA4">
              <w:rPr>
                <w:rFonts w:asciiTheme="minorHAnsi" w:hAnsiTheme="minorHAnsi"/>
                <w:szCs w:val="24"/>
              </w:rPr>
              <w:t>STRAND:</w:t>
            </w:r>
            <w:r w:rsidR="00923B36">
              <w:rPr>
                <w:rFonts w:asciiTheme="minorHAnsi" w:hAnsiTheme="minorHAnsi"/>
                <w:b w:val="0"/>
                <w:szCs w:val="24"/>
              </w:rPr>
              <w:t xml:space="preserve"> </w:t>
            </w:r>
            <w:r w:rsidRPr="004A4DA4">
              <w:rPr>
                <w:rFonts w:asciiTheme="minorHAnsi" w:hAnsiTheme="minorHAnsi"/>
                <w:szCs w:val="24"/>
              </w:rPr>
              <w:t xml:space="preserve"> </w:t>
            </w:r>
            <w:r w:rsidR="00E513E0">
              <w:rPr>
                <w:rFonts w:asciiTheme="minorHAnsi" w:hAnsiTheme="minorHAnsi"/>
                <w:szCs w:val="24"/>
              </w:rPr>
              <w:t xml:space="preserve">Number and Algebra </w:t>
            </w:r>
          </w:p>
          <w:p w14:paraId="5D459EBB" w14:textId="6FF685B9" w:rsidR="00D41A1D" w:rsidRPr="004A4DA4" w:rsidRDefault="00D41A1D" w:rsidP="005D2618">
            <w:pPr>
              <w:pStyle w:val="Heading2"/>
              <w:rPr>
                <w:rFonts w:asciiTheme="minorHAnsi" w:hAnsiTheme="minorHAnsi"/>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10E81FB" w14:textId="0599ED7F" w:rsidR="00D41A1D" w:rsidRPr="00923B36" w:rsidRDefault="00D41A1D" w:rsidP="004A4DA4">
            <w:pPr>
              <w:rPr>
                <w:rFonts w:asciiTheme="minorHAnsi" w:hAnsiTheme="minorHAnsi"/>
                <w:sz w:val="24"/>
                <w:szCs w:val="24"/>
              </w:rPr>
            </w:pPr>
            <w:r w:rsidRPr="00CA13F7">
              <w:rPr>
                <w:rFonts w:asciiTheme="minorHAnsi" w:eastAsia="Times" w:hAnsiTheme="minorHAnsi"/>
                <w:b/>
                <w:sz w:val="24"/>
                <w:szCs w:val="24"/>
                <w:lang w:eastAsia="en-AU"/>
              </w:rPr>
              <w:t>SUB-STRAND:</w:t>
            </w:r>
            <w:r w:rsidR="00923B36">
              <w:rPr>
                <w:rFonts w:asciiTheme="minorHAnsi" w:eastAsia="Times" w:hAnsiTheme="minorHAnsi"/>
                <w:sz w:val="24"/>
                <w:szCs w:val="24"/>
                <w:lang w:eastAsia="en-AU"/>
              </w:rPr>
              <w:t xml:space="preserve"> </w:t>
            </w:r>
            <w:r w:rsidR="00E513E0">
              <w:rPr>
                <w:rFonts w:asciiTheme="minorHAnsi" w:eastAsia="Times" w:hAnsiTheme="minorHAnsi"/>
                <w:sz w:val="24"/>
                <w:szCs w:val="24"/>
                <w:lang w:eastAsia="en-AU"/>
              </w:rPr>
              <w:t>Addition and Subtraction</w:t>
            </w:r>
            <w:r w:rsidR="00663026">
              <w:rPr>
                <w:rFonts w:asciiTheme="minorHAnsi" w:eastAsia="Times" w:hAnsiTheme="minorHAnsi"/>
                <w:sz w:val="24"/>
                <w:szCs w:val="24"/>
                <w:lang w:eastAsia="en-AU"/>
              </w:rPr>
              <w:t xml:space="preserve"> 2</w:t>
            </w:r>
            <w:bookmarkStart w:id="0" w:name="_GoBack"/>
            <w:bookmarkEnd w:id="0"/>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E4704C7" w14:textId="33E8E4D7" w:rsidR="00D41A1D" w:rsidRPr="00923B36" w:rsidRDefault="00D41A1D" w:rsidP="004A4DA4">
            <w:pPr>
              <w:rPr>
                <w:rFonts w:asciiTheme="minorHAnsi" w:hAnsiTheme="minorHAnsi"/>
                <w:sz w:val="24"/>
                <w:szCs w:val="24"/>
              </w:rPr>
            </w:pPr>
            <w:r w:rsidRPr="004A4DA4">
              <w:rPr>
                <w:rFonts w:asciiTheme="minorHAnsi" w:hAnsiTheme="minorHAnsi"/>
                <w:b/>
                <w:sz w:val="24"/>
                <w:szCs w:val="24"/>
              </w:rPr>
              <w:t>WORKING MATHEMATICALLY:</w:t>
            </w:r>
            <w:r w:rsidR="00923B36">
              <w:rPr>
                <w:rFonts w:asciiTheme="minorHAnsi" w:hAnsiTheme="minorHAnsi"/>
                <w:sz w:val="24"/>
                <w:szCs w:val="24"/>
              </w:rPr>
              <w:t xml:space="preserve"> </w:t>
            </w:r>
          </w:p>
        </w:tc>
      </w:tr>
      <w:tr w:rsidR="00CA13F7" w:rsidRPr="004A4DA4" w14:paraId="2E3192F3" w14:textId="77777777" w:rsidTr="001B4B83">
        <w:trPr>
          <w:trHeight w:hRule="exact" w:val="1180"/>
        </w:trPr>
        <w:tc>
          <w:tcPr>
            <w:tcW w:w="3085" w:type="dxa"/>
            <w:gridSpan w:val="2"/>
            <w:tcBorders>
              <w:bottom w:val="single" w:sz="4" w:space="0" w:color="auto"/>
              <w:right w:val="single" w:sz="4" w:space="0" w:color="auto"/>
            </w:tcBorders>
            <w:shd w:val="clear" w:color="auto" w:fill="FFFFCC"/>
          </w:tcPr>
          <w:p w14:paraId="6CB8F9FA" w14:textId="31855C45" w:rsidR="00CA13F7" w:rsidRPr="004A4DA4" w:rsidRDefault="00CA13F7" w:rsidP="002B3979">
            <w:pPr>
              <w:pStyle w:val="Heading2"/>
              <w:rPr>
                <w:rFonts w:asciiTheme="minorHAnsi" w:hAnsiTheme="minorHAnsi"/>
                <w:szCs w:val="24"/>
              </w:rPr>
            </w:pPr>
            <w:r w:rsidRPr="004A4DA4">
              <w:rPr>
                <w:rFonts w:asciiTheme="minorHAnsi" w:hAnsiTheme="minorHAnsi"/>
                <w:szCs w:val="24"/>
              </w:rPr>
              <w:t>OUTCOMES:</w:t>
            </w:r>
          </w:p>
        </w:tc>
        <w:tc>
          <w:tcPr>
            <w:tcW w:w="4253" w:type="dxa"/>
            <w:gridSpan w:val="3"/>
            <w:tcBorders>
              <w:bottom w:val="single" w:sz="4" w:space="0" w:color="auto"/>
            </w:tcBorders>
            <w:shd w:val="clear" w:color="auto" w:fill="auto"/>
          </w:tcPr>
          <w:p w14:paraId="7DC0D143" w14:textId="77777777" w:rsidR="001B4B83" w:rsidRDefault="001B4B83" w:rsidP="001B4B83">
            <w:pPr>
              <w:rPr>
                <w:rFonts w:asciiTheme="minorHAnsi" w:hAnsiTheme="minorHAnsi"/>
                <w:sz w:val="16"/>
                <w:szCs w:val="16"/>
              </w:rPr>
            </w:pPr>
            <w:r>
              <w:rPr>
                <w:rFonts w:asciiTheme="minorHAnsi" w:hAnsiTheme="minorHAnsi"/>
                <w:b/>
                <w:sz w:val="24"/>
                <w:szCs w:val="24"/>
              </w:rPr>
              <w:t xml:space="preserve">› </w:t>
            </w:r>
            <w:r>
              <w:rPr>
                <w:rFonts w:asciiTheme="minorHAnsi" w:hAnsiTheme="minorHAnsi"/>
                <w:sz w:val="16"/>
                <w:szCs w:val="16"/>
              </w:rPr>
              <w:t>describes and represents mathematical situations in a variety of ways using mathematical terminology and some conventions MA3-1WM</w:t>
            </w:r>
          </w:p>
          <w:p w14:paraId="6928E149" w14:textId="77777777" w:rsidR="001B4B83" w:rsidRDefault="001B4B83" w:rsidP="001B4B83">
            <w:pPr>
              <w:rPr>
                <w:rFonts w:asciiTheme="minorHAnsi" w:hAnsiTheme="minorHAnsi"/>
                <w:sz w:val="16"/>
                <w:szCs w:val="16"/>
              </w:rPr>
            </w:pPr>
            <w:r>
              <w:rPr>
                <w:rFonts w:asciiTheme="minorHAnsi" w:hAnsiTheme="minorHAnsi"/>
                <w:sz w:val="24"/>
                <w:szCs w:val="24"/>
              </w:rPr>
              <w:t xml:space="preserve">› </w:t>
            </w:r>
            <w:r>
              <w:rPr>
                <w:rFonts w:asciiTheme="minorHAnsi" w:hAnsiTheme="minorHAnsi"/>
                <w:sz w:val="16"/>
                <w:szCs w:val="16"/>
              </w:rPr>
              <w:t>selects and applies appropriate problem-solving strategies, including the use of digital technologies, in undertaking investigations MA3-2WM</w:t>
            </w:r>
          </w:p>
          <w:p w14:paraId="6057A7BA" w14:textId="77777777" w:rsidR="001B4B83" w:rsidRDefault="001B4B83" w:rsidP="001B4B83">
            <w:pPr>
              <w:rPr>
                <w:rFonts w:asciiTheme="minorHAnsi" w:hAnsiTheme="minorHAnsi"/>
                <w:sz w:val="16"/>
                <w:szCs w:val="16"/>
              </w:rPr>
            </w:pPr>
            <w:r>
              <w:rPr>
                <w:rFonts w:asciiTheme="minorHAnsi" w:hAnsiTheme="minorHAnsi"/>
                <w:sz w:val="24"/>
                <w:szCs w:val="24"/>
              </w:rPr>
              <w:t xml:space="preserve">› </w:t>
            </w:r>
            <w:r>
              <w:rPr>
                <w:rFonts w:asciiTheme="minorHAnsi" w:hAnsiTheme="minorHAnsi"/>
                <w:sz w:val="16"/>
                <w:szCs w:val="16"/>
              </w:rPr>
              <w:t>gives a valid reason for supporting one possible solution over another MA3-3WM</w:t>
            </w:r>
          </w:p>
          <w:p w14:paraId="0F5AEC8D" w14:textId="1DCA6E3A" w:rsidR="00CA13F7" w:rsidRPr="00E513E0" w:rsidRDefault="001B4B83" w:rsidP="001B4B83">
            <w:pPr>
              <w:rPr>
                <w:rFonts w:asciiTheme="minorHAnsi" w:hAnsiTheme="minorHAnsi"/>
                <w:sz w:val="24"/>
                <w:szCs w:val="24"/>
              </w:rPr>
            </w:pPr>
            <w:r>
              <w:rPr>
                <w:rFonts w:asciiTheme="minorHAnsi" w:hAnsiTheme="minorHAnsi"/>
                <w:sz w:val="24"/>
                <w:szCs w:val="24"/>
              </w:rPr>
              <w:t xml:space="preserve">› </w:t>
            </w:r>
            <w:r>
              <w:rPr>
                <w:rFonts w:asciiTheme="minorHAnsi" w:hAnsiTheme="minorHAnsi"/>
                <w:sz w:val="16"/>
                <w:szCs w:val="16"/>
              </w:rPr>
              <w:t>selects and applies appropriate strategies for addition and subtraction with counting numbers of any size MA3-5NA</w:t>
            </w:r>
          </w:p>
        </w:tc>
      </w:tr>
      <w:tr w:rsidR="00CA13F7" w:rsidRPr="004A4DA4" w14:paraId="2B1E5F1E" w14:textId="77777777" w:rsidTr="001B4B83">
        <w:trPr>
          <w:trHeight w:hRule="exact" w:val="622"/>
        </w:trPr>
        <w:tc>
          <w:tcPr>
            <w:tcW w:w="3085" w:type="dxa"/>
            <w:gridSpan w:val="2"/>
            <w:tcBorders>
              <w:top w:val="single" w:sz="4" w:space="0" w:color="auto"/>
              <w:right w:val="single" w:sz="4" w:space="0" w:color="auto"/>
            </w:tcBorders>
            <w:shd w:val="clear" w:color="auto" w:fill="FFFFCC"/>
          </w:tcPr>
          <w:p w14:paraId="6FCA7B96" w14:textId="77777777" w:rsidR="00923B36" w:rsidRPr="004A4DA4" w:rsidRDefault="00923B36" w:rsidP="00923B36">
            <w:pPr>
              <w:rPr>
                <w:rFonts w:asciiTheme="minorHAnsi" w:hAnsiTheme="minorHAnsi"/>
                <w:b/>
                <w:sz w:val="24"/>
                <w:szCs w:val="24"/>
              </w:rPr>
            </w:pPr>
            <w:r w:rsidRPr="004A4DA4">
              <w:rPr>
                <w:rFonts w:asciiTheme="minorHAnsi" w:hAnsiTheme="minorHAnsi"/>
                <w:b/>
                <w:sz w:val="24"/>
                <w:szCs w:val="24"/>
              </w:rPr>
              <w:t xml:space="preserve">CONTENT: </w:t>
            </w:r>
          </w:p>
          <w:p w14:paraId="6AABF219" w14:textId="77777777" w:rsidR="00CA13F7" w:rsidRDefault="00CA13F7" w:rsidP="00CA13F7">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14:paraId="061719FB" w14:textId="77777777" w:rsidR="001B4B83" w:rsidRDefault="001B4B83" w:rsidP="001B4B83">
            <w:pPr>
              <w:pStyle w:val="ListParagraph"/>
              <w:numPr>
                <w:ilvl w:val="2"/>
                <w:numId w:val="22"/>
              </w:numPr>
              <w:autoSpaceDE w:val="0"/>
              <w:autoSpaceDN w:val="0"/>
              <w:adjustRightInd w:val="0"/>
              <w:rPr>
                <w:rFonts w:asciiTheme="minorHAnsi" w:hAnsiTheme="minorHAnsi"/>
                <w:sz w:val="16"/>
                <w:szCs w:val="16"/>
              </w:rPr>
            </w:pPr>
            <w:r>
              <w:rPr>
                <w:rFonts w:asciiTheme="minorHAnsi" w:hAnsiTheme="minorHAnsi"/>
                <w:sz w:val="16"/>
                <w:szCs w:val="16"/>
              </w:rPr>
              <w:t>Solve addition and subtraction word problems involving whole numbers of any size, including problems that require more than one operation.</w:t>
            </w:r>
          </w:p>
          <w:p w14:paraId="3F4C5639" w14:textId="77777777" w:rsidR="001B4B83" w:rsidRDefault="001B4B83" w:rsidP="001B4B83">
            <w:pPr>
              <w:pStyle w:val="ListParagraph"/>
              <w:numPr>
                <w:ilvl w:val="2"/>
                <w:numId w:val="22"/>
              </w:numPr>
              <w:autoSpaceDE w:val="0"/>
              <w:autoSpaceDN w:val="0"/>
              <w:adjustRightInd w:val="0"/>
              <w:rPr>
                <w:rFonts w:asciiTheme="minorHAnsi" w:hAnsiTheme="minorHAnsi"/>
                <w:sz w:val="16"/>
                <w:szCs w:val="16"/>
              </w:rPr>
            </w:pPr>
            <w:r>
              <w:rPr>
                <w:rFonts w:asciiTheme="minorHAnsi" w:hAnsiTheme="minorHAnsi"/>
                <w:sz w:val="16"/>
                <w:szCs w:val="16"/>
              </w:rPr>
              <w:t>Record the strategy used to solve addition and subtraction word problems.</w:t>
            </w:r>
          </w:p>
          <w:p w14:paraId="2CF7CFC8" w14:textId="77777777" w:rsidR="00CA13F7" w:rsidRDefault="00CA13F7" w:rsidP="00F10A55">
            <w:pPr>
              <w:autoSpaceDE w:val="0"/>
              <w:autoSpaceDN w:val="0"/>
              <w:adjustRightInd w:val="0"/>
              <w:rPr>
                <w:rFonts w:asciiTheme="minorHAnsi" w:hAnsiTheme="minorHAnsi"/>
                <w:sz w:val="24"/>
                <w:szCs w:val="24"/>
              </w:rPr>
            </w:pPr>
          </w:p>
          <w:p w14:paraId="61739B6C" w14:textId="77777777" w:rsidR="00CA13F7" w:rsidRPr="004A4DA4" w:rsidRDefault="00CA13F7" w:rsidP="00F10A55">
            <w:pPr>
              <w:autoSpaceDE w:val="0"/>
              <w:autoSpaceDN w:val="0"/>
              <w:adjustRightInd w:val="0"/>
              <w:rPr>
                <w:rFonts w:asciiTheme="minorHAnsi" w:hAnsiTheme="minorHAnsi"/>
                <w:sz w:val="24"/>
                <w:szCs w:val="24"/>
              </w:rPr>
            </w:pPr>
          </w:p>
        </w:tc>
      </w:tr>
      <w:tr w:rsidR="003F5FE9" w:rsidRPr="004A4DA4" w14:paraId="3AF8E4E5" w14:textId="77777777" w:rsidTr="00BD6251">
        <w:trPr>
          <w:trHeight w:hRule="exact" w:val="811"/>
        </w:trPr>
        <w:tc>
          <w:tcPr>
            <w:tcW w:w="3085" w:type="dxa"/>
            <w:gridSpan w:val="2"/>
            <w:tcBorders>
              <w:top w:val="single" w:sz="4" w:space="0" w:color="auto"/>
              <w:right w:val="single" w:sz="4" w:space="0" w:color="auto"/>
            </w:tcBorders>
            <w:shd w:val="clear" w:color="auto" w:fill="FFFFCC"/>
          </w:tcPr>
          <w:p w14:paraId="0853C25E" w14:textId="0D1AAF4C"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10544AE5" w14:textId="5AC3BA1A"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14:paraId="3B8A5A34" w14:textId="77777777" w:rsidR="00F10A55" w:rsidRPr="00BD6251" w:rsidRDefault="00AF72B9" w:rsidP="00F10A55">
            <w:pPr>
              <w:autoSpaceDE w:val="0"/>
              <w:autoSpaceDN w:val="0"/>
              <w:adjustRightInd w:val="0"/>
              <w:rPr>
                <w:rFonts w:asciiTheme="minorHAnsi" w:hAnsiTheme="minorHAnsi"/>
              </w:rPr>
            </w:pPr>
            <w:r w:rsidRPr="00BD6251">
              <w:rPr>
                <w:rFonts w:asciiTheme="minorHAnsi" w:hAnsiTheme="minorHAnsi"/>
              </w:rPr>
              <w:t>Students attempt to answer the following question.</w:t>
            </w:r>
          </w:p>
          <w:p w14:paraId="6A1A635D" w14:textId="175EAAF3" w:rsidR="00AF72B9" w:rsidRPr="00BD6251" w:rsidRDefault="00AF72B9" w:rsidP="00AF72B9">
            <w:pPr>
              <w:numPr>
                <w:ilvl w:val="0"/>
                <w:numId w:val="19"/>
              </w:numPr>
              <w:autoSpaceDE w:val="0"/>
              <w:autoSpaceDN w:val="0"/>
              <w:adjustRightInd w:val="0"/>
              <w:rPr>
                <w:rFonts w:asciiTheme="minorHAnsi" w:hAnsiTheme="minorHAnsi"/>
                <w:color w:val="FF0000"/>
              </w:rPr>
            </w:pPr>
            <w:r w:rsidRPr="00BD6251">
              <w:rPr>
                <w:rFonts w:asciiTheme="minorHAnsi" w:hAnsiTheme="minorHAnsi"/>
                <w:color w:val="FF0000"/>
              </w:rPr>
              <w:t xml:space="preserve">I have saved $40 000 to buy a new car. The basic model cost $36 118 and I add tinted windows for $860 and Bluetooth connectivity for $1376. How much money did I spend? How much money will I have left over? </w:t>
            </w:r>
          </w:p>
          <w:p w14:paraId="0CC9F641" w14:textId="04EBEE1C" w:rsidR="00AF72B9" w:rsidRPr="00BD6251" w:rsidRDefault="00AF72B9" w:rsidP="00F10A55">
            <w:pPr>
              <w:autoSpaceDE w:val="0"/>
              <w:autoSpaceDN w:val="0"/>
              <w:adjustRightInd w:val="0"/>
              <w:rPr>
                <w:rFonts w:asciiTheme="minorHAnsi" w:hAnsiTheme="minorHAnsi"/>
                <w:color w:val="FF0000"/>
              </w:rPr>
            </w:pPr>
          </w:p>
        </w:tc>
      </w:tr>
      <w:tr w:rsidR="005A7343" w:rsidRPr="004A4DA4" w14:paraId="3AC2808E" w14:textId="77777777" w:rsidTr="00C31A99">
        <w:trPr>
          <w:trHeight w:hRule="exact" w:val="1288"/>
        </w:trPr>
        <w:tc>
          <w:tcPr>
            <w:tcW w:w="3085" w:type="dxa"/>
            <w:gridSpan w:val="2"/>
            <w:tcBorders>
              <w:top w:val="single" w:sz="4" w:space="0" w:color="auto"/>
              <w:right w:val="single" w:sz="4" w:space="0" w:color="auto"/>
            </w:tcBorders>
            <w:shd w:val="clear" w:color="auto" w:fill="FFFFCC"/>
          </w:tcPr>
          <w:p w14:paraId="76D71BE4" w14:textId="45B35E99"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14:paraId="25D0FABB" w14:textId="0509A10D" w:rsidR="005A7343" w:rsidRPr="00BD6251" w:rsidRDefault="00AF72B9" w:rsidP="00F10A55">
            <w:pPr>
              <w:autoSpaceDE w:val="0"/>
              <w:autoSpaceDN w:val="0"/>
              <w:adjustRightInd w:val="0"/>
              <w:rPr>
                <w:rFonts w:asciiTheme="minorHAnsi" w:hAnsiTheme="minorHAnsi"/>
                <w:b/>
              </w:rPr>
            </w:pPr>
            <w:r w:rsidRPr="00BD6251">
              <w:rPr>
                <w:rFonts w:asciiTheme="minorHAnsi" w:hAnsiTheme="minorHAnsi"/>
              </w:rPr>
              <w:t xml:space="preserve">Game: </w:t>
            </w:r>
            <w:r w:rsidRPr="00BD6251">
              <w:rPr>
                <w:rFonts w:asciiTheme="minorHAnsi" w:hAnsiTheme="minorHAnsi"/>
                <w:b/>
              </w:rPr>
              <w:t>501</w:t>
            </w:r>
          </w:p>
          <w:p w14:paraId="5D742B5D" w14:textId="2A385575" w:rsidR="00AF72B9" w:rsidRPr="00BD6251" w:rsidRDefault="00A95EED" w:rsidP="00F10A55">
            <w:pPr>
              <w:autoSpaceDE w:val="0"/>
              <w:autoSpaceDN w:val="0"/>
              <w:adjustRightInd w:val="0"/>
              <w:rPr>
                <w:rFonts w:asciiTheme="minorHAnsi" w:hAnsiTheme="minorHAnsi"/>
              </w:rPr>
            </w:pPr>
            <w:r w:rsidRPr="00BD6251">
              <w:rPr>
                <w:rFonts w:asciiTheme="minorHAnsi" w:hAnsiTheme="minorHAnsi"/>
              </w:rPr>
              <w:t>In p</w:t>
            </w:r>
            <w:r w:rsidR="00AF72B9" w:rsidRPr="00BD6251">
              <w:rPr>
                <w:rFonts w:asciiTheme="minorHAnsi" w:hAnsiTheme="minorHAnsi"/>
              </w:rPr>
              <w:t xml:space="preserve">airs </w:t>
            </w:r>
            <w:r w:rsidR="00D33799" w:rsidRPr="00BD6251">
              <w:rPr>
                <w:rFonts w:asciiTheme="minorHAnsi" w:hAnsiTheme="minorHAnsi"/>
              </w:rPr>
              <w:t>or</w:t>
            </w:r>
            <w:r w:rsidRPr="00BD6251">
              <w:rPr>
                <w:rFonts w:asciiTheme="minorHAnsi" w:hAnsiTheme="minorHAnsi"/>
              </w:rPr>
              <w:t xml:space="preserve"> small groups students take turns in rolling two-three dices.</w:t>
            </w:r>
            <w:r w:rsidR="00D33799" w:rsidRPr="00BD6251">
              <w:rPr>
                <w:rFonts w:asciiTheme="minorHAnsi" w:hAnsiTheme="minorHAnsi"/>
              </w:rPr>
              <w:t xml:space="preserve"> (</w:t>
            </w:r>
            <w:r w:rsidRPr="00BD6251">
              <w:rPr>
                <w:rFonts w:asciiTheme="minorHAnsi" w:hAnsiTheme="minorHAnsi"/>
              </w:rPr>
              <w:t>You may use di</w:t>
            </w:r>
            <w:r w:rsidR="00C31A99" w:rsidRPr="00BD6251">
              <w:rPr>
                <w:rFonts w:asciiTheme="minorHAnsi" w:hAnsiTheme="minorHAnsi"/>
              </w:rPr>
              <w:t>ces that have higher numbers on them</w:t>
            </w:r>
            <w:r w:rsidR="006042FB" w:rsidRPr="00BD6251">
              <w:rPr>
                <w:rFonts w:asciiTheme="minorHAnsi" w:hAnsiTheme="minorHAnsi"/>
              </w:rPr>
              <w:t xml:space="preserve"> depending on the ability of your students/ group</w:t>
            </w:r>
            <w:r w:rsidR="00C31A99" w:rsidRPr="00BD6251">
              <w:rPr>
                <w:rFonts w:asciiTheme="minorHAnsi" w:hAnsiTheme="minorHAnsi"/>
              </w:rPr>
              <w:t xml:space="preserve">) Each time they roll their </w:t>
            </w:r>
            <w:r w:rsidR="00D33799" w:rsidRPr="00BD6251">
              <w:rPr>
                <w:rFonts w:asciiTheme="minorHAnsi" w:hAnsiTheme="minorHAnsi"/>
              </w:rPr>
              <w:t xml:space="preserve">dice they calculate their score and </w:t>
            </w:r>
            <w:r w:rsidR="00D33799" w:rsidRPr="001B4B83">
              <w:rPr>
                <w:rFonts w:asciiTheme="minorHAnsi" w:hAnsiTheme="minorHAnsi"/>
                <w:b/>
              </w:rPr>
              <w:t>add</w:t>
            </w:r>
            <w:r w:rsidR="00D33799" w:rsidRPr="00BD6251">
              <w:rPr>
                <w:rFonts w:asciiTheme="minorHAnsi" w:hAnsiTheme="minorHAnsi"/>
              </w:rPr>
              <w:t xml:space="preserve"> it</w:t>
            </w:r>
            <w:r w:rsidR="00C31A99" w:rsidRPr="00BD6251">
              <w:rPr>
                <w:rFonts w:asciiTheme="minorHAnsi" w:hAnsiTheme="minorHAnsi"/>
              </w:rPr>
              <w:t xml:space="preserve"> to their previous rolled score. The student to reach 501 </w:t>
            </w:r>
            <w:r w:rsidR="00D33799" w:rsidRPr="00BD6251">
              <w:rPr>
                <w:rFonts w:asciiTheme="minorHAnsi" w:hAnsiTheme="minorHAnsi"/>
              </w:rPr>
              <w:t xml:space="preserve">first </w:t>
            </w:r>
            <w:r w:rsidR="00C31A99" w:rsidRPr="00BD6251">
              <w:rPr>
                <w:rFonts w:asciiTheme="minorHAnsi" w:hAnsiTheme="minorHAnsi"/>
              </w:rPr>
              <w:t xml:space="preserve">wins the game. Their last roll must add up </w:t>
            </w:r>
            <w:r w:rsidR="00D33799" w:rsidRPr="00BD6251">
              <w:rPr>
                <w:rFonts w:asciiTheme="minorHAnsi" w:hAnsiTheme="minorHAnsi"/>
              </w:rPr>
              <w:t xml:space="preserve">to exactly </w:t>
            </w:r>
            <w:r w:rsidR="00C31A99" w:rsidRPr="00BD6251">
              <w:rPr>
                <w:rFonts w:asciiTheme="minorHAnsi" w:hAnsiTheme="minorHAnsi"/>
              </w:rPr>
              <w:t>501.</w:t>
            </w:r>
          </w:p>
          <w:p w14:paraId="3555E1C1" w14:textId="77777777" w:rsidR="00AF72B9" w:rsidRPr="00BD6251" w:rsidRDefault="00AF72B9" w:rsidP="00F10A55">
            <w:pPr>
              <w:autoSpaceDE w:val="0"/>
              <w:autoSpaceDN w:val="0"/>
              <w:adjustRightInd w:val="0"/>
              <w:rPr>
                <w:rFonts w:asciiTheme="minorHAnsi" w:hAnsiTheme="minorHAnsi"/>
              </w:rPr>
            </w:pPr>
          </w:p>
        </w:tc>
      </w:tr>
      <w:tr w:rsidR="005A7343" w:rsidRPr="004A4DA4" w14:paraId="23467F1E" w14:textId="77777777" w:rsidTr="00BD6251">
        <w:trPr>
          <w:trHeight w:hRule="exact" w:val="1441"/>
        </w:trPr>
        <w:tc>
          <w:tcPr>
            <w:tcW w:w="3085" w:type="dxa"/>
            <w:gridSpan w:val="2"/>
            <w:shd w:val="clear" w:color="auto" w:fill="FFFFCC"/>
          </w:tcPr>
          <w:p w14:paraId="59957547" w14:textId="5D2F923A"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14:paraId="30F7D776"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1B69E72A"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5E5899E1" w14:textId="7EAEF94D" w:rsidR="006D1864" w:rsidRPr="006D1864" w:rsidRDefault="006D1864" w:rsidP="00A11BAA">
            <w:pPr>
              <w:pStyle w:val="Heading2"/>
            </w:pPr>
          </w:p>
        </w:tc>
        <w:tc>
          <w:tcPr>
            <w:tcW w:w="4253" w:type="dxa"/>
            <w:gridSpan w:val="3"/>
            <w:shd w:val="clear" w:color="auto" w:fill="auto"/>
          </w:tcPr>
          <w:p w14:paraId="78B4C73A" w14:textId="62E4A2EF" w:rsidR="005A7343" w:rsidRPr="00BD6251" w:rsidRDefault="00D33799" w:rsidP="005D2618">
            <w:pPr>
              <w:pStyle w:val="Heading2"/>
              <w:rPr>
                <w:rFonts w:asciiTheme="minorHAnsi" w:hAnsiTheme="minorHAnsi"/>
                <w:b w:val="0"/>
                <w:sz w:val="20"/>
              </w:rPr>
            </w:pPr>
            <w:r w:rsidRPr="00BD6251">
              <w:rPr>
                <w:rFonts w:asciiTheme="minorHAnsi" w:hAnsiTheme="minorHAnsi"/>
                <w:sz w:val="20"/>
              </w:rPr>
              <w:t>Circle Champion</w:t>
            </w:r>
            <w:r w:rsidR="006042FB" w:rsidRPr="00BD6251">
              <w:rPr>
                <w:rFonts w:asciiTheme="minorHAnsi" w:hAnsiTheme="minorHAnsi"/>
                <w:sz w:val="20"/>
              </w:rPr>
              <w:t xml:space="preserve">: </w:t>
            </w:r>
            <w:r w:rsidR="006042FB" w:rsidRPr="00BD6251">
              <w:rPr>
                <w:rFonts w:asciiTheme="minorHAnsi" w:hAnsiTheme="minorHAnsi"/>
                <w:b w:val="0"/>
                <w:sz w:val="20"/>
              </w:rPr>
              <w:t xml:space="preserve">Sit your students a circle. Choose to student from the circle and ask them to sit in the middle. Choose 2-3 appropriate number dices suitable for the ability of your students and roll the dice between the two students. The first student to answer the sum correctly </w:t>
            </w:r>
            <w:r w:rsidR="004326AE" w:rsidRPr="00BD6251">
              <w:rPr>
                <w:rFonts w:asciiTheme="minorHAnsi" w:hAnsiTheme="minorHAnsi"/>
                <w:b w:val="0"/>
                <w:sz w:val="20"/>
              </w:rPr>
              <w:t xml:space="preserve">wins. The losing student sits back in the circle and the next student enters to compete against the winner. If the winner wins five times in a row then they become a circle champion and then two new students are chosen to compete. </w:t>
            </w:r>
          </w:p>
          <w:p w14:paraId="7971F164" w14:textId="594BEE16" w:rsidR="00D33799" w:rsidRPr="00BD6251" w:rsidRDefault="00D33799" w:rsidP="00D33799">
            <w:pPr>
              <w:rPr>
                <w:lang w:eastAsia="en-AU"/>
              </w:rPr>
            </w:pPr>
          </w:p>
        </w:tc>
      </w:tr>
      <w:tr w:rsidR="00081A4D" w:rsidRPr="004A4DA4" w14:paraId="747DA87F" w14:textId="77777777" w:rsidTr="003D09B5">
        <w:trPr>
          <w:trHeight w:val="378"/>
        </w:trPr>
        <w:tc>
          <w:tcPr>
            <w:tcW w:w="3085" w:type="dxa"/>
            <w:gridSpan w:val="2"/>
            <w:vMerge w:val="restart"/>
            <w:tcBorders>
              <w:right w:val="single" w:sz="4" w:space="0" w:color="auto"/>
            </w:tcBorders>
            <w:shd w:val="clear" w:color="auto" w:fill="FFFFCC"/>
          </w:tcPr>
          <w:p w14:paraId="60096E34" w14:textId="77777777"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14:paraId="4DE562E7" w14:textId="7B6BB050"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14:paraId="741026F5" w14:textId="180141D8"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14:paraId="64D5ADE9" w14:textId="7090A5C3"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08AC31A2" w14:textId="77777777" w:rsidTr="00923B36">
        <w:trPr>
          <w:trHeight w:hRule="exact" w:val="1848"/>
        </w:trPr>
        <w:tc>
          <w:tcPr>
            <w:tcW w:w="3085" w:type="dxa"/>
            <w:gridSpan w:val="2"/>
            <w:vMerge/>
            <w:tcBorders>
              <w:right w:val="single" w:sz="4" w:space="0" w:color="auto"/>
            </w:tcBorders>
            <w:shd w:val="clear" w:color="auto" w:fill="FFFFCC"/>
          </w:tcPr>
          <w:p w14:paraId="7D7B2454" w14:textId="77777777" w:rsidR="00081A4D" w:rsidRPr="004A4DA4" w:rsidRDefault="00081A4D" w:rsidP="00C07D52">
            <w:pPr>
              <w:pStyle w:val="Heading2"/>
              <w:tabs>
                <w:tab w:val="left" w:pos="4191"/>
              </w:tabs>
              <w:rPr>
                <w:rFonts w:asciiTheme="minorHAnsi" w:hAnsiTheme="minorHAnsi"/>
                <w:szCs w:val="24"/>
              </w:rPr>
            </w:pPr>
          </w:p>
        </w:tc>
        <w:tc>
          <w:tcPr>
            <w:tcW w:w="4253" w:type="dxa"/>
            <w:shd w:val="clear" w:color="auto" w:fill="auto"/>
          </w:tcPr>
          <w:p w14:paraId="24ECBE39" w14:textId="77777777" w:rsidR="00081A4D" w:rsidRPr="00D41A1D" w:rsidRDefault="00081A4D" w:rsidP="00923B36">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14:paraId="0EDFE37C"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14:paraId="35C0D439" w14:textId="647BFD0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14:paraId="72D2C3B7" w14:textId="36255E5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14:paraId="1E10833E" w14:textId="6A25004B"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14:paraId="782DA745" w14:textId="6923B305" w:rsidR="00081A4D" w:rsidRPr="00D41A1D" w:rsidRDefault="00081A4D"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14:paraId="3DE4D8C0"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5B3B4AF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14:paraId="5CD2ED9A"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3E8FE9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5F7F384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14:paraId="0A76EC8B" w14:textId="7D007AE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14:paraId="1997C1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14:paraId="46F5603C" w14:textId="3BA38066"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2EBA778F" w14:textId="0A81AC5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14:paraId="30BBCD6F" w14:textId="2BBD2C92"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167840E5" w14:textId="2FC4F46A"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0F5D4852" w14:textId="2EA11DEE"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14:paraId="41B31CB3" w14:textId="77777777" w:rsidTr="00923B36">
        <w:trPr>
          <w:trHeight w:hRule="exact" w:val="1134"/>
        </w:trPr>
        <w:tc>
          <w:tcPr>
            <w:tcW w:w="3085" w:type="dxa"/>
            <w:gridSpan w:val="2"/>
            <w:tcBorders>
              <w:right w:val="single" w:sz="4" w:space="0" w:color="auto"/>
            </w:tcBorders>
            <w:shd w:val="clear" w:color="auto" w:fill="FFFFCC"/>
          </w:tcPr>
          <w:p w14:paraId="13B5FCB6" w14:textId="77777777"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14:paraId="47AC8D3C" w14:textId="696238D3" w:rsidR="00D50780" w:rsidRPr="001B4B83" w:rsidRDefault="001B4B83" w:rsidP="00C07D52">
            <w:pPr>
              <w:ind w:left="720" w:hanging="720"/>
              <w:rPr>
                <w:rFonts w:asciiTheme="minorHAnsi" w:hAnsiTheme="minorHAnsi"/>
                <w:sz w:val="24"/>
                <w:szCs w:val="24"/>
              </w:rPr>
            </w:pPr>
            <w:r w:rsidRPr="001B4B83">
              <w:rPr>
                <w:rFonts w:asciiTheme="minorHAnsi" w:hAnsiTheme="minorHAnsi"/>
                <w:color w:val="4BACC6" w:themeColor="accent5"/>
                <w:sz w:val="24"/>
                <w:szCs w:val="24"/>
                <w:lang w:val="en-US"/>
              </w:rPr>
              <w:t xml:space="preserve">Appendix 1, </w:t>
            </w:r>
            <w:r w:rsidRPr="001B4B83">
              <w:rPr>
                <w:rFonts w:asciiTheme="minorHAnsi" w:hAnsiTheme="minorHAnsi"/>
                <w:color w:val="4BACC6" w:themeColor="accent5"/>
                <w:sz w:val="24"/>
                <w:szCs w:val="24"/>
              </w:rPr>
              <w:t xml:space="preserve">Appendix 2, (Appendix A, B, C, D, E-stencils for each group), (Appendix 3-Excel spread sheet budget, </w:t>
            </w:r>
            <w:r w:rsidRPr="001B4B83">
              <w:rPr>
                <w:rFonts w:asciiTheme="minorHAnsi" w:hAnsiTheme="minorHAnsi"/>
                <w:color w:val="FF0000"/>
                <w:sz w:val="24"/>
                <w:szCs w:val="24"/>
              </w:rPr>
              <w:t>Appendix 4</w:t>
            </w:r>
            <w:r>
              <w:rPr>
                <w:rFonts w:asciiTheme="minorHAnsi" w:hAnsiTheme="minorHAnsi"/>
                <w:color w:val="FF0000"/>
                <w:sz w:val="24"/>
                <w:szCs w:val="24"/>
              </w:rPr>
              <w:t xml:space="preserve">, </w:t>
            </w:r>
            <w:hyperlink r:id="rId7" w:history="1">
              <w:r w:rsidRPr="001B4B83">
                <w:rPr>
                  <w:rStyle w:val="Hyperlink"/>
                  <w:rFonts w:asciiTheme="minorHAnsi" w:hAnsiTheme="minorHAnsi"/>
                  <w:b/>
                  <w:sz w:val="24"/>
                  <w:szCs w:val="24"/>
                </w:rPr>
                <w:t>http://www.smiggle.com.au/shop/en/smiggle/all-products</w:t>
              </w:r>
            </w:hyperlink>
          </w:p>
        </w:tc>
      </w:tr>
    </w:tbl>
    <w:p w14:paraId="49C62B16" w14:textId="7C1B20B1" w:rsidR="00CA13F7" w:rsidRDefault="00CA13F7"/>
    <w:p w14:paraId="6E94B0B4" w14:textId="77777777" w:rsidR="001B4B83" w:rsidRDefault="001B4B83" w:rsidP="00D50780">
      <w:pPr>
        <w:spacing w:after="200" w:line="276" w:lineRule="auto"/>
        <w:rPr>
          <w:rFonts w:asciiTheme="minorHAnsi" w:hAnsiTheme="minorHAnsi"/>
          <w:b/>
          <w:color w:val="008000"/>
          <w:sz w:val="32"/>
          <w:szCs w:val="32"/>
        </w:rPr>
      </w:pPr>
    </w:p>
    <w:p w14:paraId="27461560" w14:textId="0527BDA5" w:rsidR="00CA13F7" w:rsidRPr="00D50780" w:rsidRDefault="00081A4D" w:rsidP="00D50780">
      <w:pPr>
        <w:spacing w:after="200" w:line="276" w:lineRule="auto"/>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BD6251"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2EFD0456" w:rsidR="001C6A19" w:rsidRPr="00BD6251" w:rsidRDefault="001C6A19" w:rsidP="001C6A19">
            <w:pPr>
              <w:pStyle w:val="Heading2"/>
              <w:rPr>
                <w:rFonts w:asciiTheme="minorHAnsi" w:hAnsiTheme="minorHAnsi"/>
                <w:sz w:val="16"/>
                <w:szCs w:val="16"/>
              </w:rPr>
            </w:pPr>
            <w:r w:rsidRPr="00BD6251">
              <w:rPr>
                <w:rFonts w:asciiTheme="minorHAnsi" w:hAnsiTheme="minorHAnsi"/>
                <w:sz w:val="16"/>
                <w:szCs w:val="16"/>
              </w:rPr>
              <w:t>WHOLE CLASS INSTRUCTION MODELLED ACTIVITIES</w:t>
            </w:r>
          </w:p>
        </w:tc>
        <w:tc>
          <w:tcPr>
            <w:tcW w:w="11765" w:type="dxa"/>
            <w:gridSpan w:val="2"/>
            <w:shd w:val="clear" w:color="auto" w:fill="C2D69B" w:themeFill="accent3" w:themeFillTint="99"/>
          </w:tcPr>
          <w:p w14:paraId="2AEB46B9" w14:textId="1A816EE6" w:rsidR="001C6A19" w:rsidRPr="00BD6251" w:rsidRDefault="001C6A19" w:rsidP="004A4DA4">
            <w:pPr>
              <w:pStyle w:val="Heading2"/>
              <w:jc w:val="center"/>
              <w:rPr>
                <w:rFonts w:asciiTheme="minorHAnsi" w:hAnsiTheme="minorHAnsi"/>
                <w:sz w:val="16"/>
                <w:szCs w:val="16"/>
              </w:rPr>
            </w:pPr>
            <w:r w:rsidRPr="00BD6251">
              <w:rPr>
                <w:rFonts w:asciiTheme="minorHAnsi" w:hAnsiTheme="minorHAnsi"/>
                <w:sz w:val="16"/>
                <w:szCs w:val="16"/>
              </w:rPr>
              <w:t>GUIDED &amp; INDEPENDENT ACTIVITIES</w:t>
            </w:r>
          </w:p>
        </w:tc>
      </w:tr>
      <w:tr w:rsidR="001C6A19" w:rsidRPr="00BD6251" w14:paraId="5C1137EB" w14:textId="1F04E540" w:rsidTr="00BD6251">
        <w:trPr>
          <w:trHeight w:val="962"/>
        </w:trPr>
        <w:tc>
          <w:tcPr>
            <w:tcW w:w="3936" w:type="dxa"/>
            <w:vMerge w:val="restart"/>
            <w:tcBorders>
              <w:right w:val="single" w:sz="4" w:space="0" w:color="auto"/>
            </w:tcBorders>
          </w:tcPr>
          <w:p w14:paraId="562B45A7" w14:textId="319A4070" w:rsidR="00FE2849" w:rsidRPr="002712A5" w:rsidRDefault="00FE2849" w:rsidP="00FE2849">
            <w:pPr>
              <w:rPr>
                <w:sz w:val="14"/>
                <w:szCs w:val="14"/>
                <w:lang w:val="en-US" w:eastAsia="en-AU"/>
              </w:rPr>
            </w:pPr>
            <w:r w:rsidRPr="002712A5">
              <w:rPr>
                <w:sz w:val="14"/>
                <w:szCs w:val="14"/>
                <w:lang w:val="en-US" w:eastAsia="en-AU"/>
              </w:rPr>
              <w:t>1)</w:t>
            </w:r>
          </w:p>
          <w:p w14:paraId="183C6A4C" w14:textId="209AFA40" w:rsidR="00E1003C" w:rsidRPr="002712A5" w:rsidRDefault="00FF1F45" w:rsidP="00FE2849">
            <w:pPr>
              <w:rPr>
                <w:sz w:val="14"/>
                <w:szCs w:val="14"/>
                <w:lang w:val="en-US" w:eastAsia="en-AU"/>
              </w:rPr>
            </w:pPr>
            <w:r w:rsidRPr="002712A5">
              <w:rPr>
                <w:sz w:val="14"/>
                <w:szCs w:val="14"/>
                <w:lang w:val="en-US" w:eastAsia="en-AU"/>
              </w:rPr>
              <w:t>Write the following problem on the board.</w:t>
            </w:r>
          </w:p>
          <w:p w14:paraId="617D0637" w14:textId="2903DE46" w:rsidR="00E1003C" w:rsidRPr="002712A5" w:rsidRDefault="00FF1F45" w:rsidP="00E1003C">
            <w:pPr>
              <w:rPr>
                <w:i/>
                <w:sz w:val="14"/>
                <w:szCs w:val="14"/>
                <w:lang w:val="en-US" w:eastAsia="en-AU"/>
              </w:rPr>
            </w:pPr>
            <w:r w:rsidRPr="002712A5">
              <w:rPr>
                <w:i/>
                <w:sz w:val="14"/>
                <w:szCs w:val="14"/>
                <w:lang w:val="en-US" w:eastAsia="en-AU"/>
              </w:rPr>
              <w:t xml:space="preserve">Tom earned </w:t>
            </w:r>
            <w:r w:rsidR="00FE2849" w:rsidRPr="002712A5">
              <w:rPr>
                <w:i/>
                <w:sz w:val="14"/>
                <w:szCs w:val="14"/>
                <w:lang w:val="en-US" w:eastAsia="en-AU"/>
              </w:rPr>
              <w:t>$7862 for the year and paid $16753 in tax. How much money did Tom receive after the tax was taken out?</w:t>
            </w:r>
          </w:p>
          <w:p w14:paraId="11598C09" w14:textId="77777777" w:rsidR="00FE2849" w:rsidRPr="002712A5" w:rsidRDefault="00FE2849" w:rsidP="00E1003C">
            <w:pPr>
              <w:rPr>
                <w:sz w:val="14"/>
                <w:szCs w:val="14"/>
                <w:lang w:val="en-US" w:eastAsia="en-AU"/>
              </w:rPr>
            </w:pPr>
            <w:r w:rsidRPr="002712A5">
              <w:rPr>
                <w:sz w:val="14"/>
                <w:szCs w:val="14"/>
                <w:lang w:val="en-US" w:eastAsia="en-AU"/>
              </w:rPr>
              <w:t>Break the students into small groups and ask them to think about the following questions before answering the problem.</w:t>
            </w:r>
          </w:p>
          <w:p w14:paraId="1472DBDB" w14:textId="705A0E36" w:rsidR="00FE2849" w:rsidRPr="002712A5" w:rsidRDefault="00FE2849" w:rsidP="00E1003C">
            <w:pPr>
              <w:rPr>
                <w:sz w:val="14"/>
                <w:szCs w:val="14"/>
                <w:lang w:val="en-US" w:eastAsia="en-AU"/>
              </w:rPr>
            </w:pPr>
            <w:r w:rsidRPr="002712A5">
              <w:rPr>
                <w:sz w:val="14"/>
                <w:szCs w:val="14"/>
                <w:lang w:val="en-US" w:eastAsia="en-AU"/>
              </w:rPr>
              <w:t>What do you have to find out? What information do you have? Do you need all of the information in the problem? Have you highlighted the key information? What kind of sum will you make? Why do you think that? Will you set your sum in columns? Which numbers will be in the tens column? Which numbers will be in the ones column? Etc</w:t>
            </w:r>
          </w:p>
          <w:p w14:paraId="49E03443" w14:textId="318AF1FB" w:rsidR="00FE2849" w:rsidRPr="002712A5" w:rsidRDefault="00FE2849" w:rsidP="00E1003C">
            <w:pPr>
              <w:rPr>
                <w:sz w:val="14"/>
                <w:szCs w:val="14"/>
                <w:lang w:val="en-US" w:eastAsia="en-AU"/>
              </w:rPr>
            </w:pPr>
            <w:r w:rsidRPr="002712A5">
              <w:rPr>
                <w:sz w:val="14"/>
                <w:szCs w:val="14"/>
                <w:lang w:val="en-US" w:eastAsia="en-AU"/>
              </w:rPr>
              <w:t>Students complete the problem in their groups and then bring the groups back together and share their findings.</w:t>
            </w:r>
          </w:p>
          <w:p w14:paraId="2C2381C2" w14:textId="77777777" w:rsidR="00FE2849" w:rsidRPr="002712A5" w:rsidRDefault="00FE2849" w:rsidP="00E1003C">
            <w:pPr>
              <w:rPr>
                <w:sz w:val="14"/>
                <w:szCs w:val="14"/>
                <w:lang w:val="en-US" w:eastAsia="en-AU"/>
              </w:rPr>
            </w:pPr>
          </w:p>
          <w:p w14:paraId="4DDB0CB8" w14:textId="2285B11D" w:rsidR="00FE2849" w:rsidRPr="002712A5" w:rsidRDefault="00FE2849" w:rsidP="00E1003C">
            <w:pPr>
              <w:rPr>
                <w:sz w:val="14"/>
                <w:szCs w:val="14"/>
                <w:lang w:val="en-US" w:eastAsia="en-AU"/>
              </w:rPr>
            </w:pPr>
            <w:r w:rsidRPr="002712A5">
              <w:rPr>
                <w:sz w:val="14"/>
                <w:szCs w:val="14"/>
                <w:lang w:val="en-US" w:eastAsia="en-AU"/>
              </w:rPr>
              <w:t>2)</w:t>
            </w:r>
            <w:r w:rsidR="002712A5" w:rsidRPr="002712A5">
              <w:rPr>
                <w:sz w:val="14"/>
                <w:szCs w:val="14"/>
                <w:lang w:val="en-US" w:eastAsia="en-AU"/>
              </w:rPr>
              <w:t>Write the following Problem on the board.</w:t>
            </w:r>
          </w:p>
          <w:p w14:paraId="6BC81EA8" w14:textId="4DF10703" w:rsidR="002712A5" w:rsidRPr="002712A5" w:rsidRDefault="002712A5" w:rsidP="00E1003C">
            <w:pPr>
              <w:rPr>
                <w:i/>
                <w:sz w:val="14"/>
                <w:szCs w:val="14"/>
                <w:lang w:val="en-US" w:eastAsia="en-AU"/>
              </w:rPr>
            </w:pPr>
            <w:r w:rsidRPr="002712A5">
              <w:rPr>
                <w:i/>
                <w:sz w:val="14"/>
                <w:szCs w:val="14"/>
                <w:lang w:val="en-US" w:eastAsia="en-AU"/>
              </w:rPr>
              <w:t>Students at Lexington schools are participating in a coat drive. 9,466 coats have been collected so far. 6,116 coats were collected from the secondary schools, and the rest from the primary schools. How many coats were collected at the primary schools?</w:t>
            </w:r>
          </w:p>
          <w:p w14:paraId="7DE871E2" w14:textId="37F7681F" w:rsidR="002712A5" w:rsidRDefault="002712A5" w:rsidP="00E1003C">
            <w:pPr>
              <w:rPr>
                <w:sz w:val="14"/>
                <w:szCs w:val="14"/>
                <w:lang w:val="en-US" w:eastAsia="en-AU"/>
              </w:rPr>
            </w:pPr>
            <w:r w:rsidRPr="002712A5">
              <w:rPr>
                <w:sz w:val="14"/>
                <w:szCs w:val="14"/>
                <w:lang w:val="en-US" w:eastAsia="en-AU"/>
              </w:rPr>
              <w:t xml:space="preserve">Ask the students to identify the operation needed to solve the problem. Discuss how they would calculate </w:t>
            </w:r>
            <w:r w:rsidR="00B52BA9">
              <w:rPr>
                <w:sz w:val="14"/>
                <w:szCs w:val="14"/>
                <w:lang w:val="en-US" w:eastAsia="en-AU"/>
              </w:rPr>
              <w:t>the answer. Students for</w:t>
            </w:r>
            <w:r w:rsidR="00A16C13">
              <w:rPr>
                <w:sz w:val="14"/>
                <w:szCs w:val="14"/>
                <w:lang w:val="en-US" w:eastAsia="en-AU"/>
              </w:rPr>
              <w:t>m groups and discuss the problem and strategies they would use to solve the problem. Share each group</w:t>
            </w:r>
            <w:r w:rsidR="00A57ED9">
              <w:rPr>
                <w:sz w:val="14"/>
                <w:szCs w:val="14"/>
                <w:lang w:val="en-US" w:eastAsia="en-AU"/>
              </w:rPr>
              <w:t>’</w:t>
            </w:r>
            <w:r w:rsidR="00A16C13">
              <w:rPr>
                <w:sz w:val="14"/>
                <w:szCs w:val="14"/>
                <w:lang w:val="en-US" w:eastAsia="en-AU"/>
              </w:rPr>
              <w:t>s findings with the class.</w:t>
            </w:r>
          </w:p>
          <w:p w14:paraId="33048412" w14:textId="77777777" w:rsidR="00A16C13" w:rsidRPr="007C51D2" w:rsidRDefault="00A16C13" w:rsidP="00E1003C">
            <w:pPr>
              <w:rPr>
                <w:sz w:val="14"/>
                <w:szCs w:val="14"/>
                <w:lang w:val="en-US" w:eastAsia="en-AU"/>
              </w:rPr>
            </w:pPr>
          </w:p>
          <w:p w14:paraId="6C95627E" w14:textId="77777777" w:rsidR="00A16C13" w:rsidRPr="007C51D2" w:rsidRDefault="00A16C13" w:rsidP="00E1003C">
            <w:pPr>
              <w:rPr>
                <w:sz w:val="14"/>
                <w:szCs w:val="14"/>
                <w:lang w:val="en-US" w:eastAsia="en-AU"/>
              </w:rPr>
            </w:pPr>
            <w:r w:rsidRPr="007C51D2">
              <w:rPr>
                <w:sz w:val="14"/>
                <w:szCs w:val="14"/>
                <w:lang w:val="en-US" w:eastAsia="en-AU"/>
              </w:rPr>
              <w:t>3)</w:t>
            </w:r>
            <w:r w:rsidRPr="007C51D2">
              <w:rPr>
                <w:sz w:val="14"/>
                <w:szCs w:val="14"/>
              </w:rPr>
              <w:t xml:space="preserve"> </w:t>
            </w:r>
            <w:r w:rsidRPr="007C51D2">
              <w:rPr>
                <w:sz w:val="14"/>
                <w:szCs w:val="14"/>
                <w:lang w:val="en-US" w:eastAsia="en-AU"/>
              </w:rPr>
              <w:t>Write the following Problem on the board.</w:t>
            </w:r>
          </w:p>
          <w:p w14:paraId="59641BB1" w14:textId="57E9137A" w:rsidR="00FE2849" w:rsidRPr="007C51D2" w:rsidRDefault="00A16C13" w:rsidP="00E1003C">
            <w:pPr>
              <w:rPr>
                <w:sz w:val="14"/>
                <w:szCs w:val="14"/>
                <w:lang w:val="en-US" w:eastAsia="en-AU"/>
              </w:rPr>
            </w:pPr>
            <w:r w:rsidRPr="007C51D2">
              <w:rPr>
                <w:i/>
                <w:sz w:val="14"/>
                <w:szCs w:val="14"/>
                <w:lang w:val="en-US" w:eastAsia="en-AU"/>
              </w:rPr>
              <w:t>Brian just transferred $854 out of his bank account. As a result, the account now has $4,870 left in it. How much money was in the account before the transfer?</w:t>
            </w:r>
            <w:r w:rsidRPr="007C51D2">
              <w:rPr>
                <w:b/>
                <w:i/>
                <w:sz w:val="14"/>
                <w:szCs w:val="14"/>
                <w:lang w:val="en-US" w:eastAsia="en-AU"/>
              </w:rPr>
              <w:t xml:space="preserve"> </w:t>
            </w:r>
            <w:r w:rsidRPr="007C51D2">
              <w:rPr>
                <w:sz w:val="14"/>
                <w:szCs w:val="14"/>
                <w:lang w:val="en-US" w:eastAsia="en-AU"/>
              </w:rPr>
              <w:t xml:space="preserve">What do you have to find out? What information do you have? Do you need all of the information in the problem? Have you highlighted the key information? What kind of sum will you make? Why do you think that? In groups students create a similar problem and report back to the class with the </w:t>
            </w:r>
            <w:r w:rsidR="00B52BA9">
              <w:rPr>
                <w:sz w:val="14"/>
                <w:szCs w:val="14"/>
                <w:lang w:val="en-US" w:eastAsia="en-AU"/>
              </w:rPr>
              <w:t xml:space="preserve">best </w:t>
            </w:r>
            <w:r w:rsidRPr="007C51D2">
              <w:rPr>
                <w:sz w:val="14"/>
                <w:szCs w:val="14"/>
                <w:lang w:val="en-US" w:eastAsia="en-AU"/>
              </w:rPr>
              <w:t>method they used to solve it.</w:t>
            </w:r>
          </w:p>
          <w:p w14:paraId="36FF286E" w14:textId="77777777" w:rsidR="00A16C13" w:rsidRPr="007C51D2" w:rsidRDefault="00A16C13" w:rsidP="00E1003C">
            <w:pPr>
              <w:rPr>
                <w:sz w:val="14"/>
                <w:szCs w:val="14"/>
                <w:lang w:val="en-US" w:eastAsia="en-AU"/>
              </w:rPr>
            </w:pPr>
          </w:p>
          <w:p w14:paraId="75BED34F" w14:textId="496167DE" w:rsidR="00A16C13" w:rsidRPr="007C51D2" w:rsidRDefault="00A16C13" w:rsidP="00E1003C">
            <w:pPr>
              <w:rPr>
                <w:sz w:val="14"/>
                <w:szCs w:val="14"/>
                <w:lang w:val="en-US" w:eastAsia="en-AU"/>
              </w:rPr>
            </w:pPr>
            <w:r w:rsidRPr="007C51D2">
              <w:rPr>
                <w:sz w:val="14"/>
                <w:szCs w:val="14"/>
                <w:lang w:val="en-US" w:eastAsia="en-AU"/>
              </w:rPr>
              <w:t>4)</w:t>
            </w:r>
            <w:r w:rsidR="007C51D2" w:rsidRPr="007C51D2">
              <w:rPr>
                <w:sz w:val="14"/>
                <w:szCs w:val="14"/>
                <w:lang w:val="en-US" w:eastAsia="en-AU"/>
              </w:rPr>
              <w:t xml:space="preserve"> Divide the class into two and pose the problem. </w:t>
            </w:r>
          </w:p>
          <w:p w14:paraId="38DA812C" w14:textId="6CD17767" w:rsidR="007C51D2" w:rsidRPr="007C51D2" w:rsidRDefault="007C51D2" w:rsidP="00E1003C">
            <w:pPr>
              <w:rPr>
                <w:i/>
                <w:sz w:val="14"/>
                <w:szCs w:val="14"/>
                <w:lang w:val="en-US" w:eastAsia="en-AU"/>
              </w:rPr>
            </w:pPr>
            <w:r w:rsidRPr="007C51D2">
              <w:rPr>
                <w:i/>
                <w:sz w:val="14"/>
                <w:szCs w:val="14"/>
                <w:lang w:val="en-US" w:eastAsia="en-AU"/>
              </w:rPr>
              <w:t>Last year, 71,075 passengers used the Lakewood airport. This year, only 56,168 passengers used the airport. How many fewer passengers used the airport this year?</w:t>
            </w:r>
          </w:p>
          <w:p w14:paraId="0595B3CA" w14:textId="2328D180" w:rsidR="00E1003C" w:rsidRPr="00BD6251" w:rsidRDefault="007C51D2" w:rsidP="008865BE">
            <w:pPr>
              <w:rPr>
                <w:sz w:val="16"/>
                <w:szCs w:val="16"/>
                <w:lang w:val="en-US" w:eastAsia="en-AU"/>
              </w:rPr>
            </w:pPr>
            <w:r>
              <w:rPr>
                <w:sz w:val="16"/>
                <w:szCs w:val="16"/>
                <w:lang w:val="en-US" w:eastAsia="en-AU"/>
              </w:rPr>
              <w:t>Half the class has to solve it using conventional methods while the other half use calculators. Once all students have completed the problem discuss each method solving the problem. Ask the question to explain how the answer was obtained and which method was more efficient and why?</w:t>
            </w:r>
            <w:r w:rsidR="0084235C">
              <w:rPr>
                <w:sz w:val="16"/>
                <w:szCs w:val="16"/>
                <w:lang w:val="en-US" w:eastAsia="en-AU"/>
              </w:rPr>
              <w:t xml:space="preserve"> Discuss the efficiency </w:t>
            </w:r>
            <w:r w:rsidR="00645F36">
              <w:rPr>
                <w:sz w:val="16"/>
                <w:szCs w:val="16"/>
                <w:lang w:val="en-US" w:eastAsia="en-AU"/>
              </w:rPr>
              <w:t>of using calculators compared to pen and paper.</w:t>
            </w:r>
          </w:p>
        </w:tc>
        <w:tc>
          <w:tcPr>
            <w:tcW w:w="2126" w:type="dxa"/>
            <w:tcBorders>
              <w:right w:val="single" w:sz="4" w:space="0" w:color="auto"/>
            </w:tcBorders>
            <w:shd w:val="clear" w:color="auto" w:fill="FFFFCC"/>
          </w:tcPr>
          <w:p w14:paraId="5B1F0AF2" w14:textId="1D76170B" w:rsidR="001C6A19" w:rsidRPr="00BD6251" w:rsidRDefault="001C6A19" w:rsidP="00520774">
            <w:pPr>
              <w:pStyle w:val="Heading2"/>
              <w:jc w:val="center"/>
              <w:rPr>
                <w:rFonts w:asciiTheme="minorHAnsi" w:hAnsiTheme="minorHAnsi"/>
                <w:sz w:val="16"/>
                <w:szCs w:val="16"/>
              </w:rPr>
            </w:pPr>
            <w:r w:rsidRPr="00BD6251">
              <w:rPr>
                <w:rFonts w:asciiTheme="minorHAnsi" w:hAnsiTheme="minorHAnsi"/>
                <w:sz w:val="16"/>
                <w:szCs w:val="16"/>
              </w:rPr>
              <w:t>LEARNING SEQUENCE</w:t>
            </w:r>
          </w:p>
          <w:p w14:paraId="70E364F0" w14:textId="77777777" w:rsidR="001C6A19" w:rsidRPr="00BD6251" w:rsidRDefault="001C6A19" w:rsidP="00D36387">
            <w:pPr>
              <w:pStyle w:val="Heading2"/>
              <w:jc w:val="center"/>
              <w:rPr>
                <w:rFonts w:asciiTheme="minorHAnsi" w:hAnsiTheme="minorHAnsi"/>
                <w:b w:val="0"/>
                <w:sz w:val="16"/>
                <w:szCs w:val="16"/>
              </w:rPr>
            </w:pPr>
          </w:p>
          <w:p w14:paraId="5F1C0765" w14:textId="77777777" w:rsidR="00373C06" w:rsidRPr="00BD6251" w:rsidRDefault="00373C06" w:rsidP="00373C06">
            <w:pPr>
              <w:pStyle w:val="Heading2"/>
              <w:jc w:val="center"/>
              <w:rPr>
                <w:rFonts w:asciiTheme="minorHAnsi" w:hAnsiTheme="minorHAnsi"/>
                <w:b w:val="0"/>
                <w:sz w:val="16"/>
                <w:szCs w:val="16"/>
              </w:rPr>
            </w:pPr>
            <w:r w:rsidRPr="00BD6251">
              <w:rPr>
                <w:rFonts w:asciiTheme="minorHAnsi" w:hAnsiTheme="minorHAnsi"/>
                <w:b w:val="0"/>
                <w:sz w:val="16"/>
                <w:szCs w:val="16"/>
              </w:rPr>
              <w:t>Remediation</w:t>
            </w:r>
          </w:p>
          <w:p w14:paraId="35EA146D" w14:textId="72102217" w:rsidR="001C6A19" w:rsidRPr="00BD6251" w:rsidRDefault="00E513E0" w:rsidP="00E6053A">
            <w:pPr>
              <w:pStyle w:val="Heading2"/>
              <w:jc w:val="center"/>
              <w:rPr>
                <w:rFonts w:asciiTheme="minorHAnsi" w:hAnsiTheme="minorHAnsi"/>
                <w:b w:val="0"/>
                <w:sz w:val="16"/>
                <w:szCs w:val="16"/>
              </w:rPr>
            </w:pPr>
            <w:r w:rsidRPr="00BD6251">
              <w:rPr>
                <w:rFonts w:asciiTheme="minorHAnsi" w:hAnsiTheme="minorHAnsi"/>
                <w:b w:val="0"/>
                <w:sz w:val="16"/>
                <w:szCs w:val="16"/>
              </w:rPr>
              <w:t>S2</w:t>
            </w:r>
            <w:r w:rsidR="00932461" w:rsidRPr="00BD6251">
              <w:rPr>
                <w:rFonts w:asciiTheme="minorHAnsi" w:hAnsiTheme="minorHAnsi"/>
                <w:b w:val="0"/>
                <w:sz w:val="16"/>
                <w:szCs w:val="16"/>
              </w:rPr>
              <w:t xml:space="preserve"> </w:t>
            </w:r>
          </w:p>
        </w:tc>
        <w:tc>
          <w:tcPr>
            <w:tcW w:w="9639" w:type="dxa"/>
          </w:tcPr>
          <w:p w14:paraId="19DB8B04" w14:textId="77777777" w:rsidR="001C6A19" w:rsidRPr="002D034D" w:rsidRDefault="001C6A19" w:rsidP="005D2618">
            <w:pPr>
              <w:rPr>
                <w:rFonts w:asciiTheme="minorHAnsi" w:hAnsiTheme="minorHAnsi"/>
                <w:sz w:val="14"/>
                <w:szCs w:val="14"/>
              </w:rPr>
            </w:pPr>
          </w:p>
        </w:tc>
      </w:tr>
      <w:tr w:rsidR="001C6A19" w:rsidRPr="00BD6251" w14:paraId="3552F0D4" w14:textId="1670C5DD" w:rsidTr="006D1864">
        <w:trPr>
          <w:trHeight w:val="2393"/>
        </w:trPr>
        <w:tc>
          <w:tcPr>
            <w:tcW w:w="3936" w:type="dxa"/>
            <w:vMerge/>
            <w:tcBorders>
              <w:right w:val="single" w:sz="4" w:space="0" w:color="auto"/>
            </w:tcBorders>
          </w:tcPr>
          <w:p w14:paraId="1B9B11E8" w14:textId="51549CF6" w:rsidR="001C6A19" w:rsidRPr="00BD6251" w:rsidRDefault="001C6A19" w:rsidP="00BA6310">
            <w:pPr>
              <w:pStyle w:val="Heading2"/>
              <w:rPr>
                <w:rFonts w:asciiTheme="minorHAnsi" w:hAnsiTheme="minorHAnsi"/>
                <w:sz w:val="16"/>
                <w:szCs w:val="16"/>
              </w:rPr>
            </w:pPr>
          </w:p>
        </w:tc>
        <w:tc>
          <w:tcPr>
            <w:tcW w:w="2126" w:type="dxa"/>
            <w:tcBorders>
              <w:right w:val="single" w:sz="4" w:space="0" w:color="auto"/>
            </w:tcBorders>
            <w:shd w:val="clear" w:color="auto" w:fill="FFFFCC"/>
          </w:tcPr>
          <w:p w14:paraId="70C910BC" w14:textId="0C43C05B" w:rsidR="001C6A19" w:rsidRPr="00BD6251" w:rsidRDefault="001C6A19" w:rsidP="00EB1737">
            <w:pPr>
              <w:pStyle w:val="Heading2"/>
              <w:jc w:val="center"/>
              <w:rPr>
                <w:rFonts w:asciiTheme="minorHAnsi" w:hAnsiTheme="minorHAnsi"/>
                <w:sz w:val="16"/>
                <w:szCs w:val="16"/>
              </w:rPr>
            </w:pPr>
            <w:r w:rsidRPr="00BD6251">
              <w:rPr>
                <w:rFonts w:asciiTheme="minorHAnsi" w:hAnsiTheme="minorHAnsi"/>
                <w:sz w:val="16"/>
                <w:szCs w:val="16"/>
              </w:rPr>
              <w:t>LEARNING SEQUENCE</w:t>
            </w:r>
          </w:p>
          <w:p w14:paraId="7E928140" w14:textId="77777777" w:rsidR="001C6A19" w:rsidRPr="00BD6251" w:rsidRDefault="001C6A19" w:rsidP="00EB1737">
            <w:pPr>
              <w:pStyle w:val="Heading2"/>
              <w:jc w:val="center"/>
              <w:rPr>
                <w:rFonts w:asciiTheme="minorHAnsi" w:hAnsiTheme="minorHAnsi"/>
                <w:sz w:val="16"/>
                <w:szCs w:val="16"/>
              </w:rPr>
            </w:pPr>
          </w:p>
          <w:p w14:paraId="61C670F6" w14:textId="34373971" w:rsidR="001C6A19" w:rsidRPr="00BD6251" w:rsidRDefault="00932461" w:rsidP="00E6053A">
            <w:pPr>
              <w:pStyle w:val="Heading2"/>
              <w:jc w:val="center"/>
              <w:rPr>
                <w:rFonts w:asciiTheme="minorHAnsi" w:hAnsiTheme="minorHAnsi"/>
                <w:sz w:val="16"/>
                <w:szCs w:val="16"/>
              </w:rPr>
            </w:pPr>
            <w:r w:rsidRPr="00BD6251">
              <w:rPr>
                <w:rFonts w:asciiTheme="minorHAnsi" w:hAnsiTheme="minorHAnsi"/>
                <w:sz w:val="16"/>
                <w:szCs w:val="16"/>
              </w:rPr>
              <w:t>S</w:t>
            </w:r>
            <w:r w:rsidR="00E513E0" w:rsidRPr="00BD6251">
              <w:rPr>
                <w:rFonts w:asciiTheme="minorHAnsi" w:hAnsiTheme="minorHAnsi"/>
                <w:sz w:val="16"/>
                <w:szCs w:val="16"/>
              </w:rPr>
              <w:t>3</w:t>
            </w:r>
          </w:p>
        </w:tc>
        <w:tc>
          <w:tcPr>
            <w:tcW w:w="9639" w:type="dxa"/>
          </w:tcPr>
          <w:p w14:paraId="67FE34E3" w14:textId="77777777" w:rsidR="00D50780" w:rsidRPr="002D034D" w:rsidRDefault="00D50780" w:rsidP="00520774">
            <w:pPr>
              <w:rPr>
                <w:rFonts w:asciiTheme="minorHAnsi" w:hAnsiTheme="minorHAnsi"/>
                <w:sz w:val="14"/>
                <w:szCs w:val="14"/>
              </w:rPr>
            </w:pPr>
            <w:r w:rsidRPr="002D034D">
              <w:rPr>
                <w:rFonts w:asciiTheme="minorHAnsi" w:hAnsiTheme="minorHAnsi"/>
                <w:b/>
                <w:sz w:val="14"/>
                <w:szCs w:val="14"/>
              </w:rPr>
              <w:t>Lesson 1.</w:t>
            </w:r>
          </w:p>
          <w:p w14:paraId="3A1F0B4F" w14:textId="0B8FD145" w:rsidR="00D50780" w:rsidRPr="002D034D" w:rsidRDefault="00D50780" w:rsidP="00520774">
            <w:pPr>
              <w:rPr>
                <w:rFonts w:asciiTheme="minorHAnsi" w:hAnsiTheme="minorHAnsi"/>
                <w:sz w:val="14"/>
                <w:szCs w:val="14"/>
                <w:lang w:val="en-US"/>
              </w:rPr>
            </w:pPr>
            <w:r w:rsidRPr="002D034D">
              <w:rPr>
                <w:rFonts w:asciiTheme="minorHAnsi" w:hAnsiTheme="minorHAnsi"/>
                <w:sz w:val="14"/>
                <w:szCs w:val="14"/>
              </w:rPr>
              <w:t xml:space="preserve">Give students a series of addition </w:t>
            </w:r>
            <w:r w:rsidR="008865BE" w:rsidRPr="002D034D">
              <w:rPr>
                <w:rFonts w:asciiTheme="minorHAnsi" w:hAnsiTheme="minorHAnsi"/>
                <w:sz w:val="14"/>
                <w:szCs w:val="14"/>
              </w:rPr>
              <w:t xml:space="preserve">and </w:t>
            </w:r>
            <w:r w:rsidR="00C721DE" w:rsidRPr="002D034D">
              <w:rPr>
                <w:rFonts w:asciiTheme="minorHAnsi" w:hAnsiTheme="minorHAnsi"/>
                <w:sz w:val="14"/>
                <w:szCs w:val="14"/>
              </w:rPr>
              <w:t xml:space="preserve">subtraction </w:t>
            </w:r>
            <w:r w:rsidRPr="002D034D">
              <w:rPr>
                <w:rFonts w:asciiTheme="minorHAnsi" w:hAnsiTheme="minorHAnsi"/>
                <w:sz w:val="14"/>
                <w:szCs w:val="14"/>
              </w:rPr>
              <w:t xml:space="preserve">problems. </w:t>
            </w:r>
            <w:r w:rsidR="0084235C" w:rsidRPr="002D034D">
              <w:rPr>
                <w:rFonts w:asciiTheme="minorHAnsi" w:hAnsiTheme="minorHAnsi"/>
                <w:color w:val="4BACC6" w:themeColor="accent5"/>
                <w:sz w:val="14"/>
                <w:szCs w:val="14"/>
                <w:lang w:val="en-US"/>
              </w:rPr>
              <w:t>Appendix 1</w:t>
            </w:r>
            <w:r w:rsidR="005F0773" w:rsidRPr="002D034D">
              <w:rPr>
                <w:rFonts w:asciiTheme="minorHAnsi" w:hAnsiTheme="minorHAnsi"/>
                <w:color w:val="4BACC6" w:themeColor="accent5"/>
                <w:sz w:val="14"/>
                <w:szCs w:val="14"/>
                <w:lang w:val="en-US"/>
              </w:rPr>
              <w:t xml:space="preserve"> </w:t>
            </w:r>
            <w:r w:rsidR="005F0773" w:rsidRPr="002D034D">
              <w:rPr>
                <w:rFonts w:asciiTheme="minorHAnsi" w:hAnsiTheme="minorHAnsi"/>
                <w:sz w:val="14"/>
                <w:szCs w:val="14"/>
                <w:lang w:val="en-US"/>
              </w:rPr>
              <w:t xml:space="preserve">Students can choose to work in pairs or individually. </w:t>
            </w:r>
            <w:r w:rsidR="00E32191" w:rsidRPr="002D034D">
              <w:rPr>
                <w:rFonts w:asciiTheme="minorHAnsi" w:hAnsiTheme="minorHAnsi"/>
                <w:sz w:val="14"/>
                <w:szCs w:val="14"/>
                <w:lang w:val="en-US"/>
              </w:rPr>
              <w:t>Students share their answers with the class and discuss how they obtained each answer.</w:t>
            </w:r>
          </w:p>
          <w:p w14:paraId="0C15F3C2" w14:textId="77777777" w:rsidR="00D50780" w:rsidRPr="002D034D" w:rsidRDefault="00D50780" w:rsidP="00520774">
            <w:pPr>
              <w:rPr>
                <w:rFonts w:asciiTheme="minorHAnsi" w:hAnsiTheme="minorHAnsi"/>
                <w:b/>
                <w:sz w:val="14"/>
                <w:szCs w:val="14"/>
              </w:rPr>
            </w:pPr>
            <w:r w:rsidRPr="002D034D">
              <w:rPr>
                <w:rFonts w:asciiTheme="minorHAnsi" w:hAnsiTheme="minorHAnsi"/>
                <w:b/>
                <w:sz w:val="14"/>
                <w:szCs w:val="14"/>
              </w:rPr>
              <w:t xml:space="preserve"> </w:t>
            </w:r>
          </w:p>
          <w:p w14:paraId="12D6B06E" w14:textId="77777777" w:rsidR="00D50780" w:rsidRPr="002D034D" w:rsidRDefault="00D50780" w:rsidP="00520774">
            <w:pPr>
              <w:rPr>
                <w:rFonts w:asciiTheme="minorHAnsi" w:hAnsiTheme="minorHAnsi"/>
                <w:b/>
                <w:sz w:val="14"/>
                <w:szCs w:val="14"/>
              </w:rPr>
            </w:pPr>
            <w:r w:rsidRPr="002D034D">
              <w:rPr>
                <w:rFonts w:asciiTheme="minorHAnsi" w:hAnsiTheme="minorHAnsi"/>
                <w:b/>
                <w:sz w:val="14"/>
                <w:szCs w:val="14"/>
              </w:rPr>
              <w:t>Lesson 2.</w:t>
            </w:r>
          </w:p>
          <w:p w14:paraId="37731411" w14:textId="4E5F4771" w:rsidR="00160F0A" w:rsidRPr="002D034D" w:rsidRDefault="00160F0A" w:rsidP="00520774">
            <w:pPr>
              <w:rPr>
                <w:rFonts w:asciiTheme="minorHAnsi" w:hAnsiTheme="minorHAnsi"/>
                <w:sz w:val="14"/>
                <w:szCs w:val="14"/>
              </w:rPr>
            </w:pPr>
            <w:r w:rsidRPr="002D034D">
              <w:rPr>
                <w:rFonts w:asciiTheme="minorHAnsi" w:hAnsiTheme="minorHAnsi"/>
                <w:sz w:val="14"/>
                <w:szCs w:val="14"/>
              </w:rPr>
              <w:t>Tell the students they have $1000 dollars to spend at S</w:t>
            </w:r>
            <w:r w:rsidR="00867A1F" w:rsidRPr="002D034D">
              <w:rPr>
                <w:rFonts w:asciiTheme="minorHAnsi" w:hAnsiTheme="minorHAnsi"/>
                <w:sz w:val="14"/>
                <w:szCs w:val="14"/>
              </w:rPr>
              <w:t xml:space="preserve">miggles to buy stationary </w:t>
            </w:r>
            <w:r w:rsidR="00080154" w:rsidRPr="002D034D">
              <w:rPr>
                <w:rFonts w:asciiTheme="minorHAnsi" w:hAnsiTheme="minorHAnsi"/>
                <w:sz w:val="14"/>
                <w:szCs w:val="14"/>
              </w:rPr>
              <w:t xml:space="preserve">equipment </w:t>
            </w:r>
            <w:r w:rsidR="00867A1F" w:rsidRPr="002D034D">
              <w:rPr>
                <w:rFonts w:asciiTheme="minorHAnsi" w:hAnsiTheme="minorHAnsi"/>
                <w:sz w:val="14"/>
                <w:szCs w:val="14"/>
              </w:rPr>
              <w:t>etc</w:t>
            </w:r>
            <w:r w:rsidR="00080154" w:rsidRPr="002D034D">
              <w:rPr>
                <w:rFonts w:asciiTheme="minorHAnsi" w:hAnsiTheme="minorHAnsi"/>
                <w:sz w:val="14"/>
                <w:szCs w:val="14"/>
              </w:rPr>
              <w:t>,</w:t>
            </w:r>
            <w:r w:rsidR="00867A1F" w:rsidRPr="002D034D">
              <w:rPr>
                <w:rFonts w:asciiTheme="minorHAnsi" w:hAnsiTheme="minorHAnsi"/>
                <w:sz w:val="14"/>
                <w:szCs w:val="14"/>
              </w:rPr>
              <w:t xml:space="preserve"> to suit their n</w:t>
            </w:r>
            <w:r w:rsidR="00CC2841" w:rsidRPr="002D034D">
              <w:rPr>
                <w:rFonts w:asciiTheme="minorHAnsi" w:hAnsiTheme="minorHAnsi"/>
                <w:sz w:val="14"/>
                <w:szCs w:val="14"/>
              </w:rPr>
              <w:t xml:space="preserve">eeds for school next year. As you flick through the Smiggles catalogue online </w:t>
            </w:r>
            <w:r w:rsidR="00080154" w:rsidRPr="002D034D">
              <w:rPr>
                <w:rFonts w:asciiTheme="minorHAnsi" w:hAnsiTheme="minorHAnsi"/>
                <w:sz w:val="14"/>
                <w:szCs w:val="14"/>
              </w:rPr>
              <w:t xml:space="preserve">and using the stencil provided </w:t>
            </w:r>
            <w:r w:rsidR="00CC2841" w:rsidRPr="002D034D">
              <w:rPr>
                <w:rFonts w:asciiTheme="minorHAnsi" w:hAnsiTheme="minorHAnsi"/>
                <w:sz w:val="14"/>
                <w:szCs w:val="14"/>
              </w:rPr>
              <w:t>students</w:t>
            </w:r>
            <w:r w:rsidR="00BE3255" w:rsidRPr="002D034D">
              <w:rPr>
                <w:rFonts w:asciiTheme="minorHAnsi" w:hAnsiTheme="minorHAnsi"/>
                <w:sz w:val="14"/>
                <w:szCs w:val="14"/>
              </w:rPr>
              <w:t xml:space="preserve"> make a list of the items they wish to purchase and itemise the cost of each item.</w:t>
            </w:r>
            <w:r w:rsidR="00CC2841" w:rsidRPr="002D034D">
              <w:rPr>
                <w:rFonts w:asciiTheme="minorHAnsi" w:hAnsiTheme="minorHAnsi"/>
                <w:sz w:val="14"/>
                <w:szCs w:val="14"/>
              </w:rPr>
              <w:t xml:space="preserve"> Students</w:t>
            </w:r>
            <w:r w:rsidR="00080154" w:rsidRPr="002D034D">
              <w:rPr>
                <w:rFonts w:asciiTheme="minorHAnsi" w:hAnsiTheme="minorHAnsi"/>
                <w:sz w:val="14"/>
                <w:szCs w:val="14"/>
              </w:rPr>
              <w:t xml:space="preserve"> then</w:t>
            </w:r>
            <w:r w:rsidR="00BE3255" w:rsidRPr="002D034D">
              <w:rPr>
                <w:rFonts w:asciiTheme="minorHAnsi" w:hAnsiTheme="minorHAnsi"/>
                <w:sz w:val="14"/>
                <w:szCs w:val="14"/>
              </w:rPr>
              <w:t xml:space="preserve"> calculate the</w:t>
            </w:r>
            <w:r w:rsidR="00CC2841" w:rsidRPr="002D034D">
              <w:rPr>
                <w:rFonts w:asciiTheme="minorHAnsi" w:hAnsiTheme="minorHAnsi"/>
                <w:sz w:val="14"/>
                <w:szCs w:val="14"/>
              </w:rPr>
              <w:t>ir</w:t>
            </w:r>
            <w:r w:rsidR="00BE3255" w:rsidRPr="002D034D">
              <w:rPr>
                <w:rFonts w:asciiTheme="minorHAnsi" w:hAnsiTheme="minorHAnsi"/>
                <w:sz w:val="14"/>
                <w:szCs w:val="14"/>
              </w:rPr>
              <w:t xml:space="preserve"> total cost and what money they would have left from their budget.  </w:t>
            </w:r>
            <w:r w:rsidR="00CC2841" w:rsidRPr="002D034D">
              <w:rPr>
                <w:rFonts w:asciiTheme="minorHAnsi" w:hAnsiTheme="minorHAnsi"/>
                <w:sz w:val="14"/>
                <w:szCs w:val="14"/>
              </w:rPr>
              <w:t xml:space="preserve">Get the students to check their answers using a calculator. </w:t>
            </w:r>
            <w:r w:rsidR="00645F36" w:rsidRPr="002D034D">
              <w:rPr>
                <w:rFonts w:asciiTheme="minorHAnsi" w:hAnsiTheme="minorHAnsi"/>
                <w:sz w:val="14"/>
                <w:szCs w:val="14"/>
              </w:rPr>
              <w:t xml:space="preserve">In pairs students share their lists. </w:t>
            </w:r>
            <w:r w:rsidR="00CC2841" w:rsidRPr="002D034D">
              <w:rPr>
                <w:rFonts w:asciiTheme="minorHAnsi" w:hAnsiTheme="minorHAnsi"/>
                <w:sz w:val="14"/>
                <w:szCs w:val="14"/>
              </w:rPr>
              <w:t xml:space="preserve"> </w:t>
            </w:r>
            <w:r w:rsidR="00BE3255" w:rsidRPr="002D034D">
              <w:rPr>
                <w:rFonts w:asciiTheme="minorHAnsi" w:hAnsiTheme="minorHAnsi"/>
                <w:color w:val="4BACC6" w:themeColor="accent5"/>
                <w:sz w:val="14"/>
                <w:szCs w:val="14"/>
              </w:rPr>
              <w:t>Appendix 2</w:t>
            </w:r>
            <w:r w:rsidR="00080154" w:rsidRPr="002D034D">
              <w:rPr>
                <w:rFonts w:asciiTheme="minorHAnsi" w:hAnsiTheme="minorHAnsi"/>
                <w:color w:val="4BACC6" w:themeColor="accent5"/>
                <w:sz w:val="14"/>
                <w:szCs w:val="14"/>
              </w:rPr>
              <w:t xml:space="preserve"> </w:t>
            </w:r>
            <w:hyperlink r:id="rId8" w:history="1">
              <w:r w:rsidRPr="002D034D">
                <w:rPr>
                  <w:rStyle w:val="Hyperlink"/>
                  <w:rFonts w:asciiTheme="minorHAnsi" w:hAnsiTheme="minorHAnsi"/>
                  <w:b/>
                  <w:sz w:val="14"/>
                  <w:szCs w:val="14"/>
                </w:rPr>
                <w:t>http://www.smiggle.com.au/shop/en/smiggle/all-products</w:t>
              </w:r>
            </w:hyperlink>
          </w:p>
          <w:p w14:paraId="10ED7CD7" w14:textId="77777777" w:rsidR="00160F0A" w:rsidRPr="002D034D" w:rsidRDefault="00160F0A" w:rsidP="00520774">
            <w:pPr>
              <w:rPr>
                <w:rFonts w:asciiTheme="minorHAnsi" w:hAnsiTheme="minorHAnsi"/>
                <w:b/>
                <w:sz w:val="14"/>
                <w:szCs w:val="14"/>
              </w:rPr>
            </w:pPr>
          </w:p>
          <w:p w14:paraId="06233BED" w14:textId="10BE981E" w:rsidR="00D50780" w:rsidRPr="002D034D" w:rsidRDefault="00D50780" w:rsidP="00520774">
            <w:pPr>
              <w:rPr>
                <w:rFonts w:asciiTheme="minorHAnsi" w:hAnsiTheme="minorHAnsi"/>
                <w:b/>
                <w:sz w:val="14"/>
                <w:szCs w:val="14"/>
              </w:rPr>
            </w:pPr>
            <w:r w:rsidRPr="002D034D">
              <w:rPr>
                <w:rFonts w:asciiTheme="minorHAnsi" w:hAnsiTheme="minorHAnsi"/>
                <w:b/>
                <w:sz w:val="14"/>
                <w:szCs w:val="14"/>
              </w:rPr>
              <w:t>Lesson 3.</w:t>
            </w:r>
          </w:p>
          <w:p w14:paraId="3844A918" w14:textId="3254817B" w:rsidR="00645F36" w:rsidRPr="002D034D" w:rsidRDefault="00915925" w:rsidP="00520774">
            <w:pPr>
              <w:rPr>
                <w:rFonts w:asciiTheme="minorHAnsi" w:hAnsiTheme="minorHAnsi"/>
                <w:sz w:val="14"/>
                <w:szCs w:val="14"/>
              </w:rPr>
            </w:pPr>
            <w:r w:rsidRPr="002D034D">
              <w:rPr>
                <w:rFonts w:asciiTheme="minorHAnsi" w:hAnsiTheme="minorHAnsi"/>
                <w:sz w:val="14"/>
                <w:szCs w:val="14"/>
              </w:rPr>
              <w:t>Split the class into five groups and tell them that have they will be given a budget to plan a birthday party. Group A’s budget is $500, Group B’S budget is $1000, Group C’s budget is $2500, Group D’s budget is $5000, and Group E’s budget is $10 00</w:t>
            </w:r>
            <w:r w:rsidR="00796B02" w:rsidRPr="002D034D">
              <w:rPr>
                <w:rFonts w:asciiTheme="minorHAnsi" w:hAnsiTheme="minorHAnsi"/>
                <w:sz w:val="14"/>
                <w:szCs w:val="14"/>
              </w:rPr>
              <w:t>0. Tell the class that each grou</w:t>
            </w:r>
            <w:r w:rsidRPr="002D034D">
              <w:rPr>
                <w:rFonts w:asciiTheme="minorHAnsi" w:hAnsiTheme="minorHAnsi"/>
                <w:sz w:val="14"/>
                <w:szCs w:val="14"/>
              </w:rPr>
              <w:t xml:space="preserve">p will need to </w:t>
            </w:r>
            <w:r w:rsidR="00796B02" w:rsidRPr="002D034D">
              <w:rPr>
                <w:rFonts w:asciiTheme="minorHAnsi" w:hAnsiTheme="minorHAnsi"/>
                <w:sz w:val="14"/>
                <w:szCs w:val="14"/>
              </w:rPr>
              <w:t>itemise each expense and calculate the amount left in their budget once they’re finished. Before they start brainstorm for</w:t>
            </w:r>
            <w:r w:rsidR="00E21BF0" w:rsidRPr="002D034D">
              <w:rPr>
                <w:rFonts w:asciiTheme="minorHAnsi" w:hAnsiTheme="minorHAnsi"/>
                <w:sz w:val="14"/>
                <w:szCs w:val="14"/>
              </w:rPr>
              <w:t xml:space="preserve"> ideas they could use for their party. Students will need to search the net for actual services and costs. Let the students know that they should shop around for the best price. Groups report back to th</w:t>
            </w:r>
            <w:r w:rsidR="00EF1354">
              <w:rPr>
                <w:rFonts w:asciiTheme="minorHAnsi" w:hAnsiTheme="minorHAnsi"/>
                <w:sz w:val="14"/>
                <w:szCs w:val="14"/>
              </w:rPr>
              <w:t>e class and reveal their party plan</w:t>
            </w:r>
            <w:r w:rsidR="00E21BF0" w:rsidRPr="002D034D">
              <w:rPr>
                <w:rFonts w:asciiTheme="minorHAnsi" w:hAnsiTheme="minorHAnsi"/>
                <w:sz w:val="14"/>
                <w:szCs w:val="14"/>
              </w:rPr>
              <w:t>.</w:t>
            </w:r>
            <w:r w:rsidR="00BB4E1C" w:rsidRPr="002D034D">
              <w:rPr>
                <w:rFonts w:asciiTheme="minorHAnsi" w:hAnsiTheme="minorHAnsi"/>
                <w:sz w:val="14"/>
                <w:szCs w:val="14"/>
              </w:rPr>
              <w:t xml:space="preserve"> </w:t>
            </w:r>
            <w:r w:rsidR="00E64594" w:rsidRPr="002D034D">
              <w:rPr>
                <w:rFonts w:asciiTheme="minorHAnsi" w:hAnsiTheme="minorHAnsi"/>
                <w:sz w:val="14"/>
                <w:szCs w:val="14"/>
              </w:rPr>
              <w:t>(Students may choose to</w:t>
            </w:r>
            <w:r w:rsidR="00BB4E1C" w:rsidRPr="002D034D">
              <w:rPr>
                <w:rFonts w:asciiTheme="minorHAnsi" w:hAnsiTheme="minorHAnsi"/>
                <w:sz w:val="14"/>
                <w:szCs w:val="14"/>
              </w:rPr>
              <w:t xml:space="preserve"> present their information on cardboard or using PowerPoint.) </w:t>
            </w:r>
            <w:r w:rsidR="00E21BF0" w:rsidRPr="002D034D">
              <w:rPr>
                <w:rFonts w:asciiTheme="minorHAnsi" w:hAnsiTheme="minorHAnsi"/>
                <w:sz w:val="14"/>
                <w:szCs w:val="14"/>
              </w:rPr>
              <w:t xml:space="preserve">Once </w:t>
            </w:r>
            <w:r w:rsidR="00E64594" w:rsidRPr="002D034D">
              <w:rPr>
                <w:rFonts w:asciiTheme="minorHAnsi" w:hAnsiTheme="minorHAnsi"/>
                <w:sz w:val="14"/>
                <w:szCs w:val="14"/>
              </w:rPr>
              <w:t>all groups have presented, discuss the strategies each group used to calcula</w:t>
            </w:r>
            <w:r w:rsidR="00BB4E1C" w:rsidRPr="002D034D">
              <w:rPr>
                <w:rFonts w:asciiTheme="minorHAnsi" w:hAnsiTheme="minorHAnsi"/>
                <w:sz w:val="14"/>
                <w:szCs w:val="14"/>
              </w:rPr>
              <w:t xml:space="preserve">te their budgets and how effective their methods were. </w:t>
            </w:r>
            <w:r w:rsidR="00EF1354">
              <w:rPr>
                <w:rFonts w:asciiTheme="minorHAnsi" w:hAnsiTheme="minorHAnsi"/>
                <w:sz w:val="14"/>
                <w:szCs w:val="14"/>
              </w:rPr>
              <w:t xml:space="preserve">Discus other methods they could of used in calculating their budgets. E.G Excel spread sheet. </w:t>
            </w:r>
            <w:r w:rsidR="00EF1354" w:rsidRPr="00EF1354">
              <w:rPr>
                <w:rFonts w:asciiTheme="minorHAnsi" w:hAnsiTheme="minorHAnsi"/>
                <w:color w:val="4BACC6" w:themeColor="accent5"/>
                <w:sz w:val="14"/>
                <w:szCs w:val="14"/>
              </w:rPr>
              <w:t>(Appendix A, B,</w:t>
            </w:r>
            <w:r w:rsidR="00EF1354">
              <w:rPr>
                <w:rFonts w:asciiTheme="minorHAnsi" w:hAnsiTheme="minorHAnsi"/>
                <w:color w:val="4BACC6" w:themeColor="accent5"/>
                <w:sz w:val="14"/>
                <w:szCs w:val="14"/>
              </w:rPr>
              <w:t xml:space="preserve"> C, D, E-stencils for each group)</w:t>
            </w:r>
          </w:p>
          <w:p w14:paraId="59D7D5B6" w14:textId="77777777" w:rsidR="00BB4E1C" w:rsidRPr="002D034D" w:rsidRDefault="00BB4E1C" w:rsidP="00520774">
            <w:pPr>
              <w:rPr>
                <w:rFonts w:asciiTheme="minorHAnsi" w:hAnsiTheme="minorHAnsi"/>
                <w:caps/>
                <w:sz w:val="14"/>
                <w:szCs w:val="14"/>
                <w:u w:val="double"/>
              </w:rPr>
            </w:pPr>
          </w:p>
          <w:p w14:paraId="227B67C7" w14:textId="6AF06392" w:rsidR="00E77BD3" w:rsidRPr="002D034D" w:rsidRDefault="00F82184" w:rsidP="00520774">
            <w:pPr>
              <w:rPr>
                <w:rFonts w:asciiTheme="minorHAnsi" w:hAnsiTheme="minorHAnsi"/>
                <w:sz w:val="14"/>
                <w:szCs w:val="14"/>
              </w:rPr>
            </w:pPr>
            <w:r w:rsidRPr="002D034D">
              <w:rPr>
                <w:rFonts w:asciiTheme="minorHAnsi" w:hAnsiTheme="minorHAnsi"/>
                <w:b/>
                <w:sz w:val="14"/>
                <w:szCs w:val="14"/>
              </w:rPr>
              <w:t>Lesson 4.</w:t>
            </w:r>
            <w:r w:rsidRPr="002D034D">
              <w:rPr>
                <w:rFonts w:asciiTheme="minorHAnsi" w:hAnsiTheme="minorHAnsi"/>
                <w:b/>
                <w:sz w:val="14"/>
                <w:szCs w:val="14"/>
              </w:rPr>
              <w:br/>
            </w:r>
            <w:r w:rsidR="00E77BD3" w:rsidRPr="002D034D">
              <w:rPr>
                <w:rFonts w:asciiTheme="minorHAnsi" w:hAnsiTheme="minorHAnsi"/>
                <w:sz w:val="14"/>
                <w:szCs w:val="14"/>
              </w:rPr>
              <w:t>Using excel spread sheet show students</w:t>
            </w:r>
            <w:r w:rsidR="001F1950" w:rsidRPr="002D034D">
              <w:rPr>
                <w:rFonts w:asciiTheme="minorHAnsi" w:hAnsiTheme="minorHAnsi"/>
                <w:sz w:val="14"/>
                <w:szCs w:val="14"/>
              </w:rPr>
              <w:t xml:space="preserve"> how they can </w:t>
            </w:r>
            <w:r w:rsidR="00F96847" w:rsidRPr="002D034D">
              <w:rPr>
                <w:rFonts w:asciiTheme="minorHAnsi" w:hAnsiTheme="minorHAnsi"/>
                <w:sz w:val="14"/>
                <w:szCs w:val="14"/>
              </w:rPr>
              <w:t xml:space="preserve">present budgets in a digital </w:t>
            </w:r>
            <w:r w:rsidR="001F1950" w:rsidRPr="002D034D">
              <w:rPr>
                <w:rFonts w:asciiTheme="minorHAnsi" w:hAnsiTheme="minorHAnsi"/>
                <w:sz w:val="14"/>
                <w:szCs w:val="14"/>
              </w:rPr>
              <w:t>form.</w:t>
            </w:r>
            <w:r w:rsidR="00A94127" w:rsidRPr="002D034D">
              <w:rPr>
                <w:rFonts w:asciiTheme="minorHAnsi" w:hAnsiTheme="minorHAnsi"/>
                <w:sz w:val="14"/>
                <w:szCs w:val="14"/>
              </w:rPr>
              <w:t xml:space="preserve"> </w:t>
            </w:r>
            <w:r w:rsidR="002D034D" w:rsidRPr="002D034D">
              <w:rPr>
                <w:rFonts w:asciiTheme="minorHAnsi" w:hAnsiTheme="minorHAnsi"/>
                <w:sz w:val="14"/>
                <w:szCs w:val="14"/>
              </w:rPr>
              <w:t>Show the students how to itemise each expenditure plus auto sum the total amount, and show the balance.</w:t>
            </w:r>
            <w:r w:rsidR="00A94127" w:rsidRPr="002D034D">
              <w:rPr>
                <w:rFonts w:asciiTheme="minorHAnsi" w:hAnsiTheme="minorHAnsi"/>
                <w:sz w:val="14"/>
                <w:szCs w:val="14"/>
              </w:rPr>
              <w:t xml:space="preserve"> </w:t>
            </w:r>
            <w:r w:rsidR="002D034D" w:rsidRPr="002D034D">
              <w:rPr>
                <w:rFonts w:asciiTheme="minorHAnsi" w:hAnsiTheme="minorHAnsi"/>
                <w:sz w:val="14"/>
                <w:szCs w:val="14"/>
              </w:rPr>
              <w:t>Tell the students that will need to itemise each item purchased</w:t>
            </w:r>
            <w:r w:rsidR="00A94127" w:rsidRPr="002D034D">
              <w:rPr>
                <w:rFonts w:asciiTheme="minorHAnsi" w:hAnsiTheme="minorHAnsi"/>
                <w:sz w:val="14"/>
                <w:szCs w:val="14"/>
              </w:rPr>
              <w:t>.</w:t>
            </w:r>
            <w:r w:rsidR="002D034D" w:rsidRPr="002D034D">
              <w:rPr>
                <w:rFonts w:asciiTheme="minorHAnsi" w:hAnsiTheme="minorHAnsi"/>
                <w:sz w:val="14"/>
                <w:szCs w:val="14"/>
              </w:rPr>
              <w:t>(Don’t allow them to group items)</w:t>
            </w:r>
            <w:r w:rsidR="00A94127" w:rsidRPr="002D034D">
              <w:rPr>
                <w:rFonts w:asciiTheme="minorHAnsi" w:hAnsiTheme="minorHAnsi"/>
                <w:sz w:val="14"/>
                <w:szCs w:val="14"/>
              </w:rPr>
              <w:t xml:space="preserve"> They will need to show clearly the remainder of their budget.</w:t>
            </w:r>
            <w:r w:rsidR="00505822" w:rsidRPr="002D034D">
              <w:rPr>
                <w:rFonts w:asciiTheme="minorHAnsi" w:hAnsiTheme="minorHAnsi"/>
                <w:sz w:val="14"/>
                <w:szCs w:val="14"/>
              </w:rPr>
              <w:t xml:space="preserve"> </w:t>
            </w:r>
            <w:r w:rsidR="002D034D">
              <w:rPr>
                <w:rFonts w:asciiTheme="minorHAnsi" w:hAnsiTheme="minorHAnsi"/>
                <w:color w:val="4BACC6" w:themeColor="accent5"/>
                <w:sz w:val="14"/>
                <w:szCs w:val="14"/>
              </w:rPr>
              <w:t>(</w:t>
            </w:r>
            <w:r w:rsidR="00505822" w:rsidRPr="002D034D">
              <w:rPr>
                <w:rFonts w:asciiTheme="minorHAnsi" w:hAnsiTheme="minorHAnsi"/>
                <w:color w:val="4BACC6" w:themeColor="accent5"/>
                <w:sz w:val="14"/>
                <w:szCs w:val="14"/>
              </w:rPr>
              <w:t>Appendix 3-Excel spread sheet budget)</w:t>
            </w:r>
            <w:r w:rsidR="00A94127" w:rsidRPr="002D034D">
              <w:rPr>
                <w:rFonts w:asciiTheme="minorHAnsi" w:hAnsiTheme="minorHAnsi"/>
                <w:sz w:val="14"/>
                <w:szCs w:val="14"/>
              </w:rPr>
              <w:t>In conclusion each group may present</w:t>
            </w:r>
            <w:r w:rsidR="00505822" w:rsidRPr="002D034D">
              <w:rPr>
                <w:rFonts w:asciiTheme="minorHAnsi" w:hAnsiTheme="minorHAnsi"/>
                <w:sz w:val="14"/>
                <w:szCs w:val="14"/>
              </w:rPr>
              <w:t xml:space="preserve"> their spread sheets to the other groups.</w:t>
            </w:r>
            <w:r w:rsidR="00A94127" w:rsidRPr="002D034D">
              <w:rPr>
                <w:rFonts w:asciiTheme="minorHAnsi" w:hAnsiTheme="minorHAnsi"/>
                <w:sz w:val="14"/>
                <w:szCs w:val="14"/>
              </w:rPr>
              <w:t xml:space="preserve"> </w:t>
            </w:r>
          </w:p>
          <w:p w14:paraId="05422ED6" w14:textId="77777777" w:rsidR="00F82184" w:rsidRPr="002D034D" w:rsidRDefault="00F82184" w:rsidP="00520774">
            <w:pPr>
              <w:rPr>
                <w:rFonts w:asciiTheme="minorHAnsi" w:hAnsiTheme="minorHAnsi"/>
                <w:sz w:val="14"/>
                <w:szCs w:val="14"/>
              </w:rPr>
            </w:pPr>
          </w:p>
          <w:p w14:paraId="6E9DC6AD" w14:textId="77777777" w:rsidR="007E4125" w:rsidRPr="002D034D" w:rsidRDefault="007E4125" w:rsidP="00520774">
            <w:pPr>
              <w:rPr>
                <w:rFonts w:asciiTheme="minorHAnsi" w:hAnsiTheme="minorHAnsi"/>
                <w:sz w:val="14"/>
                <w:szCs w:val="14"/>
              </w:rPr>
            </w:pPr>
          </w:p>
          <w:p w14:paraId="35DBDBBA" w14:textId="77777777" w:rsidR="007E4125" w:rsidRPr="002D034D" w:rsidRDefault="007E4125" w:rsidP="00520774">
            <w:pPr>
              <w:rPr>
                <w:rFonts w:asciiTheme="minorHAnsi" w:hAnsiTheme="minorHAnsi"/>
                <w:sz w:val="14"/>
                <w:szCs w:val="14"/>
              </w:rPr>
            </w:pPr>
          </w:p>
          <w:p w14:paraId="4E89323B" w14:textId="77777777" w:rsidR="007E4125" w:rsidRPr="002D034D" w:rsidRDefault="007E4125" w:rsidP="00520774">
            <w:pPr>
              <w:rPr>
                <w:rFonts w:asciiTheme="minorHAnsi" w:hAnsiTheme="minorHAnsi"/>
                <w:sz w:val="14"/>
                <w:szCs w:val="14"/>
              </w:rPr>
            </w:pPr>
          </w:p>
          <w:p w14:paraId="7F63659B" w14:textId="69BBF1A2" w:rsidR="007E4125" w:rsidRPr="002D034D" w:rsidRDefault="007E4125" w:rsidP="00520774">
            <w:pPr>
              <w:rPr>
                <w:rFonts w:asciiTheme="minorHAnsi" w:hAnsiTheme="minorHAnsi"/>
                <w:sz w:val="14"/>
                <w:szCs w:val="14"/>
              </w:rPr>
            </w:pPr>
            <w:r w:rsidRPr="002D034D">
              <w:rPr>
                <w:rFonts w:asciiTheme="minorHAnsi" w:hAnsiTheme="minorHAnsi"/>
                <w:sz w:val="14"/>
                <w:szCs w:val="14"/>
              </w:rPr>
              <w:t>Investigation:</w:t>
            </w:r>
          </w:p>
        </w:tc>
      </w:tr>
      <w:tr w:rsidR="001C6A19" w:rsidRPr="00BD6251" w14:paraId="59210916" w14:textId="233DDF99" w:rsidTr="006D1864">
        <w:trPr>
          <w:trHeight w:val="2443"/>
        </w:trPr>
        <w:tc>
          <w:tcPr>
            <w:tcW w:w="3936" w:type="dxa"/>
            <w:vMerge/>
            <w:tcBorders>
              <w:right w:val="single" w:sz="4" w:space="0" w:color="auto"/>
            </w:tcBorders>
          </w:tcPr>
          <w:p w14:paraId="49EDC7E3" w14:textId="529BACE4" w:rsidR="001C6A19" w:rsidRPr="00BD6251" w:rsidRDefault="001C6A19" w:rsidP="00BA6310">
            <w:pPr>
              <w:pStyle w:val="Heading2"/>
              <w:rPr>
                <w:rFonts w:asciiTheme="minorHAnsi" w:hAnsiTheme="minorHAnsi"/>
                <w:sz w:val="16"/>
                <w:szCs w:val="16"/>
              </w:rPr>
            </w:pPr>
          </w:p>
        </w:tc>
        <w:tc>
          <w:tcPr>
            <w:tcW w:w="2126" w:type="dxa"/>
            <w:tcBorders>
              <w:right w:val="single" w:sz="4" w:space="0" w:color="auto"/>
            </w:tcBorders>
            <w:shd w:val="clear" w:color="auto" w:fill="FFFFCC"/>
          </w:tcPr>
          <w:p w14:paraId="6C93DDED" w14:textId="4068AE76" w:rsidR="001C6A19" w:rsidRPr="00BD6251" w:rsidRDefault="001C6A19" w:rsidP="00EB1737">
            <w:pPr>
              <w:pStyle w:val="Heading2"/>
              <w:jc w:val="center"/>
              <w:rPr>
                <w:rFonts w:asciiTheme="minorHAnsi" w:hAnsiTheme="minorHAnsi"/>
                <w:sz w:val="16"/>
                <w:szCs w:val="16"/>
              </w:rPr>
            </w:pPr>
            <w:r w:rsidRPr="00BD6251">
              <w:rPr>
                <w:rFonts w:asciiTheme="minorHAnsi" w:hAnsiTheme="minorHAnsi"/>
                <w:sz w:val="16"/>
                <w:szCs w:val="16"/>
              </w:rPr>
              <w:t>LEARNING SEQUENCE</w:t>
            </w:r>
          </w:p>
          <w:p w14:paraId="55757221" w14:textId="77777777" w:rsidR="001C6A19" w:rsidRPr="00BD6251" w:rsidRDefault="001C6A19" w:rsidP="00F46276">
            <w:pPr>
              <w:pStyle w:val="Heading2"/>
              <w:jc w:val="center"/>
              <w:rPr>
                <w:rFonts w:asciiTheme="minorHAnsi" w:hAnsiTheme="minorHAnsi"/>
                <w:b w:val="0"/>
                <w:sz w:val="16"/>
                <w:szCs w:val="16"/>
              </w:rPr>
            </w:pPr>
          </w:p>
          <w:p w14:paraId="58B480C0" w14:textId="77777777" w:rsidR="00373C06" w:rsidRPr="00BD6251" w:rsidRDefault="001C6A19" w:rsidP="00932461">
            <w:pPr>
              <w:pStyle w:val="Heading2"/>
              <w:jc w:val="center"/>
              <w:rPr>
                <w:rFonts w:asciiTheme="minorHAnsi" w:hAnsiTheme="minorHAnsi"/>
                <w:b w:val="0"/>
                <w:sz w:val="16"/>
                <w:szCs w:val="16"/>
              </w:rPr>
            </w:pPr>
            <w:r w:rsidRPr="00BD6251">
              <w:rPr>
                <w:rFonts w:asciiTheme="minorHAnsi" w:hAnsiTheme="minorHAnsi"/>
                <w:b w:val="0"/>
                <w:sz w:val="16"/>
                <w:szCs w:val="16"/>
              </w:rPr>
              <w:t xml:space="preserve">Extension </w:t>
            </w:r>
          </w:p>
          <w:p w14:paraId="00142DFF" w14:textId="633213AB" w:rsidR="001C6A19" w:rsidRPr="00BD6251" w:rsidRDefault="00E513E0" w:rsidP="00E6053A">
            <w:pPr>
              <w:pStyle w:val="Heading2"/>
              <w:jc w:val="center"/>
              <w:rPr>
                <w:rFonts w:asciiTheme="minorHAnsi" w:hAnsiTheme="minorHAnsi"/>
                <w:b w:val="0"/>
                <w:sz w:val="16"/>
                <w:szCs w:val="16"/>
              </w:rPr>
            </w:pPr>
            <w:r w:rsidRPr="00BD6251">
              <w:rPr>
                <w:rFonts w:asciiTheme="minorHAnsi" w:hAnsiTheme="minorHAnsi"/>
                <w:b w:val="0"/>
                <w:sz w:val="16"/>
                <w:szCs w:val="16"/>
              </w:rPr>
              <w:t>S4</w:t>
            </w:r>
          </w:p>
        </w:tc>
        <w:tc>
          <w:tcPr>
            <w:tcW w:w="9639" w:type="dxa"/>
          </w:tcPr>
          <w:p w14:paraId="019DF4A1" w14:textId="77777777" w:rsidR="001C6A19" w:rsidRPr="00BD6251" w:rsidRDefault="001C6A19" w:rsidP="00520774">
            <w:pPr>
              <w:rPr>
                <w:rFonts w:asciiTheme="minorHAnsi" w:hAnsiTheme="minorHAnsi"/>
                <w:sz w:val="16"/>
                <w:szCs w:val="16"/>
              </w:rPr>
            </w:pPr>
          </w:p>
          <w:p w14:paraId="17B7C6D4" w14:textId="77777777" w:rsidR="001C6A19" w:rsidRPr="00BD6251" w:rsidRDefault="001C6A19" w:rsidP="00520774">
            <w:pPr>
              <w:rPr>
                <w:rFonts w:asciiTheme="minorHAnsi" w:hAnsiTheme="minorHAnsi"/>
                <w:sz w:val="16"/>
                <w:szCs w:val="16"/>
              </w:rPr>
            </w:pPr>
          </w:p>
        </w:tc>
      </w:tr>
      <w:tr w:rsidR="001C6A19" w:rsidRPr="00BD6251" w14:paraId="7076240C" w14:textId="0053691E" w:rsidTr="00C214A7">
        <w:trPr>
          <w:trHeight w:val="746"/>
        </w:trPr>
        <w:tc>
          <w:tcPr>
            <w:tcW w:w="3936" w:type="dxa"/>
            <w:vMerge/>
            <w:tcBorders>
              <w:right w:val="single" w:sz="4" w:space="0" w:color="auto"/>
            </w:tcBorders>
            <w:shd w:val="clear" w:color="auto" w:fill="C2D69B" w:themeFill="accent3" w:themeFillTint="99"/>
          </w:tcPr>
          <w:p w14:paraId="3D25DE6F" w14:textId="0F0BE783" w:rsidR="001C6A19" w:rsidRPr="00BD6251" w:rsidRDefault="001C6A19" w:rsidP="00BA6310">
            <w:pPr>
              <w:pStyle w:val="Heading2"/>
              <w:rPr>
                <w:rFonts w:asciiTheme="minorHAnsi" w:hAnsiTheme="minorHAnsi"/>
                <w:sz w:val="16"/>
                <w:szCs w:val="16"/>
              </w:rPr>
            </w:pPr>
          </w:p>
        </w:tc>
        <w:tc>
          <w:tcPr>
            <w:tcW w:w="2126" w:type="dxa"/>
            <w:shd w:val="clear" w:color="auto" w:fill="FFFFCC"/>
          </w:tcPr>
          <w:p w14:paraId="70A26BB9" w14:textId="43F6D59E" w:rsidR="001C6A19" w:rsidRPr="00BD6251" w:rsidRDefault="001C6A19" w:rsidP="00520774">
            <w:pPr>
              <w:rPr>
                <w:rFonts w:asciiTheme="minorHAnsi" w:hAnsiTheme="minorHAnsi"/>
                <w:sz w:val="16"/>
                <w:szCs w:val="16"/>
              </w:rPr>
            </w:pPr>
            <w:r w:rsidRPr="00BD6251">
              <w:rPr>
                <w:rFonts w:asciiTheme="minorHAnsi" w:eastAsia="Times" w:hAnsiTheme="minorHAnsi"/>
                <w:b/>
                <w:sz w:val="16"/>
                <w:szCs w:val="16"/>
                <w:lang w:eastAsia="en-AU"/>
              </w:rPr>
              <w:t xml:space="preserve">EVALUATION </w:t>
            </w:r>
            <w:r w:rsidR="00AA36FD" w:rsidRPr="00BD6251">
              <w:rPr>
                <w:rFonts w:asciiTheme="minorHAnsi" w:eastAsia="Times" w:hAnsiTheme="minorHAnsi"/>
                <w:b/>
                <w:sz w:val="16"/>
                <w:szCs w:val="16"/>
                <w:lang w:eastAsia="en-AU"/>
              </w:rPr>
              <w:t xml:space="preserve">&amp; </w:t>
            </w:r>
            <w:r w:rsidRPr="00BD6251">
              <w:rPr>
                <w:rFonts w:asciiTheme="minorHAnsi" w:eastAsia="Times" w:hAnsiTheme="minorHAnsi"/>
                <w:b/>
                <w:sz w:val="16"/>
                <w:szCs w:val="16"/>
                <w:lang w:eastAsia="en-AU"/>
              </w:rPr>
              <w:t>REFLECTION</w:t>
            </w:r>
          </w:p>
        </w:tc>
        <w:tc>
          <w:tcPr>
            <w:tcW w:w="9639" w:type="dxa"/>
            <w:shd w:val="clear" w:color="auto" w:fill="auto"/>
          </w:tcPr>
          <w:p w14:paraId="1AF45CEC" w14:textId="65395C45" w:rsidR="001C6A19" w:rsidRPr="00BD6251" w:rsidRDefault="00F82184" w:rsidP="002D034D">
            <w:pPr>
              <w:rPr>
                <w:rFonts w:asciiTheme="minorHAnsi" w:hAnsiTheme="minorHAnsi"/>
                <w:sz w:val="16"/>
                <w:szCs w:val="16"/>
              </w:rPr>
            </w:pPr>
            <w:r w:rsidRPr="00BD6251">
              <w:rPr>
                <w:rFonts w:asciiTheme="minorHAnsi" w:hAnsiTheme="minorHAnsi"/>
                <w:color w:val="FF0000"/>
                <w:sz w:val="16"/>
                <w:szCs w:val="16"/>
              </w:rPr>
              <w:t xml:space="preserve">Students samples, teacher observations, </w:t>
            </w:r>
            <w:r w:rsidR="002D034D">
              <w:rPr>
                <w:rFonts w:asciiTheme="minorHAnsi" w:hAnsiTheme="minorHAnsi"/>
                <w:color w:val="FF0000"/>
                <w:sz w:val="16"/>
                <w:szCs w:val="16"/>
              </w:rPr>
              <w:t xml:space="preserve">Students Excel Spread sheets, Party Plans,  </w:t>
            </w:r>
            <w:r w:rsidR="006B4088">
              <w:rPr>
                <w:rFonts w:asciiTheme="minorHAnsi" w:hAnsiTheme="minorHAnsi"/>
                <w:color w:val="FF0000"/>
                <w:sz w:val="16"/>
                <w:szCs w:val="16"/>
              </w:rPr>
              <w:t>Appendix 4</w:t>
            </w:r>
          </w:p>
        </w:tc>
      </w:tr>
    </w:tbl>
    <w:p w14:paraId="7F217419" w14:textId="48A5D92C" w:rsidR="006E7517" w:rsidRPr="00BD6251" w:rsidRDefault="005D2618" w:rsidP="005D2618">
      <w:pPr>
        <w:pStyle w:val="ListParagraph"/>
        <w:numPr>
          <w:ilvl w:val="0"/>
          <w:numId w:val="15"/>
        </w:numPr>
        <w:spacing w:after="200" w:line="276" w:lineRule="auto"/>
        <w:rPr>
          <w:rFonts w:asciiTheme="minorHAnsi" w:hAnsiTheme="minorHAnsi"/>
          <w:sz w:val="16"/>
          <w:szCs w:val="16"/>
        </w:rPr>
      </w:pPr>
      <w:r w:rsidRPr="00BD6251">
        <w:rPr>
          <w:rFonts w:asciiTheme="minorHAnsi" w:hAnsiTheme="minorHAnsi"/>
          <w:sz w:val="16"/>
          <w:szCs w:val="16"/>
        </w:rPr>
        <w:t xml:space="preserve">All assessment tasks should be written in </w:t>
      </w:r>
      <w:r w:rsidRPr="00BD6251">
        <w:rPr>
          <w:rFonts w:asciiTheme="minorHAnsi" w:hAnsiTheme="minorHAnsi"/>
          <w:b/>
          <w:color w:val="FF0000"/>
          <w:sz w:val="16"/>
          <w:szCs w:val="16"/>
        </w:rPr>
        <w:t>red</w:t>
      </w:r>
      <w:r w:rsidR="005A7343" w:rsidRPr="00BD6251">
        <w:rPr>
          <w:rFonts w:asciiTheme="minorHAnsi" w:hAnsiTheme="minorHAnsi"/>
          <w:color w:val="FF0000"/>
          <w:sz w:val="16"/>
          <w:szCs w:val="16"/>
        </w:rPr>
        <w:t xml:space="preserve"> </w:t>
      </w:r>
      <w:r w:rsidR="005A7343" w:rsidRPr="00BD6251">
        <w:rPr>
          <w:rFonts w:asciiTheme="minorHAnsi" w:hAnsiTheme="minorHAnsi"/>
          <w:sz w:val="16"/>
          <w:szCs w:val="16"/>
        </w:rPr>
        <w:t>and planning should be based around developing the skills to complete that task</w:t>
      </w:r>
      <w:r w:rsidR="00083754" w:rsidRPr="00BD6251">
        <w:rPr>
          <w:rFonts w:asciiTheme="minorHAnsi" w:hAnsiTheme="minorHAnsi"/>
          <w:sz w:val="16"/>
          <w:szCs w:val="16"/>
        </w:rPr>
        <w:t>.</w:t>
      </w:r>
    </w:p>
    <w:p w14:paraId="416FCCCE" w14:textId="1D8951C4" w:rsidR="005D2618" w:rsidRPr="00BD6251" w:rsidRDefault="005A7343" w:rsidP="005D2618">
      <w:pPr>
        <w:pStyle w:val="ListParagraph"/>
        <w:numPr>
          <w:ilvl w:val="0"/>
          <w:numId w:val="15"/>
        </w:numPr>
        <w:spacing w:after="200" w:line="276" w:lineRule="auto"/>
        <w:rPr>
          <w:rFonts w:asciiTheme="minorHAnsi" w:hAnsiTheme="minorHAnsi"/>
          <w:sz w:val="16"/>
          <w:szCs w:val="16"/>
        </w:rPr>
      </w:pPr>
      <w:r w:rsidRPr="00BD6251">
        <w:rPr>
          <w:rFonts w:asciiTheme="minorHAnsi" w:hAnsiTheme="minorHAnsi"/>
          <w:sz w:val="16"/>
          <w:szCs w:val="16"/>
        </w:rPr>
        <w:t>Assessment rubrics or marking scale should be considered</w:t>
      </w:r>
      <w:r w:rsidR="00083754" w:rsidRPr="00BD6251">
        <w:rPr>
          <w:rFonts w:asciiTheme="minorHAnsi" w:hAnsiTheme="minorHAnsi"/>
          <w:sz w:val="16"/>
          <w:szCs w:val="16"/>
        </w:rPr>
        <w:t>.</w:t>
      </w:r>
    </w:p>
    <w:sectPr w:rsidR="005D2618" w:rsidRPr="00BD6251"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E672572"/>
    <w:multiLevelType w:val="hybridMultilevel"/>
    <w:tmpl w:val="8BC478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0">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4">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686C3885"/>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47E4B8E"/>
    <w:multiLevelType w:val="hybridMultilevel"/>
    <w:tmpl w:val="9EF0F2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0">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0"/>
  </w:num>
  <w:num w:numId="3">
    <w:abstractNumId w:val="16"/>
  </w:num>
  <w:num w:numId="4">
    <w:abstractNumId w:val="7"/>
  </w:num>
  <w:num w:numId="5">
    <w:abstractNumId w:val="4"/>
  </w:num>
  <w:num w:numId="6">
    <w:abstractNumId w:val="1"/>
  </w:num>
  <w:num w:numId="7">
    <w:abstractNumId w:val="11"/>
  </w:num>
  <w:num w:numId="8">
    <w:abstractNumId w:val="20"/>
  </w:num>
  <w:num w:numId="9">
    <w:abstractNumId w:val="10"/>
  </w:num>
  <w:num w:numId="10">
    <w:abstractNumId w:val="14"/>
  </w:num>
  <w:num w:numId="11">
    <w:abstractNumId w:val="9"/>
  </w:num>
  <w:num w:numId="12">
    <w:abstractNumId w:val="19"/>
  </w:num>
  <w:num w:numId="13">
    <w:abstractNumId w:val="6"/>
  </w:num>
  <w:num w:numId="14">
    <w:abstractNumId w:val="3"/>
  </w:num>
  <w:num w:numId="15">
    <w:abstractNumId w:val="12"/>
  </w:num>
  <w:num w:numId="16">
    <w:abstractNumId w:val="5"/>
  </w:num>
  <w:num w:numId="17">
    <w:abstractNumId w:val="8"/>
  </w:num>
  <w:num w:numId="18">
    <w:abstractNumId w:val="18"/>
  </w:num>
  <w:num w:numId="19">
    <w:abstractNumId w:val="2"/>
  </w:num>
  <w:num w:numId="20">
    <w:abstractNumId w:val="15"/>
  </w:num>
  <w:num w:numId="21">
    <w:abstractNumId w:val="1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2DA9"/>
    <w:rsid w:val="00073857"/>
    <w:rsid w:val="00080154"/>
    <w:rsid w:val="00081A4D"/>
    <w:rsid w:val="00083754"/>
    <w:rsid w:val="000A54BD"/>
    <w:rsid w:val="0010795F"/>
    <w:rsid w:val="00116C60"/>
    <w:rsid w:val="001357A6"/>
    <w:rsid w:val="001451A1"/>
    <w:rsid w:val="00160F0A"/>
    <w:rsid w:val="001717B7"/>
    <w:rsid w:val="001B46F3"/>
    <w:rsid w:val="001B4B83"/>
    <w:rsid w:val="001B7956"/>
    <w:rsid w:val="001C6A19"/>
    <w:rsid w:val="001F0A11"/>
    <w:rsid w:val="001F1950"/>
    <w:rsid w:val="00210AB9"/>
    <w:rsid w:val="00210BA1"/>
    <w:rsid w:val="0022220D"/>
    <w:rsid w:val="00262977"/>
    <w:rsid w:val="002650AE"/>
    <w:rsid w:val="002712A5"/>
    <w:rsid w:val="002A32F4"/>
    <w:rsid w:val="002B3979"/>
    <w:rsid w:val="002D034D"/>
    <w:rsid w:val="002E2AC1"/>
    <w:rsid w:val="00373C06"/>
    <w:rsid w:val="003D09B5"/>
    <w:rsid w:val="003F5FE9"/>
    <w:rsid w:val="00403F6E"/>
    <w:rsid w:val="004326AE"/>
    <w:rsid w:val="00443B37"/>
    <w:rsid w:val="00486C58"/>
    <w:rsid w:val="004A4DA4"/>
    <w:rsid w:val="004B2453"/>
    <w:rsid w:val="004B76C4"/>
    <w:rsid w:val="004D1266"/>
    <w:rsid w:val="004F035B"/>
    <w:rsid w:val="00503370"/>
    <w:rsid w:val="00505822"/>
    <w:rsid w:val="00520774"/>
    <w:rsid w:val="00521B3A"/>
    <w:rsid w:val="0053162C"/>
    <w:rsid w:val="0057006E"/>
    <w:rsid w:val="00571856"/>
    <w:rsid w:val="00571ECB"/>
    <w:rsid w:val="00575B6D"/>
    <w:rsid w:val="005A7343"/>
    <w:rsid w:val="005D2618"/>
    <w:rsid w:val="005F0773"/>
    <w:rsid w:val="006042FB"/>
    <w:rsid w:val="00620F13"/>
    <w:rsid w:val="00622EBA"/>
    <w:rsid w:val="00633BA7"/>
    <w:rsid w:val="00645F36"/>
    <w:rsid w:val="006466C1"/>
    <w:rsid w:val="00663026"/>
    <w:rsid w:val="00691A0B"/>
    <w:rsid w:val="006B4088"/>
    <w:rsid w:val="006C3611"/>
    <w:rsid w:val="006D1864"/>
    <w:rsid w:val="006E7517"/>
    <w:rsid w:val="0079079B"/>
    <w:rsid w:val="00796B02"/>
    <w:rsid w:val="007A1EA1"/>
    <w:rsid w:val="007A222F"/>
    <w:rsid w:val="007C4D82"/>
    <w:rsid w:val="007C50E5"/>
    <w:rsid w:val="007C51D2"/>
    <w:rsid w:val="007E3C19"/>
    <w:rsid w:val="007E4125"/>
    <w:rsid w:val="007F31F4"/>
    <w:rsid w:val="00803F1E"/>
    <w:rsid w:val="00816899"/>
    <w:rsid w:val="0084235C"/>
    <w:rsid w:val="008442F2"/>
    <w:rsid w:val="00845A5B"/>
    <w:rsid w:val="00867A1F"/>
    <w:rsid w:val="00877309"/>
    <w:rsid w:val="0088150C"/>
    <w:rsid w:val="008865BE"/>
    <w:rsid w:val="008C7B62"/>
    <w:rsid w:val="008D520D"/>
    <w:rsid w:val="008F4588"/>
    <w:rsid w:val="00904BF4"/>
    <w:rsid w:val="009138EC"/>
    <w:rsid w:val="00915925"/>
    <w:rsid w:val="00923B36"/>
    <w:rsid w:val="00925DF8"/>
    <w:rsid w:val="00932461"/>
    <w:rsid w:val="00932E16"/>
    <w:rsid w:val="0093662B"/>
    <w:rsid w:val="00961AC9"/>
    <w:rsid w:val="00977E43"/>
    <w:rsid w:val="009F49B9"/>
    <w:rsid w:val="009F6542"/>
    <w:rsid w:val="00A11BAA"/>
    <w:rsid w:val="00A16C13"/>
    <w:rsid w:val="00A579F1"/>
    <w:rsid w:val="00A57ED9"/>
    <w:rsid w:val="00A94127"/>
    <w:rsid w:val="00A95EED"/>
    <w:rsid w:val="00A96550"/>
    <w:rsid w:val="00AA36FD"/>
    <w:rsid w:val="00AA7C36"/>
    <w:rsid w:val="00AB5CAF"/>
    <w:rsid w:val="00AC10DF"/>
    <w:rsid w:val="00AD2470"/>
    <w:rsid w:val="00AF72B9"/>
    <w:rsid w:val="00B030A8"/>
    <w:rsid w:val="00B4193E"/>
    <w:rsid w:val="00B52BA9"/>
    <w:rsid w:val="00B54A6D"/>
    <w:rsid w:val="00B63786"/>
    <w:rsid w:val="00B73124"/>
    <w:rsid w:val="00BA6310"/>
    <w:rsid w:val="00BB4E1C"/>
    <w:rsid w:val="00BC31EC"/>
    <w:rsid w:val="00BC43B0"/>
    <w:rsid w:val="00BD33F5"/>
    <w:rsid w:val="00BD6251"/>
    <w:rsid w:val="00BE3255"/>
    <w:rsid w:val="00BF49F1"/>
    <w:rsid w:val="00C214A7"/>
    <w:rsid w:val="00C31A99"/>
    <w:rsid w:val="00C4146A"/>
    <w:rsid w:val="00C42F08"/>
    <w:rsid w:val="00C660B3"/>
    <w:rsid w:val="00C721DE"/>
    <w:rsid w:val="00C7475F"/>
    <w:rsid w:val="00C76826"/>
    <w:rsid w:val="00C909B1"/>
    <w:rsid w:val="00CA13F7"/>
    <w:rsid w:val="00CB2AF4"/>
    <w:rsid w:val="00CC2841"/>
    <w:rsid w:val="00CC5D42"/>
    <w:rsid w:val="00D01B42"/>
    <w:rsid w:val="00D33799"/>
    <w:rsid w:val="00D36387"/>
    <w:rsid w:val="00D41A1D"/>
    <w:rsid w:val="00D45271"/>
    <w:rsid w:val="00D50780"/>
    <w:rsid w:val="00D650F7"/>
    <w:rsid w:val="00D67175"/>
    <w:rsid w:val="00D67D2E"/>
    <w:rsid w:val="00DB3CCB"/>
    <w:rsid w:val="00DE097E"/>
    <w:rsid w:val="00DF47F3"/>
    <w:rsid w:val="00DF7960"/>
    <w:rsid w:val="00E1003C"/>
    <w:rsid w:val="00E1733F"/>
    <w:rsid w:val="00E202DD"/>
    <w:rsid w:val="00E21BF0"/>
    <w:rsid w:val="00E32191"/>
    <w:rsid w:val="00E40A2A"/>
    <w:rsid w:val="00E4494B"/>
    <w:rsid w:val="00E513E0"/>
    <w:rsid w:val="00E53C89"/>
    <w:rsid w:val="00E6053A"/>
    <w:rsid w:val="00E64594"/>
    <w:rsid w:val="00E77BD3"/>
    <w:rsid w:val="00E84467"/>
    <w:rsid w:val="00E90D33"/>
    <w:rsid w:val="00EB1737"/>
    <w:rsid w:val="00ED18F4"/>
    <w:rsid w:val="00EE7DFF"/>
    <w:rsid w:val="00EF1354"/>
    <w:rsid w:val="00F0294E"/>
    <w:rsid w:val="00F10A55"/>
    <w:rsid w:val="00F46276"/>
    <w:rsid w:val="00F82184"/>
    <w:rsid w:val="00F96847"/>
    <w:rsid w:val="00F97771"/>
    <w:rsid w:val="00FA063A"/>
    <w:rsid w:val="00FA3E3E"/>
    <w:rsid w:val="00FD11C0"/>
    <w:rsid w:val="00FD4CD2"/>
    <w:rsid w:val="00FE1DB3"/>
    <w:rsid w:val="00FE2849"/>
    <w:rsid w:val="00FF1F45"/>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styleId="FollowedHyperlink">
    <w:name w:val="FollowedHyperlink"/>
    <w:basedOn w:val="DefaultParagraphFont"/>
    <w:uiPriority w:val="99"/>
    <w:semiHidden/>
    <w:unhideWhenUsed/>
    <w:rsid w:val="008865B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styleId="FollowedHyperlink">
    <w:name w:val="FollowedHyperlink"/>
    <w:basedOn w:val="DefaultParagraphFont"/>
    <w:uiPriority w:val="99"/>
    <w:semiHidden/>
    <w:unhideWhenUsed/>
    <w:rsid w:val="008865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607268">
      <w:bodyDiv w:val="1"/>
      <w:marLeft w:val="0"/>
      <w:marRight w:val="0"/>
      <w:marTop w:val="0"/>
      <w:marBottom w:val="0"/>
      <w:divBdr>
        <w:top w:val="none" w:sz="0" w:space="0" w:color="auto"/>
        <w:left w:val="none" w:sz="0" w:space="0" w:color="auto"/>
        <w:bottom w:val="none" w:sz="0" w:space="0" w:color="auto"/>
        <w:right w:val="none" w:sz="0" w:space="0" w:color="auto"/>
      </w:divBdr>
    </w:div>
    <w:div w:id="200064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iggle.com.au/shop/en/smiggle/all-products" TargetMode="External"/><Relationship Id="rId3" Type="http://schemas.openxmlformats.org/officeDocument/2006/relationships/styles" Target="styles.xml"/><Relationship Id="rId7" Type="http://schemas.openxmlformats.org/officeDocument/2006/relationships/hyperlink" Target="http://www.smiggle.com.au/shop/en/smiggle/all-produc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1D393-C034-4B30-A50D-0907CE8A5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McCann-Smith, Catherine</cp:lastModifiedBy>
  <cp:revision>6</cp:revision>
  <cp:lastPrinted>2014-08-18T06:24:00Z</cp:lastPrinted>
  <dcterms:created xsi:type="dcterms:W3CDTF">2014-09-15T03:31:00Z</dcterms:created>
  <dcterms:modified xsi:type="dcterms:W3CDTF">2014-09-15T03:38:00Z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