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A27C" w14:textId="77777777" w:rsidR="008404B7" w:rsidRPr="00CA13F7" w:rsidRDefault="008404B7" w:rsidP="008404B7">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2</w:t>
      </w:r>
    </w:p>
    <w:p w14:paraId="06535614" w14:textId="77777777" w:rsidR="008404B7" w:rsidRPr="008F4588" w:rsidRDefault="008404B7" w:rsidP="008404B7">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8404B7" w:rsidRPr="004A4DA4" w14:paraId="6967A98F" w14:textId="77777777" w:rsidTr="001277CD">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4619E773" w14:textId="77777777" w:rsidR="008404B7" w:rsidRPr="00CB39EB" w:rsidRDefault="008404B7" w:rsidP="001277CD">
            <w:pPr>
              <w:pStyle w:val="Heading2"/>
              <w:rPr>
                <w:rFonts w:asciiTheme="minorHAnsi" w:hAnsiTheme="minorHAnsi"/>
                <w:b w:val="0"/>
                <w:szCs w:val="24"/>
              </w:rPr>
            </w:pPr>
            <w:r>
              <w:rPr>
                <w:rFonts w:asciiTheme="minorHAnsi" w:hAnsiTheme="minorHAnsi"/>
                <w:szCs w:val="24"/>
              </w:rPr>
              <w:t>TERM:</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AD10ABB" w14:textId="77777777" w:rsidR="008404B7" w:rsidRDefault="008404B7" w:rsidP="001277CD">
            <w:pPr>
              <w:pStyle w:val="Heading2"/>
              <w:rPr>
                <w:rFonts w:asciiTheme="minorHAnsi" w:hAnsiTheme="minorHAnsi"/>
                <w:szCs w:val="24"/>
              </w:rPr>
            </w:pPr>
            <w:r>
              <w:rPr>
                <w:rFonts w:asciiTheme="minorHAnsi" w:hAnsiTheme="minorHAnsi"/>
                <w:szCs w:val="24"/>
              </w:rPr>
              <w:t>WEEK:</w:t>
            </w:r>
          </w:p>
          <w:p w14:paraId="70958D9C" w14:textId="77777777" w:rsidR="00FE6F48" w:rsidRPr="00FE6F48" w:rsidRDefault="00FE6F48" w:rsidP="00FE6F48">
            <w:pPr>
              <w:rPr>
                <w:lang w:eastAsia="en-AU"/>
              </w:rPr>
            </w:pPr>
            <w:r>
              <w:rPr>
                <w:lang w:eastAsia="en-AU"/>
              </w:rPr>
              <w:t>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466863E" w14:textId="77777777" w:rsidR="008404B7" w:rsidRDefault="008404B7" w:rsidP="001277CD">
            <w:pPr>
              <w:pStyle w:val="Heading2"/>
              <w:rPr>
                <w:rFonts w:asciiTheme="minorHAnsi" w:hAnsiTheme="minorHAnsi"/>
                <w:szCs w:val="24"/>
              </w:rPr>
            </w:pPr>
            <w:r w:rsidRPr="004A4DA4">
              <w:rPr>
                <w:rFonts w:asciiTheme="minorHAnsi" w:hAnsiTheme="minorHAnsi"/>
                <w:szCs w:val="24"/>
              </w:rPr>
              <w:t>STRAND:</w:t>
            </w:r>
          </w:p>
          <w:p w14:paraId="5C38DA01" w14:textId="77777777" w:rsidR="009D5BF4" w:rsidRPr="00626776" w:rsidRDefault="009D5BF4" w:rsidP="009D5BF4">
            <w:pPr>
              <w:rPr>
                <w:rFonts w:asciiTheme="minorHAnsi" w:hAnsiTheme="minorHAnsi"/>
                <w:b/>
                <w:sz w:val="24"/>
                <w:szCs w:val="24"/>
                <w:lang w:eastAsia="en-AU"/>
              </w:rPr>
            </w:pPr>
            <w:r w:rsidRPr="00626776">
              <w:rPr>
                <w:rFonts w:asciiTheme="minorHAnsi" w:hAnsiTheme="minorHAnsi"/>
                <w:b/>
                <w:sz w:val="24"/>
                <w:szCs w:val="24"/>
              </w:rPr>
              <w:t>Statistics and Probability</w:t>
            </w:r>
          </w:p>
          <w:p w14:paraId="0C103E45" w14:textId="77777777" w:rsidR="008404B7" w:rsidRPr="004A4DA4" w:rsidRDefault="008404B7" w:rsidP="001277CD">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63191BD" w14:textId="77777777" w:rsidR="008404B7" w:rsidRDefault="008404B7" w:rsidP="001277CD">
            <w:pPr>
              <w:rPr>
                <w:rFonts w:asciiTheme="minorHAnsi" w:eastAsia="Times" w:hAnsiTheme="minorHAnsi"/>
                <w:b/>
                <w:sz w:val="24"/>
                <w:szCs w:val="24"/>
                <w:lang w:eastAsia="en-AU"/>
              </w:rPr>
            </w:pPr>
            <w:r w:rsidRPr="00CA13F7">
              <w:rPr>
                <w:rFonts w:asciiTheme="minorHAnsi" w:eastAsia="Times" w:hAnsiTheme="minorHAnsi"/>
                <w:b/>
                <w:sz w:val="24"/>
                <w:szCs w:val="24"/>
                <w:lang w:eastAsia="en-AU"/>
              </w:rPr>
              <w:t>SUB-STRAND:</w:t>
            </w:r>
          </w:p>
          <w:p w14:paraId="16B0F41A" w14:textId="77777777" w:rsidR="00896E9F" w:rsidRPr="00CB39EB" w:rsidRDefault="00896E9F" w:rsidP="00FE6F48">
            <w:pPr>
              <w:rPr>
                <w:rFonts w:asciiTheme="minorHAnsi" w:hAnsiTheme="minorHAnsi"/>
                <w:sz w:val="24"/>
                <w:szCs w:val="24"/>
              </w:rPr>
            </w:pPr>
            <w:r>
              <w:rPr>
                <w:rFonts w:asciiTheme="minorHAnsi" w:eastAsia="Times" w:hAnsiTheme="minorHAnsi"/>
                <w:b/>
                <w:sz w:val="24"/>
                <w:szCs w:val="24"/>
                <w:lang w:eastAsia="en-AU"/>
              </w:rPr>
              <w:t>Chance</w:t>
            </w:r>
            <w:r w:rsidR="00116621">
              <w:rPr>
                <w:rFonts w:asciiTheme="minorHAnsi" w:eastAsia="Times" w:hAnsiTheme="minorHAnsi"/>
                <w:b/>
                <w:sz w:val="24"/>
                <w:szCs w:val="24"/>
                <w:lang w:eastAsia="en-AU"/>
              </w:rPr>
              <w:t xml:space="preserve"> </w:t>
            </w:r>
            <w:r w:rsidR="00FE6F48">
              <w:rPr>
                <w:rFonts w:asciiTheme="minorHAnsi" w:eastAsia="Times" w:hAnsiTheme="minorHAnsi"/>
                <w:b/>
                <w:sz w:val="24"/>
                <w:szCs w:val="24"/>
                <w:lang w:eastAsia="en-AU"/>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914743" w14:textId="77777777" w:rsidR="008404B7" w:rsidRPr="00CB39EB" w:rsidRDefault="008404B7" w:rsidP="001277CD">
            <w:pPr>
              <w:rPr>
                <w:rFonts w:asciiTheme="minorHAnsi" w:hAnsiTheme="minorHAnsi"/>
                <w:sz w:val="24"/>
                <w:szCs w:val="24"/>
              </w:rPr>
            </w:pPr>
            <w:r w:rsidRPr="004A4DA4">
              <w:rPr>
                <w:rFonts w:asciiTheme="minorHAnsi" w:hAnsiTheme="minorHAnsi"/>
                <w:b/>
                <w:sz w:val="24"/>
                <w:szCs w:val="24"/>
              </w:rPr>
              <w:t>WORKING MATHEMATICALLY:</w:t>
            </w:r>
            <w:r w:rsidR="009D5BF4">
              <w:rPr>
                <w:rFonts w:asciiTheme="minorHAnsi" w:hAnsiTheme="minorHAnsi"/>
                <w:b/>
                <w:sz w:val="24"/>
                <w:szCs w:val="24"/>
              </w:rPr>
              <w:t xml:space="preserve"> MA2-1WM; MA2-3WM</w:t>
            </w:r>
          </w:p>
        </w:tc>
      </w:tr>
      <w:tr w:rsidR="008404B7" w:rsidRPr="004A4DA4" w14:paraId="2050308E" w14:textId="77777777" w:rsidTr="009D5BF4">
        <w:trPr>
          <w:trHeight w:hRule="exact" w:val="848"/>
        </w:trPr>
        <w:tc>
          <w:tcPr>
            <w:tcW w:w="3085" w:type="dxa"/>
            <w:gridSpan w:val="2"/>
            <w:tcBorders>
              <w:right w:val="single" w:sz="4" w:space="0" w:color="auto"/>
            </w:tcBorders>
            <w:shd w:val="clear" w:color="auto" w:fill="FFFFCC"/>
          </w:tcPr>
          <w:p w14:paraId="48E0B315" w14:textId="77777777" w:rsidR="00FE6F48" w:rsidRPr="003F6EAF" w:rsidRDefault="008404B7" w:rsidP="00896E9F">
            <w:pPr>
              <w:rPr>
                <w:rFonts w:asciiTheme="minorHAnsi" w:hAnsiTheme="minorHAnsi"/>
                <w:b/>
                <w:lang w:eastAsia="en-AU"/>
              </w:rPr>
            </w:pPr>
            <w:r w:rsidRPr="003F6EAF">
              <w:rPr>
                <w:rFonts w:asciiTheme="minorHAnsi" w:hAnsiTheme="minorHAnsi"/>
                <w:b/>
              </w:rPr>
              <w:t>OUTCOMES:</w:t>
            </w:r>
            <w:r w:rsidR="009D5BF4" w:rsidRPr="003F6EAF">
              <w:rPr>
                <w:rFonts w:asciiTheme="minorHAnsi" w:hAnsiTheme="minorHAnsi"/>
                <w:b/>
                <w:szCs w:val="24"/>
              </w:rPr>
              <w:t xml:space="preserve"> MA2-19SP</w:t>
            </w:r>
          </w:p>
        </w:tc>
        <w:tc>
          <w:tcPr>
            <w:tcW w:w="4253" w:type="dxa"/>
            <w:gridSpan w:val="3"/>
            <w:shd w:val="clear" w:color="auto" w:fill="auto"/>
          </w:tcPr>
          <w:p w14:paraId="6F430830" w14:textId="77777777" w:rsidR="009D5BF4" w:rsidRPr="003F6EAF" w:rsidRDefault="009D5BF4" w:rsidP="009D5BF4">
            <w:pPr>
              <w:pStyle w:val="outcome"/>
              <w:rPr>
                <w:rFonts w:asciiTheme="minorHAnsi" w:hAnsiTheme="minorHAnsi"/>
                <w:b/>
              </w:rPr>
            </w:pPr>
            <w:r w:rsidRPr="003F6EAF">
              <w:rPr>
                <w:rFonts w:asciiTheme="minorHAnsi" w:hAnsiTheme="minorHAnsi"/>
                <w:b/>
              </w:rPr>
              <w:t xml:space="preserve">Describes and compares chance events in social and experimental contexts </w:t>
            </w:r>
          </w:p>
          <w:p w14:paraId="799E184A" w14:textId="77777777" w:rsidR="008404B7" w:rsidRPr="003F6EAF" w:rsidRDefault="008404B7" w:rsidP="001277CD">
            <w:pPr>
              <w:rPr>
                <w:rFonts w:asciiTheme="minorHAnsi" w:hAnsiTheme="minorHAnsi"/>
                <w:b/>
              </w:rPr>
            </w:pPr>
          </w:p>
          <w:p w14:paraId="4116BCA7" w14:textId="77777777" w:rsidR="00896E9F" w:rsidRPr="003F6EAF" w:rsidRDefault="00896E9F" w:rsidP="001277CD">
            <w:pPr>
              <w:rPr>
                <w:rFonts w:asciiTheme="minorHAnsi" w:hAnsiTheme="minorHAnsi"/>
                <w:b/>
              </w:rPr>
            </w:pPr>
          </w:p>
        </w:tc>
      </w:tr>
      <w:tr w:rsidR="008404B7" w:rsidRPr="004A4DA4" w14:paraId="268E6BEB" w14:textId="77777777" w:rsidTr="003F6EAF">
        <w:trPr>
          <w:trHeight w:hRule="exact" w:val="2122"/>
        </w:trPr>
        <w:tc>
          <w:tcPr>
            <w:tcW w:w="3085" w:type="dxa"/>
            <w:gridSpan w:val="2"/>
            <w:tcBorders>
              <w:top w:val="single" w:sz="4" w:space="0" w:color="auto"/>
              <w:right w:val="single" w:sz="4" w:space="0" w:color="auto"/>
            </w:tcBorders>
            <w:shd w:val="clear" w:color="auto" w:fill="FFFFCC"/>
          </w:tcPr>
          <w:p w14:paraId="3F6381EA" w14:textId="77777777" w:rsidR="008404B7" w:rsidRPr="00FE6F48" w:rsidRDefault="008404B7" w:rsidP="001277CD">
            <w:pPr>
              <w:rPr>
                <w:rFonts w:asciiTheme="minorHAnsi" w:hAnsiTheme="minorHAnsi"/>
                <w:b/>
              </w:rPr>
            </w:pPr>
            <w:r w:rsidRPr="00FE6F48">
              <w:rPr>
                <w:rFonts w:asciiTheme="minorHAnsi" w:hAnsiTheme="minorHAnsi"/>
                <w:b/>
              </w:rPr>
              <w:t xml:space="preserve">CONTENT: </w:t>
            </w:r>
          </w:p>
          <w:p w14:paraId="677BCF0A" w14:textId="77777777" w:rsidR="008404B7" w:rsidRPr="00FE6F48" w:rsidRDefault="008404B7" w:rsidP="001277CD">
            <w:pPr>
              <w:rPr>
                <w:rFonts w:asciiTheme="minorHAnsi" w:hAnsiTheme="minorHAnsi"/>
              </w:rPr>
            </w:pPr>
          </w:p>
        </w:tc>
        <w:tc>
          <w:tcPr>
            <w:tcW w:w="4253" w:type="dxa"/>
            <w:gridSpan w:val="3"/>
            <w:tcBorders>
              <w:top w:val="single" w:sz="4" w:space="0" w:color="auto"/>
              <w:left w:val="single" w:sz="4" w:space="0" w:color="auto"/>
            </w:tcBorders>
            <w:shd w:val="clear" w:color="auto" w:fill="auto"/>
          </w:tcPr>
          <w:p w14:paraId="0C002A03" w14:textId="77777777" w:rsidR="000B3173" w:rsidRPr="003F6EAF" w:rsidRDefault="003F6EAF" w:rsidP="003F6EAF">
            <w:pPr>
              <w:pStyle w:val="NoSpacing"/>
              <w:rPr>
                <w:rFonts w:asciiTheme="minorHAnsi" w:hAnsiTheme="minorHAnsi"/>
                <w:b/>
              </w:rPr>
            </w:pPr>
            <w:r w:rsidRPr="003F6EAF">
              <w:rPr>
                <w:rFonts w:asciiTheme="minorHAnsi" w:hAnsiTheme="minorHAnsi"/>
                <w:b/>
              </w:rPr>
              <w:t>Conduct chance experiments, identify and describe possible outcomes, and recognise variations in results (ACMSP067)</w:t>
            </w:r>
          </w:p>
          <w:p w14:paraId="0A93D257" w14:textId="62DD8AE1" w:rsidR="003F6EAF" w:rsidRPr="003F6EAF" w:rsidRDefault="003F6EAF" w:rsidP="003F6EAF">
            <w:pPr>
              <w:pStyle w:val="NoSpacing"/>
              <w:rPr>
                <w:rFonts w:asciiTheme="minorHAnsi" w:hAnsiTheme="minorHAnsi"/>
              </w:rPr>
            </w:pPr>
            <w:r w:rsidRPr="003F6EAF">
              <w:rPr>
                <w:rFonts w:asciiTheme="minorHAnsi" w:hAnsiTheme="minorHAnsi"/>
              </w:rPr>
              <w:t>* Use the term 'outcome' to describe any possible result of a chance experiment </w:t>
            </w:r>
          </w:p>
          <w:p w14:paraId="63F8F732" w14:textId="7F3B47AD" w:rsidR="003F6EAF" w:rsidRPr="003F6EAF" w:rsidRDefault="003F6EAF" w:rsidP="003F6EAF">
            <w:pPr>
              <w:pStyle w:val="NoSpacing"/>
              <w:rPr>
                <w:rFonts w:asciiTheme="minorHAnsi" w:hAnsiTheme="minorHAnsi"/>
              </w:rPr>
            </w:pPr>
            <w:r w:rsidRPr="003F6EAF">
              <w:rPr>
                <w:rFonts w:asciiTheme="minorHAnsi" w:hAnsiTheme="minorHAnsi"/>
              </w:rPr>
              <w:t xml:space="preserve">* Predict and list all possible outcomes in a chance experiment, </w:t>
            </w:r>
            <w:proofErr w:type="spellStart"/>
            <w:r w:rsidRPr="003F6EAF">
              <w:rPr>
                <w:rFonts w:asciiTheme="minorHAnsi" w:hAnsiTheme="minorHAnsi"/>
              </w:rPr>
              <w:t>eg</w:t>
            </w:r>
            <w:proofErr w:type="spellEnd"/>
            <w:r w:rsidRPr="003F6EAF">
              <w:rPr>
                <w:rFonts w:asciiTheme="minorHAnsi" w:hAnsiTheme="minorHAnsi"/>
              </w:rPr>
              <w:t> list the outcomes when three pegs are randomly selected from a bag containing an equal number of pegs of two colours</w:t>
            </w:r>
          </w:p>
          <w:p w14:paraId="61301DB7" w14:textId="19DA00C5" w:rsidR="003F6EAF" w:rsidRPr="003F6EAF" w:rsidRDefault="003F6EAF" w:rsidP="003F6EAF">
            <w:pPr>
              <w:pStyle w:val="NoSpacing"/>
              <w:rPr>
                <w:rFonts w:asciiTheme="minorHAnsi" w:hAnsiTheme="minorHAnsi"/>
              </w:rPr>
            </w:pPr>
            <w:r w:rsidRPr="003F6EAF">
              <w:rPr>
                <w:rFonts w:asciiTheme="minorHAnsi" w:hAnsiTheme="minorHAnsi"/>
              </w:rPr>
              <w:t xml:space="preserve">* Predict and record all possible combinations in a chance situation, </w:t>
            </w:r>
            <w:proofErr w:type="spellStart"/>
            <w:r w:rsidRPr="003F6EAF">
              <w:rPr>
                <w:rFonts w:asciiTheme="minorHAnsi" w:hAnsiTheme="minorHAnsi"/>
              </w:rPr>
              <w:t>eg</w:t>
            </w:r>
            <w:proofErr w:type="spellEnd"/>
            <w:r w:rsidRPr="003F6EAF">
              <w:rPr>
                <w:rFonts w:asciiTheme="minorHAnsi" w:hAnsiTheme="minorHAnsi"/>
              </w:rPr>
              <w:t> list all possible outfits when choosing from three different T-shirts and two different pairs of shorts </w:t>
            </w:r>
          </w:p>
          <w:p w14:paraId="0DF0EC8B" w14:textId="3210A772" w:rsidR="003F6EAF" w:rsidRPr="003F6EAF" w:rsidRDefault="003F6EAF" w:rsidP="003F6EAF">
            <w:pPr>
              <w:pStyle w:val="NoSpacing"/>
              <w:rPr>
                <w:rFonts w:asciiTheme="minorHAnsi" w:hAnsiTheme="minorHAnsi"/>
                <w:color w:val="000000"/>
              </w:rPr>
            </w:pPr>
            <w:r w:rsidRPr="003F6EAF">
              <w:rPr>
                <w:rFonts w:asciiTheme="minorHAnsi" w:hAnsiTheme="minorHAnsi"/>
                <w:color w:val="000000"/>
              </w:rPr>
              <w:t>* Predict the number of times each outcome should occur in a chance experiment involving a set number of trials, carry out the experiment, and compare the predicted and actual result</w:t>
            </w:r>
            <w:bookmarkStart w:id="0" w:name="_GoBack"/>
            <w:bookmarkEnd w:id="0"/>
          </w:p>
          <w:p w14:paraId="25BB8949" w14:textId="7D586CD5" w:rsidR="003F6EAF" w:rsidRPr="003F6EAF" w:rsidRDefault="003F6EAF" w:rsidP="00DF2214">
            <w:pPr>
              <w:autoSpaceDE w:val="0"/>
              <w:autoSpaceDN w:val="0"/>
              <w:adjustRightInd w:val="0"/>
              <w:rPr>
                <w:rFonts w:asciiTheme="minorHAnsi" w:hAnsiTheme="minorHAnsi"/>
                <w:color w:val="000000"/>
              </w:rPr>
            </w:pPr>
          </w:p>
        </w:tc>
      </w:tr>
      <w:tr w:rsidR="008404B7" w:rsidRPr="004A4DA4" w14:paraId="48349E6E" w14:textId="77777777" w:rsidTr="00FE6F48">
        <w:trPr>
          <w:trHeight w:hRule="exact" w:val="856"/>
        </w:trPr>
        <w:tc>
          <w:tcPr>
            <w:tcW w:w="3085" w:type="dxa"/>
            <w:gridSpan w:val="2"/>
            <w:tcBorders>
              <w:top w:val="single" w:sz="4" w:space="0" w:color="auto"/>
              <w:right w:val="single" w:sz="4" w:space="0" w:color="auto"/>
            </w:tcBorders>
            <w:shd w:val="clear" w:color="auto" w:fill="FFFFCC"/>
          </w:tcPr>
          <w:p w14:paraId="40CEEB44" w14:textId="77777777" w:rsidR="008404B7" w:rsidRPr="00FE6F48" w:rsidRDefault="008404B7" w:rsidP="001277CD">
            <w:pPr>
              <w:pStyle w:val="Heading2"/>
              <w:rPr>
                <w:rFonts w:asciiTheme="minorHAnsi" w:hAnsiTheme="minorHAnsi"/>
                <w:sz w:val="20"/>
              </w:rPr>
            </w:pPr>
            <w:r w:rsidRPr="00FE6F48">
              <w:rPr>
                <w:rFonts w:asciiTheme="minorHAnsi" w:hAnsiTheme="minorHAnsi"/>
                <w:sz w:val="20"/>
              </w:rPr>
              <w:t>ASSESSMENT FOR LEARNING</w:t>
            </w:r>
          </w:p>
          <w:p w14:paraId="5D2461D3" w14:textId="77777777" w:rsidR="008404B7" w:rsidRPr="00FE6F48" w:rsidRDefault="008404B7" w:rsidP="001277CD">
            <w:pPr>
              <w:rPr>
                <w:rFonts w:asciiTheme="minorHAnsi" w:hAnsiTheme="minorHAnsi"/>
                <w:lang w:eastAsia="en-AU"/>
              </w:rPr>
            </w:pPr>
            <w:r w:rsidRPr="00FE6F48">
              <w:rPr>
                <w:rFonts w:asciiTheme="minorHAnsi" w:hAnsiTheme="minorHAnsi"/>
                <w:lang w:eastAsia="en-AU"/>
              </w:rPr>
              <w:t>(PRE-ASSESSMENT)</w:t>
            </w:r>
          </w:p>
        </w:tc>
        <w:tc>
          <w:tcPr>
            <w:tcW w:w="4253" w:type="dxa"/>
            <w:gridSpan w:val="3"/>
            <w:tcBorders>
              <w:top w:val="single" w:sz="4" w:space="0" w:color="auto"/>
              <w:left w:val="single" w:sz="4" w:space="0" w:color="auto"/>
            </w:tcBorders>
            <w:shd w:val="clear" w:color="auto" w:fill="auto"/>
          </w:tcPr>
          <w:p w14:paraId="57C9B87D" w14:textId="77777777" w:rsidR="002B060C" w:rsidRPr="003F6EAF" w:rsidRDefault="002B060C" w:rsidP="009D5BF4">
            <w:pPr>
              <w:pStyle w:val="ListParagraph"/>
              <w:numPr>
                <w:ilvl w:val="0"/>
                <w:numId w:val="8"/>
              </w:numPr>
              <w:autoSpaceDE w:val="0"/>
              <w:autoSpaceDN w:val="0"/>
              <w:adjustRightInd w:val="0"/>
              <w:rPr>
                <w:rFonts w:asciiTheme="minorHAnsi" w:hAnsiTheme="minorHAnsi"/>
                <w:color w:val="FF0000"/>
              </w:rPr>
            </w:pPr>
            <w:r w:rsidRPr="003F6EAF">
              <w:rPr>
                <w:rFonts w:asciiTheme="minorHAnsi" w:hAnsiTheme="minorHAnsi"/>
                <w:color w:val="FF0000"/>
              </w:rPr>
              <w:t>Try to find out what the students know about ‘chance’. Ask them: “What does the word ‘chance’ mean?  When have you heard this word before?”</w:t>
            </w:r>
          </w:p>
          <w:p w14:paraId="70B76F45" w14:textId="77777777" w:rsidR="008404B7" w:rsidRPr="003F6EAF" w:rsidRDefault="002B060C" w:rsidP="009D5BF4">
            <w:pPr>
              <w:pStyle w:val="ListParagraph"/>
              <w:numPr>
                <w:ilvl w:val="0"/>
                <w:numId w:val="8"/>
              </w:numPr>
              <w:autoSpaceDE w:val="0"/>
              <w:autoSpaceDN w:val="0"/>
              <w:adjustRightInd w:val="0"/>
              <w:rPr>
                <w:rFonts w:asciiTheme="minorHAnsi" w:hAnsiTheme="minorHAnsi"/>
              </w:rPr>
            </w:pPr>
            <w:r w:rsidRPr="003F6EAF">
              <w:rPr>
                <w:rFonts w:asciiTheme="minorHAnsi" w:hAnsiTheme="minorHAnsi"/>
                <w:color w:val="FF0000"/>
              </w:rPr>
              <w:t xml:space="preserve">Can the students communicate using any of the following language: </w:t>
            </w:r>
            <w:r w:rsidRPr="003F6EAF">
              <w:rPr>
                <w:rStyle w:val="Strong"/>
                <w:rFonts w:asciiTheme="minorHAnsi" w:hAnsiTheme="minorHAnsi"/>
                <w:color w:val="FF0000"/>
              </w:rPr>
              <w:t>chance</w:t>
            </w:r>
            <w:r w:rsidRPr="003F6EAF">
              <w:rPr>
                <w:rFonts w:asciiTheme="minorHAnsi" w:hAnsiTheme="minorHAnsi"/>
                <w:color w:val="FF0000"/>
              </w:rPr>
              <w:t xml:space="preserve">, </w:t>
            </w:r>
            <w:r w:rsidRPr="003F6EAF">
              <w:rPr>
                <w:rStyle w:val="Strong"/>
                <w:rFonts w:asciiTheme="minorHAnsi" w:hAnsiTheme="minorHAnsi"/>
                <w:color w:val="FF0000"/>
              </w:rPr>
              <w:t>certain</w:t>
            </w:r>
            <w:r w:rsidRPr="003F6EAF">
              <w:rPr>
                <w:rFonts w:asciiTheme="minorHAnsi" w:hAnsiTheme="minorHAnsi"/>
                <w:color w:val="FF0000"/>
              </w:rPr>
              <w:t xml:space="preserve">, </w:t>
            </w:r>
            <w:r w:rsidRPr="003F6EAF">
              <w:rPr>
                <w:rStyle w:val="Strong"/>
                <w:rFonts w:asciiTheme="minorHAnsi" w:hAnsiTheme="minorHAnsi"/>
                <w:color w:val="FF0000"/>
              </w:rPr>
              <w:t>uncertain</w:t>
            </w:r>
            <w:r w:rsidRPr="003F6EAF">
              <w:rPr>
                <w:rFonts w:asciiTheme="minorHAnsi" w:hAnsiTheme="minorHAnsi"/>
                <w:color w:val="FF0000"/>
              </w:rPr>
              <w:t xml:space="preserve">, </w:t>
            </w:r>
            <w:r w:rsidRPr="003F6EAF">
              <w:rPr>
                <w:rStyle w:val="Strong"/>
                <w:rFonts w:asciiTheme="minorHAnsi" w:hAnsiTheme="minorHAnsi"/>
                <w:color w:val="FF0000"/>
              </w:rPr>
              <w:t>possible</w:t>
            </w:r>
            <w:r w:rsidRPr="003F6EAF">
              <w:rPr>
                <w:rFonts w:asciiTheme="minorHAnsi" w:hAnsiTheme="minorHAnsi"/>
                <w:color w:val="FF0000"/>
              </w:rPr>
              <w:t xml:space="preserve">, </w:t>
            </w:r>
            <w:r w:rsidRPr="003F6EAF">
              <w:rPr>
                <w:rStyle w:val="Strong"/>
                <w:rFonts w:asciiTheme="minorHAnsi" w:hAnsiTheme="minorHAnsi"/>
                <w:color w:val="FF0000"/>
              </w:rPr>
              <w:t>impossible</w:t>
            </w:r>
            <w:r w:rsidRPr="003F6EAF">
              <w:rPr>
                <w:rFonts w:asciiTheme="minorHAnsi" w:hAnsiTheme="minorHAnsi"/>
                <w:color w:val="FF0000"/>
              </w:rPr>
              <w:t xml:space="preserve">, </w:t>
            </w:r>
            <w:r w:rsidRPr="003F6EAF">
              <w:rPr>
                <w:rStyle w:val="Strong"/>
                <w:rFonts w:asciiTheme="minorHAnsi" w:hAnsiTheme="minorHAnsi"/>
                <w:color w:val="FF0000"/>
              </w:rPr>
              <w:t>likely</w:t>
            </w:r>
            <w:r w:rsidRPr="003F6EAF">
              <w:rPr>
                <w:rFonts w:asciiTheme="minorHAnsi" w:hAnsiTheme="minorHAnsi"/>
                <w:color w:val="FF0000"/>
              </w:rPr>
              <w:t xml:space="preserve">, </w:t>
            </w:r>
            <w:r w:rsidRPr="003F6EAF">
              <w:rPr>
                <w:rStyle w:val="Strong"/>
                <w:rFonts w:asciiTheme="minorHAnsi" w:hAnsiTheme="minorHAnsi"/>
                <w:color w:val="FF0000"/>
              </w:rPr>
              <w:t>unlikely</w:t>
            </w:r>
            <w:r w:rsidRPr="003F6EAF">
              <w:rPr>
                <w:rFonts w:asciiTheme="minorHAnsi" w:hAnsiTheme="minorHAnsi"/>
                <w:color w:val="FF0000"/>
              </w:rPr>
              <w:t>?</w:t>
            </w:r>
          </w:p>
        </w:tc>
      </w:tr>
      <w:tr w:rsidR="008404B7" w:rsidRPr="004A4DA4" w14:paraId="46C0637C" w14:textId="77777777" w:rsidTr="00FE6F48">
        <w:trPr>
          <w:trHeight w:hRule="exact" w:val="1422"/>
        </w:trPr>
        <w:tc>
          <w:tcPr>
            <w:tcW w:w="3085" w:type="dxa"/>
            <w:gridSpan w:val="2"/>
            <w:tcBorders>
              <w:top w:val="single" w:sz="4" w:space="0" w:color="auto"/>
              <w:right w:val="single" w:sz="4" w:space="0" w:color="auto"/>
            </w:tcBorders>
            <w:shd w:val="clear" w:color="auto" w:fill="FFFFCC"/>
          </w:tcPr>
          <w:p w14:paraId="25AEBF40" w14:textId="77777777" w:rsidR="008404B7" w:rsidRPr="00FE6F48" w:rsidRDefault="008404B7" w:rsidP="001277CD">
            <w:pPr>
              <w:pStyle w:val="Heading2"/>
              <w:rPr>
                <w:rFonts w:asciiTheme="minorHAnsi" w:hAnsiTheme="minorHAnsi"/>
                <w:sz w:val="20"/>
              </w:rPr>
            </w:pPr>
            <w:r w:rsidRPr="00FE6F48">
              <w:rPr>
                <w:rFonts w:asciiTheme="minorHAnsi" w:hAnsiTheme="minorHAnsi"/>
                <w:sz w:val="20"/>
              </w:rPr>
              <w:t>WARM UP / DRILL</w:t>
            </w:r>
          </w:p>
        </w:tc>
        <w:tc>
          <w:tcPr>
            <w:tcW w:w="4253" w:type="dxa"/>
            <w:gridSpan w:val="3"/>
            <w:tcBorders>
              <w:top w:val="single" w:sz="4" w:space="0" w:color="auto"/>
              <w:left w:val="single" w:sz="4" w:space="0" w:color="auto"/>
            </w:tcBorders>
            <w:shd w:val="clear" w:color="auto" w:fill="auto"/>
          </w:tcPr>
          <w:p w14:paraId="3BEBB332" w14:textId="77777777" w:rsidR="00CE4868" w:rsidRPr="003F6EAF" w:rsidRDefault="00CE4868" w:rsidP="009D5BF4">
            <w:pPr>
              <w:pStyle w:val="ListParagraph"/>
              <w:numPr>
                <w:ilvl w:val="0"/>
                <w:numId w:val="9"/>
              </w:numPr>
              <w:autoSpaceDE w:val="0"/>
              <w:autoSpaceDN w:val="0"/>
              <w:adjustRightInd w:val="0"/>
              <w:rPr>
                <w:rFonts w:asciiTheme="minorHAnsi" w:hAnsiTheme="minorHAnsi" w:cs="Weidemann-Bold"/>
                <w:b/>
                <w:bCs/>
                <w:color w:val="000000"/>
                <w:lang w:eastAsia="en-AU"/>
              </w:rPr>
            </w:pPr>
            <w:r w:rsidRPr="003F6EAF">
              <w:rPr>
                <w:rFonts w:asciiTheme="minorHAnsi" w:hAnsiTheme="minorHAnsi" w:cs="Weidemann-Bold"/>
                <w:b/>
                <w:bCs/>
                <w:color w:val="000000"/>
                <w:lang w:eastAsia="en-AU"/>
              </w:rPr>
              <w:t>Musical Chairs</w:t>
            </w:r>
          </w:p>
          <w:p w14:paraId="5C4660CD" w14:textId="77777777" w:rsidR="00CE4868" w:rsidRPr="003F6EAF" w:rsidRDefault="00CE4868" w:rsidP="00CE4868">
            <w:pPr>
              <w:autoSpaceDE w:val="0"/>
              <w:autoSpaceDN w:val="0"/>
              <w:adjustRightInd w:val="0"/>
              <w:rPr>
                <w:rFonts w:asciiTheme="minorHAnsi" w:hAnsiTheme="minorHAnsi" w:cs="Weidemann-Book"/>
                <w:color w:val="000000"/>
                <w:lang w:eastAsia="en-AU"/>
              </w:rPr>
            </w:pPr>
            <w:r w:rsidRPr="003F6EAF">
              <w:rPr>
                <w:rFonts w:asciiTheme="minorHAnsi" w:hAnsiTheme="minorHAnsi" w:cs="Weidemann-Book"/>
                <w:color w:val="000000"/>
                <w:lang w:eastAsia="en-AU"/>
              </w:rPr>
              <w:t>Students play the game Musical Chairs removing one chair each time. The chance of each student getting a chair is discussed. The game is repeated with three or more chairs removed at a time and students are asked to comment on whether there is more or less chance of getting ‘out’ compared to the original game.</w:t>
            </w:r>
          </w:p>
          <w:p w14:paraId="12FC77EF" w14:textId="77777777" w:rsidR="00CE4868" w:rsidRPr="003F6EAF" w:rsidRDefault="00CE4868" w:rsidP="00CE4868">
            <w:pPr>
              <w:autoSpaceDE w:val="0"/>
              <w:autoSpaceDN w:val="0"/>
              <w:adjustRightInd w:val="0"/>
              <w:rPr>
                <w:rFonts w:asciiTheme="minorHAnsi" w:hAnsiTheme="minorHAnsi" w:cs="Weidemann-Book"/>
                <w:color w:val="000000"/>
                <w:lang w:eastAsia="en-AU"/>
              </w:rPr>
            </w:pPr>
            <w:r w:rsidRPr="003F6EAF">
              <w:rPr>
                <w:rFonts w:asciiTheme="minorHAnsi" w:hAnsiTheme="minorHAnsi" w:cs="Weidemann-BookItalic"/>
                <w:i/>
                <w:iCs/>
                <w:color w:val="000000"/>
                <w:lang w:eastAsia="en-AU"/>
              </w:rPr>
              <w:t xml:space="preserve">Variation: </w:t>
            </w:r>
            <w:r w:rsidRPr="003F6EAF">
              <w:rPr>
                <w:rFonts w:asciiTheme="minorHAnsi" w:hAnsiTheme="minorHAnsi" w:cs="Weidemann-Book"/>
                <w:color w:val="000000"/>
                <w:lang w:eastAsia="en-AU"/>
              </w:rPr>
              <w:t>Other games could be played where an aspect of the game is changed to affect the chance of various outcomes occurring.</w:t>
            </w:r>
          </w:p>
          <w:p w14:paraId="7A91CF08" w14:textId="77777777" w:rsidR="008404B7" w:rsidRPr="003F6EAF" w:rsidRDefault="008404B7" w:rsidP="001277CD">
            <w:pPr>
              <w:autoSpaceDE w:val="0"/>
              <w:autoSpaceDN w:val="0"/>
              <w:adjustRightInd w:val="0"/>
              <w:rPr>
                <w:rFonts w:asciiTheme="minorHAnsi" w:hAnsiTheme="minorHAnsi"/>
              </w:rPr>
            </w:pPr>
          </w:p>
        </w:tc>
      </w:tr>
      <w:tr w:rsidR="008404B7" w:rsidRPr="004A4DA4" w14:paraId="70497B92" w14:textId="77777777" w:rsidTr="001277CD">
        <w:trPr>
          <w:trHeight w:hRule="exact" w:val="1134"/>
        </w:trPr>
        <w:tc>
          <w:tcPr>
            <w:tcW w:w="3085" w:type="dxa"/>
            <w:gridSpan w:val="2"/>
            <w:shd w:val="clear" w:color="auto" w:fill="FFFFCC"/>
          </w:tcPr>
          <w:p w14:paraId="5DB5765E" w14:textId="77777777" w:rsidR="008404B7" w:rsidRPr="00FE6F48" w:rsidRDefault="008404B7" w:rsidP="001277CD">
            <w:pPr>
              <w:pStyle w:val="Heading2"/>
              <w:rPr>
                <w:rFonts w:asciiTheme="minorHAnsi" w:hAnsiTheme="minorHAnsi"/>
                <w:sz w:val="20"/>
              </w:rPr>
            </w:pPr>
            <w:r w:rsidRPr="00FE6F48">
              <w:rPr>
                <w:rFonts w:asciiTheme="minorHAnsi" w:hAnsiTheme="minorHAnsi"/>
                <w:sz w:val="20"/>
              </w:rPr>
              <w:t>TENS ACTIVITY</w:t>
            </w:r>
          </w:p>
          <w:p w14:paraId="158AEAB0" w14:textId="77777777" w:rsidR="008404B7" w:rsidRPr="00FE6F48" w:rsidRDefault="008404B7" w:rsidP="001277CD">
            <w:pPr>
              <w:pStyle w:val="Heading2"/>
              <w:rPr>
                <w:rFonts w:asciiTheme="minorHAnsi" w:hAnsiTheme="minorHAnsi"/>
                <w:sz w:val="20"/>
              </w:rPr>
            </w:pPr>
            <w:r w:rsidRPr="00FE6F48">
              <w:rPr>
                <w:rFonts w:asciiTheme="minorHAnsi" w:hAnsiTheme="minorHAnsi"/>
                <w:sz w:val="20"/>
              </w:rPr>
              <w:t>NEWMAN’S PROBLEM</w:t>
            </w:r>
          </w:p>
          <w:p w14:paraId="0D5A230E" w14:textId="77777777" w:rsidR="008404B7" w:rsidRPr="00FE6F48" w:rsidRDefault="008404B7" w:rsidP="001277CD">
            <w:pPr>
              <w:pStyle w:val="Heading2"/>
              <w:rPr>
                <w:rFonts w:asciiTheme="minorHAnsi" w:hAnsiTheme="minorHAnsi"/>
                <w:sz w:val="20"/>
              </w:rPr>
            </w:pPr>
            <w:r w:rsidRPr="00FE6F48">
              <w:rPr>
                <w:rFonts w:asciiTheme="minorHAnsi" w:hAnsiTheme="minorHAnsi"/>
                <w:sz w:val="20"/>
              </w:rPr>
              <w:t xml:space="preserve">INVESTIGATION </w:t>
            </w:r>
          </w:p>
          <w:p w14:paraId="55FF7DA4" w14:textId="77777777" w:rsidR="008404B7" w:rsidRPr="00FE6F48" w:rsidRDefault="008404B7" w:rsidP="001277CD">
            <w:pPr>
              <w:pStyle w:val="Heading2"/>
              <w:rPr>
                <w:rFonts w:asciiTheme="minorHAnsi" w:hAnsiTheme="minorHAnsi"/>
                <w:sz w:val="20"/>
              </w:rPr>
            </w:pPr>
          </w:p>
        </w:tc>
        <w:tc>
          <w:tcPr>
            <w:tcW w:w="4253" w:type="dxa"/>
            <w:gridSpan w:val="3"/>
            <w:shd w:val="clear" w:color="auto" w:fill="auto"/>
          </w:tcPr>
          <w:p w14:paraId="4583E733" w14:textId="77777777" w:rsidR="008404B7" w:rsidRPr="00FE6F48" w:rsidRDefault="008404B7" w:rsidP="001277CD">
            <w:pPr>
              <w:pStyle w:val="Heading2"/>
              <w:rPr>
                <w:rFonts w:asciiTheme="minorHAnsi" w:hAnsiTheme="minorHAnsi"/>
                <w:sz w:val="20"/>
              </w:rPr>
            </w:pPr>
          </w:p>
        </w:tc>
      </w:tr>
      <w:tr w:rsidR="008404B7" w:rsidRPr="004A4DA4" w14:paraId="72F55B7E" w14:textId="77777777" w:rsidTr="001277CD">
        <w:trPr>
          <w:trHeight w:val="378"/>
        </w:trPr>
        <w:tc>
          <w:tcPr>
            <w:tcW w:w="3085" w:type="dxa"/>
            <w:gridSpan w:val="2"/>
            <w:vMerge w:val="restart"/>
            <w:tcBorders>
              <w:right w:val="single" w:sz="4" w:space="0" w:color="auto"/>
            </w:tcBorders>
            <w:shd w:val="clear" w:color="auto" w:fill="FFFFCC"/>
          </w:tcPr>
          <w:p w14:paraId="4E168D65" w14:textId="77777777" w:rsidR="008404B7" w:rsidRPr="00FE6F48" w:rsidRDefault="008404B7" w:rsidP="001277CD">
            <w:pPr>
              <w:pStyle w:val="Heading2"/>
              <w:tabs>
                <w:tab w:val="left" w:pos="4191"/>
              </w:tabs>
              <w:rPr>
                <w:rFonts w:asciiTheme="minorHAnsi" w:hAnsiTheme="minorHAnsi"/>
                <w:sz w:val="20"/>
              </w:rPr>
            </w:pPr>
            <w:r w:rsidRPr="00FE6F48">
              <w:rPr>
                <w:rFonts w:asciiTheme="minorHAnsi" w:hAnsiTheme="minorHAnsi"/>
                <w:sz w:val="20"/>
              </w:rPr>
              <w:t>QUALITY TEACHING ELEMENTS</w:t>
            </w:r>
          </w:p>
        </w:tc>
        <w:tc>
          <w:tcPr>
            <w:tcW w:w="4253" w:type="dxa"/>
            <w:shd w:val="clear" w:color="auto" w:fill="C2D69B" w:themeFill="accent3" w:themeFillTint="99"/>
          </w:tcPr>
          <w:p w14:paraId="523B312F" w14:textId="77777777" w:rsidR="008404B7" w:rsidRPr="00FE6F48" w:rsidRDefault="008404B7" w:rsidP="001277CD">
            <w:pPr>
              <w:jc w:val="center"/>
              <w:rPr>
                <w:rFonts w:asciiTheme="minorHAnsi" w:hAnsiTheme="minorHAnsi"/>
                <w:b/>
              </w:rPr>
            </w:pPr>
            <w:r w:rsidRPr="00FE6F48">
              <w:rPr>
                <w:rFonts w:asciiTheme="minorHAnsi" w:eastAsiaTheme="minorHAnsi" w:hAnsiTheme="minorHAnsi" w:cs="Verdana"/>
                <w:b/>
              </w:rPr>
              <w:t>INTELLECTUALQUALITY</w:t>
            </w:r>
          </w:p>
        </w:tc>
        <w:tc>
          <w:tcPr>
            <w:tcW w:w="4253" w:type="dxa"/>
            <w:shd w:val="clear" w:color="auto" w:fill="C2D69B" w:themeFill="accent3" w:themeFillTint="99"/>
          </w:tcPr>
          <w:p w14:paraId="43DABB94" w14:textId="77777777" w:rsidR="008404B7" w:rsidRPr="00FE6F48" w:rsidRDefault="008404B7" w:rsidP="001277CD">
            <w:pPr>
              <w:jc w:val="center"/>
              <w:rPr>
                <w:rFonts w:asciiTheme="minorHAnsi" w:hAnsiTheme="minorHAnsi"/>
                <w:b/>
              </w:rPr>
            </w:pPr>
            <w:r w:rsidRPr="00FE6F48">
              <w:rPr>
                <w:rFonts w:asciiTheme="minorHAnsi" w:eastAsiaTheme="minorHAnsi" w:hAnsiTheme="minorHAnsi" w:cs="Verdana"/>
                <w:b/>
              </w:rPr>
              <w:t>QUALITY LEARNINGE</w:t>
            </w:r>
            <w:r w:rsidRPr="00FE6F48">
              <w:rPr>
                <w:rFonts w:asciiTheme="minorHAnsi" w:eastAsiaTheme="minorHAnsi" w:hAnsiTheme="minorHAnsi" w:cs="Verdana"/>
                <w:b/>
                <w:spacing w:val="-2"/>
              </w:rPr>
              <w:t>N</w:t>
            </w:r>
            <w:r w:rsidRPr="00FE6F48">
              <w:rPr>
                <w:rFonts w:asciiTheme="minorHAnsi" w:eastAsiaTheme="minorHAnsi" w:hAnsiTheme="minorHAnsi" w:cs="Verdana"/>
                <w:b/>
              </w:rPr>
              <w:t>VIRONMENT</w:t>
            </w:r>
          </w:p>
        </w:tc>
        <w:tc>
          <w:tcPr>
            <w:tcW w:w="4253" w:type="dxa"/>
            <w:shd w:val="clear" w:color="auto" w:fill="C2D69B" w:themeFill="accent3" w:themeFillTint="99"/>
          </w:tcPr>
          <w:p w14:paraId="395AFEFF" w14:textId="77777777" w:rsidR="008404B7" w:rsidRPr="00FE6F48" w:rsidRDefault="008404B7" w:rsidP="001277CD">
            <w:pPr>
              <w:jc w:val="center"/>
              <w:rPr>
                <w:rFonts w:asciiTheme="minorHAnsi" w:hAnsiTheme="minorHAnsi"/>
                <w:b/>
              </w:rPr>
            </w:pPr>
            <w:r w:rsidRPr="00FE6F48">
              <w:rPr>
                <w:rFonts w:asciiTheme="minorHAnsi" w:eastAsiaTheme="minorHAnsi" w:hAnsiTheme="minorHAnsi" w:cs="Verdana"/>
                <w:b/>
              </w:rPr>
              <w:t>SIGNIFICANCE</w:t>
            </w:r>
          </w:p>
        </w:tc>
      </w:tr>
      <w:tr w:rsidR="008404B7" w:rsidRPr="004A4DA4" w14:paraId="333DF86B" w14:textId="77777777" w:rsidTr="001277CD">
        <w:trPr>
          <w:trHeight w:hRule="exact" w:val="1848"/>
        </w:trPr>
        <w:tc>
          <w:tcPr>
            <w:tcW w:w="3085" w:type="dxa"/>
            <w:gridSpan w:val="2"/>
            <w:vMerge/>
            <w:tcBorders>
              <w:right w:val="single" w:sz="4" w:space="0" w:color="auto"/>
            </w:tcBorders>
            <w:shd w:val="clear" w:color="auto" w:fill="FFFFCC"/>
          </w:tcPr>
          <w:p w14:paraId="49C3EF54" w14:textId="77777777" w:rsidR="008404B7" w:rsidRPr="00FE6F48" w:rsidRDefault="008404B7" w:rsidP="001277CD">
            <w:pPr>
              <w:pStyle w:val="Heading2"/>
              <w:tabs>
                <w:tab w:val="left" w:pos="4191"/>
              </w:tabs>
              <w:rPr>
                <w:rFonts w:asciiTheme="minorHAnsi" w:hAnsiTheme="minorHAnsi"/>
                <w:sz w:val="20"/>
              </w:rPr>
            </w:pPr>
          </w:p>
        </w:tc>
        <w:tc>
          <w:tcPr>
            <w:tcW w:w="4253" w:type="dxa"/>
            <w:shd w:val="clear" w:color="auto" w:fill="auto"/>
          </w:tcPr>
          <w:p w14:paraId="7CC13B69" w14:textId="77777777" w:rsidR="008404B7" w:rsidRPr="00FE6F48" w:rsidRDefault="008404B7" w:rsidP="008404B7">
            <w:pPr>
              <w:pStyle w:val="ListParagraph"/>
              <w:numPr>
                <w:ilvl w:val="0"/>
                <w:numId w:val="2"/>
              </w:numPr>
              <w:autoSpaceDE w:val="0"/>
              <w:autoSpaceDN w:val="0"/>
              <w:adjustRightInd w:val="0"/>
              <w:ind w:left="459" w:right="508" w:hanging="426"/>
              <w:rPr>
                <w:rFonts w:asciiTheme="minorHAnsi" w:eastAsiaTheme="minorHAnsi" w:hAnsiTheme="minorHAnsi" w:cs="Verdana"/>
                <w:color w:val="231F20"/>
                <w:spacing w:val="-11"/>
              </w:rPr>
            </w:pPr>
            <w:r w:rsidRPr="00FE6F48">
              <w:rPr>
                <w:rFonts w:asciiTheme="minorHAnsi" w:eastAsiaTheme="minorHAnsi" w:hAnsiTheme="minorHAnsi" w:cs="Verdana"/>
                <w:color w:val="231F20"/>
              </w:rPr>
              <w:t>Deep</w:t>
            </w:r>
            <w:r w:rsidR="00321921" w:rsidRPr="00FE6F48">
              <w:rPr>
                <w:rFonts w:asciiTheme="minorHAnsi" w:eastAsiaTheme="minorHAnsi" w:hAnsiTheme="minorHAnsi" w:cs="Verdana"/>
                <w:color w:val="231F20"/>
              </w:rPr>
              <w:t xml:space="preserve"> </w:t>
            </w:r>
            <w:r w:rsidRPr="00FE6F48">
              <w:rPr>
                <w:rFonts w:asciiTheme="minorHAnsi" w:eastAsiaTheme="minorHAnsi" w:hAnsiTheme="minorHAnsi" w:cs="Verdana"/>
                <w:color w:val="231F20"/>
              </w:rPr>
              <w:t>knowledge</w:t>
            </w:r>
          </w:p>
          <w:p w14:paraId="1C111971"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rPr>
            </w:pPr>
            <w:r w:rsidRPr="00FE6F48">
              <w:rPr>
                <w:rFonts w:asciiTheme="minorHAnsi" w:eastAsiaTheme="minorHAnsi" w:hAnsiTheme="minorHAnsi" w:cs="Verdana"/>
                <w:color w:val="231F20"/>
              </w:rPr>
              <w:t>Deep</w:t>
            </w:r>
            <w:r w:rsidR="00321921" w:rsidRPr="00FE6F48">
              <w:rPr>
                <w:rFonts w:asciiTheme="minorHAnsi" w:eastAsiaTheme="minorHAnsi" w:hAnsiTheme="minorHAnsi" w:cs="Verdana"/>
                <w:color w:val="231F20"/>
              </w:rPr>
              <w:t xml:space="preserve"> </w:t>
            </w:r>
            <w:r w:rsidRPr="00FE6F48">
              <w:rPr>
                <w:rFonts w:asciiTheme="minorHAnsi" w:eastAsiaTheme="minorHAnsi" w:hAnsiTheme="minorHAnsi" w:cs="Verdana"/>
                <w:color w:val="231F20"/>
              </w:rPr>
              <w:t>understanding</w:t>
            </w:r>
          </w:p>
          <w:p w14:paraId="5709C5E9"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rPr>
            </w:pPr>
            <w:r w:rsidRPr="00FE6F48">
              <w:rPr>
                <w:rFonts w:asciiTheme="minorHAnsi" w:eastAsiaTheme="minorHAnsi" w:hAnsiTheme="minorHAnsi" w:cs="Verdana"/>
                <w:color w:val="231F20"/>
              </w:rPr>
              <w:t>Problematic</w:t>
            </w:r>
            <w:r w:rsidR="00321921" w:rsidRPr="00FE6F48">
              <w:rPr>
                <w:rFonts w:asciiTheme="minorHAnsi" w:eastAsiaTheme="minorHAnsi" w:hAnsiTheme="minorHAnsi" w:cs="Verdana"/>
                <w:color w:val="231F20"/>
              </w:rPr>
              <w:t xml:space="preserve"> </w:t>
            </w:r>
            <w:r w:rsidRPr="00FE6F48">
              <w:rPr>
                <w:rFonts w:asciiTheme="minorHAnsi" w:eastAsiaTheme="minorHAnsi" w:hAnsiTheme="minorHAnsi" w:cs="Verdana"/>
                <w:color w:val="231F20"/>
              </w:rPr>
              <w:t>knowledge</w:t>
            </w:r>
          </w:p>
          <w:p w14:paraId="2CFA6EE3"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rPr>
            </w:pPr>
            <w:r w:rsidRPr="00FE6F48">
              <w:rPr>
                <w:rFonts w:asciiTheme="minorHAnsi" w:eastAsiaTheme="minorHAnsi" w:hAnsiTheme="minorHAnsi" w:cs="Verdana"/>
                <w:color w:val="231F20"/>
              </w:rPr>
              <w:t>Highe</w:t>
            </w:r>
            <w:r w:rsidRPr="00FE6F48">
              <w:rPr>
                <w:rFonts w:asciiTheme="minorHAnsi" w:eastAsiaTheme="minorHAnsi" w:hAnsiTheme="minorHAnsi" w:cs="Verdana"/>
                <w:color w:val="231F20"/>
                <w:spacing w:val="-2"/>
              </w:rPr>
              <w:t>r</w:t>
            </w:r>
            <w:r w:rsidRPr="00FE6F48">
              <w:rPr>
                <w:rFonts w:asciiTheme="minorHAnsi" w:eastAsiaTheme="minorHAnsi" w:hAnsiTheme="minorHAnsi" w:cs="Verdana"/>
                <w:color w:val="231F20"/>
              </w:rPr>
              <w:t>-order</w:t>
            </w:r>
            <w:r w:rsidR="00321921" w:rsidRPr="00FE6F48">
              <w:rPr>
                <w:rFonts w:asciiTheme="minorHAnsi" w:eastAsiaTheme="minorHAnsi" w:hAnsiTheme="minorHAnsi" w:cs="Verdana"/>
                <w:color w:val="231F20"/>
              </w:rPr>
              <w:t xml:space="preserve"> </w:t>
            </w:r>
            <w:r w:rsidRPr="00FE6F48">
              <w:rPr>
                <w:rFonts w:asciiTheme="minorHAnsi" w:eastAsiaTheme="minorHAnsi" w:hAnsiTheme="minorHAnsi" w:cs="Verdana"/>
                <w:color w:val="231F20"/>
              </w:rPr>
              <w:t>thinking</w:t>
            </w:r>
          </w:p>
          <w:p w14:paraId="1E7CBBE1"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rPr>
            </w:pPr>
            <w:r w:rsidRPr="00FE6F48">
              <w:rPr>
                <w:rFonts w:asciiTheme="minorHAnsi" w:eastAsiaTheme="minorHAnsi" w:hAnsiTheme="minorHAnsi" w:cs="Verdana"/>
                <w:color w:val="231F20"/>
              </w:rPr>
              <w:t>Metalanguage</w:t>
            </w:r>
          </w:p>
          <w:p w14:paraId="3240702B" w14:textId="77777777" w:rsidR="008404B7" w:rsidRPr="00FE6F48" w:rsidRDefault="008404B7" w:rsidP="008404B7">
            <w:pPr>
              <w:pStyle w:val="ListParagraph"/>
              <w:numPr>
                <w:ilvl w:val="0"/>
                <w:numId w:val="2"/>
              </w:numPr>
              <w:ind w:left="459" w:hanging="426"/>
              <w:rPr>
                <w:rFonts w:asciiTheme="minorHAnsi" w:hAnsiTheme="minorHAnsi"/>
              </w:rPr>
            </w:pPr>
            <w:r w:rsidRPr="00FE6F48">
              <w:rPr>
                <w:rFonts w:asciiTheme="minorHAnsi" w:eastAsiaTheme="minorHAnsi" w:hAnsiTheme="minorHAnsi" w:cs="Verdana"/>
                <w:color w:val="231F20"/>
              </w:rPr>
              <w:t>Substanti</w:t>
            </w:r>
            <w:r w:rsidRPr="00FE6F48">
              <w:rPr>
                <w:rFonts w:asciiTheme="minorHAnsi" w:eastAsiaTheme="minorHAnsi" w:hAnsiTheme="minorHAnsi" w:cs="Verdana"/>
                <w:color w:val="231F20"/>
                <w:spacing w:val="-2"/>
              </w:rPr>
              <w:t>v</w:t>
            </w:r>
            <w:r w:rsidRPr="00FE6F48">
              <w:rPr>
                <w:rFonts w:asciiTheme="minorHAnsi" w:eastAsiaTheme="minorHAnsi" w:hAnsiTheme="minorHAnsi" w:cs="Verdana"/>
                <w:color w:val="231F20"/>
              </w:rPr>
              <w:t>e</w:t>
            </w:r>
            <w:r w:rsidR="00321921" w:rsidRPr="00FE6F48">
              <w:rPr>
                <w:rFonts w:asciiTheme="minorHAnsi" w:eastAsiaTheme="minorHAnsi" w:hAnsiTheme="minorHAnsi" w:cs="Verdana"/>
                <w:color w:val="231F20"/>
              </w:rPr>
              <w:t xml:space="preserve"> </w:t>
            </w:r>
            <w:r w:rsidRPr="00FE6F48">
              <w:rPr>
                <w:rFonts w:asciiTheme="minorHAnsi" w:eastAsiaTheme="minorHAnsi" w:hAnsiTheme="minorHAnsi" w:cs="Verdana"/>
                <w:color w:val="231F20"/>
              </w:rPr>
              <w:t>communication</w:t>
            </w:r>
          </w:p>
        </w:tc>
        <w:tc>
          <w:tcPr>
            <w:tcW w:w="4253" w:type="dxa"/>
            <w:shd w:val="clear" w:color="auto" w:fill="auto"/>
          </w:tcPr>
          <w:p w14:paraId="6D1BFBC2"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rPr>
            </w:pPr>
            <w:r w:rsidRPr="00FE6F48">
              <w:rPr>
                <w:rFonts w:asciiTheme="minorHAnsi" w:eastAsiaTheme="minorHAnsi" w:hAnsiTheme="minorHAnsi" w:cs="Verdana"/>
                <w:color w:val="231F20"/>
              </w:rPr>
              <w:t>Explicit quality criteria</w:t>
            </w:r>
          </w:p>
          <w:p w14:paraId="65962F05"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rPr>
            </w:pPr>
            <w:r w:rsidRPr="00FE6F48">
              <w:rPr>
                <w:rFonts w:asciiTheme="minorHAnsi" w:eastAsiaTheme="minorHAnsi" w:hAnsiTheme="minorHAnsi" w:cs="Verdana"/>
                <w:color w:val="231F20"/>
              </w:rPr>
              <w:t>Engagement</w:t>
            </w:r>
          </w:p>
          <w:p w14:paraId="4D96C23C"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rPr>
            </w:pPr>
            <w:r w:rsidRPr="00FE6F48">
              <w:rPr>
                <w:rFonts w:asciiTheme="minorHAnsi" w:eastAsiaTheme="minorHAnsi" w:hAnsiTheme="minorHAnsi" w:cs="Verdana"/>
                <w:color w:val="231F20"/>
              </w:rPr>
              <w:t>High expectations</w:t>
            </w:r>
          </w:p>
          <w:p w14:paraId="2BA65575"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rPr>
            </w:pPr>
            <w:r w:rsidRPr="00FE6F48">
              <w:rPr>
                <w:rFonts w:asciiTheme="minorHAnsi" w:eastAsiaTheme="minorHAnsi" w:hAnsiTheme="minorHAnsi" w:cs="Verdana"/>
                <w:color w:val="231F20"/>
              </w:rPr>
              <w:t>Social support</w:t>
            </w:r>
          </w:p>
          <w:p w14:paraId="2729454B"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rPr>
            </w:pPr>
            <w:r w:rsidRPr="00FE6F48">
              <w:rPr>
                <w:rFonts w:asciiTheme="minorHAnsi" w:eastAsiaTheme="minorHAnsi" w:hAnsiTheme="minorHAnsi" w:cs="Verdana"/>
                <w:color w:val="231F20"/>
              </w:rPr>
              <w:t>Students’ self-regulation</w:t>
            </w:r>
          </w:p>
          <w:p w14:paraId="75541546"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hAnsiTheme="minorHAnsi"/>
              </w:rPr>
            </w:pPr>
            <w:r w:rsidRPr="00FE6F48">
              <w:rPr>
                <w:rFonts w:asciiTheme="minorHAnsi" w:eastAsiaTheme="minorHAnsi" w:hAnsiTheme="minorHAnsi" w:cs="Verdana"/>
                <w:color w:val="231F20"/>
              </w:rPr>
              <w:t>Student direction</w:t>
            </w:r>
          </w:p>
        </w:tc>
        <w:tc>
          <w:tcPr>
            <w:tcW w:w="4253" w:type="dxa"/>
            <w:shd w:val="clear" w:color="auto" w:fill="auto"/>
          </w:tcPr>
          <w:p w14:paraId="35C12620"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rPr>
            </w:pPr>
            <w:r w:rsidRPr="00FE6F48">
              <w:rPr>
                <w:rFonts w:asciiTheme="minorHAnsi" w:eastAsiaTheme="minorHAnsi" w:hAnsiTheme="minorHAnsi" w:cs="Verdana"/>
                <w:color w:val="231F20"/>
              </w:rPr>
              <w:t>Background knowledge</w:t>
            </w:r>
          </w:p>
          <w:p w14:paraId="4DE071AA"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rPr>
            </w:pPr>
            <w:r w:rsidRPr="00FE6F48">
              <w:rPr>
                <w:rFonts w:asciiTheme="minorHAnsi" w:eastAsiaTheme="minorHAnsi" w:hAnsiTheme="minorHAnsi" w:cs="Verdana"/>
                <w:color w:val="231F20"/>
              </w:rPr>
              <w:t>Cultural knowledge</w:t>
            </w:r>
          </w:p>
          <w:p w14:paraId="36757102"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rPr>
            </w:pPr>
            <w:r w:rsidRPr="00FE6F48">
              <w:rPr>
                <w:rFonts w:asciiTheme="minorHAnsi" w:eastAsiaTheme="minorHAnsi" w:hAnsiTheme="minorHAnsi" w:cs="Verdana"/>
                <w:color w:val="231F20"/>
              </w:rPr>
              <w:t>Knowledge integration</w:t>
            </w:r>
          </w:p>
          <w:p w14:paraId="527D22EE"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rPr>
            </w:pPr>
            <w:r w:rsidRPr="00FE6F48">
              <w:rPr>
                <w:rFonts w:asciiTheme="minorHAnsi" w:eastAsiaTheme="minorHAnsi" w:hAnsiTheme="minorHAnsi" w:cs="Verdana"/>
                <w:color w:val="231F20"/>
              </w:rPr>
              <w:t xml:space="preserve">Inclusivity </w:t>
            </w:r>
          </w:p>
          <w:p w14:paraId="25B1F00F"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rPr>
            </w:pPr>
            <w:r w:rsidRPr="00FE6F48">
              <w:rPr>
                <w:rFonts w:asciiTheme="minorHAnsi" w:eastAsiaTheme="minorHAnsi" w:hAnsiTheme="minorHAnsi" w:cs="Verdana"/>
                <w:color w:val="231F20"/>
              </w:rPr>
              <w:t>Connectedness</w:t>
            </w:r>
          </w:p>
          <w:p w14:paraId="365342FF" w14:textId="77777777" w:rsidR="008404B7" w:rsidRPr="00FE6F48" w:rsidRDefault="008404B7" w:rsidP="008404B7">
            <w:pPr>
              <w:pStyle w:val="ListParagraph"/>
              <w:numPr>
                <w:ilvl w:val="0"/>
                <w:numId w:val="2"/>
              </w:numPr>
              <w:autoSpaceDE w:val="0"/>
              <w:autoSpaceDN w:val="0"/>
              <w:adjustRightInd w:val="0"/>
              <w:spacing w:before="83"/>
              <w:ind w:left="459" w:right="508" w:hanging="426"/>
              <w:rPr>
                <w:rFonts w:asciiTheme="minorHAnsi" w:hAnsiTheme="minorHAnsi"/>
              </w:rPr>
            </w:pPr>
            <w:r w:rsidRPr="00FE6F48">
              <w:rPr>
                <w:rFonts w:asciiTheme="minorHAnsi" w:eastAsiaTheme="minorHAnsi" w:hAnsiTheme="minorHAnsi" w:cs="Verdana"/>
                <w:color w:val="231F20"/>
              </w:rPr>
              <w:t>Narrative</w:t>
            </w:r>
          </w:p>
        </w:tc>
      </w:tr>
      <w:tr w:rsidR="008404B7" w:rsidRPr="004A4DA4" w14:paraId="2B07325F" w14:textId="77777777" w:rsidTr="00FE6F48">
        <w:trPr>
          <w:trHeight w:hRule="exact" w:val="724"/>
        </w:trPr>
        <w:tc>
          <w:tcPr>
            <w:tcW w:w="3085" w:type="dxa"/>
            <w:gridSpan w:val="2"/>
            <w:tcBorders>
              <w:right w:val="single" w:sz="4" w:space="0" w:color="auto"/>
            </w:tcBorders>
            <w:shd w:val="clear" w:color="auto" w:fill="FFFFCC"/>
          </w:tcPr>
          <w:p w14:paraId="6B6FFB28" w14:textId="77777777" w:rsidR="008404B7" w:rsidRPr="00FE6F48" w:rsidRDefault="008404B7" w:rsidP="001277CD">
            <w:pPr>
              <w:pStyle w:val="Heading2"/>
              <w:tabs>
                <w:tab w:val="left" w:pos="4191"/>
              </w:tabs>
              <w:rPr>
                <w:rFonts w:asciiTheme="minorHAnsi" w:hAnsiTheme="minorHAnsi"/>
                <w:sz w:val="20"/>
              </w:rPr>
            </w:pPr>
            <w:r w:rsidRPr="00FE6F48">
              <w:rPr>
                <w:rFonts w:asciiTheme="minorHAnsi" w:hAnsiTheme="minorHAnsi"/>
                <w:sz w:val="20"/>
              </w:rPr>
              <w:t>RESOURCES</w:t>
            </w:r>
          </w:p>
        </w:tc>
        <w:tc>
          <w:tcPr>
            <w:tcW w:w="4253" w:type="dxa"/>
            <w:gridSpan w:val="3"/>
          </w:tcPr>
          <w:p w14:paraId="42032903" w14:textId="77777777" w:rsidR="002B060C" w:rsidRPr="00FE6F48" w:rsidRDefault="002B060C" w:rsidP="002B060C">
            <w:pPr>
              <w:autoSpaceDE w:val="0"/>
              <w:autoSpaceDN w:val="0"/>
              <w:adjustRightInd w:val="0"/>
              <w:rPr>
                <w:rFonts w:asciiTheme="minorHAnsi" w:hAnsiTheme="minorHAnsi" w:cs="Weidemann-Book"/>
                <w:color w:val="000000"/>
                <w:lang w:eastAsia="en-AU"/>
              </w:rPr>
            </w:pPr>
            <w:proofErr w:type="gramStart"/>
            <w:r w:rsidRPr="00FE6F48">
              <w:rPr>
                <w:rFonts w:asciiTheme="minorHAnsi" w:hAnsiTheme="minorHAnsi" w:cs="Weidemann-Book"/>
                <w:color w:val="000000"/>
                <w:lang w:eastAsia="en-AU"/>
              </w:rPr>
              <w:t>bucket</w:t>
            </w:r>
            <w:proofErr w:type="gramEnd"/>
            <w:r w:rsidRPr="00FE6F48">
              <w:rPr>
                <w:rFonts w:asciiTheme="minorHAnsi" w:hAnsiTheme="minorHAnsi" w:cs="Weidemann-Book"/>
                <w:color w:val="000000"/>
                <w:lang w:eastAsia="en-AU"/>
              </w:rPr>
              <w:t xml:space="preserve"> of pegs, coins, counters, bags, coloured blocks</w:t>
            </w:r>
          </w:p>
          <w:p w14:paraId="0E493F1F" w14:textId="77777777" w:rsidR="008404B7" w:rsidRPr="00FE6F48" w:rsidRDefault="008404B7" w:rsidP="001277CD">
            <w:pPr>
              <w:ind w:left="720" w:hanging="720"/>
              <w:rPr>
                <w:rFonts w:asciiTheme="minorHAnsi" w:hAnsiTheme="minorHAnsi"/>
              </w:rPr>
            </w:pPr>
          </w:p>
        </w:tc>
      </w:tr>
    </w:tbl>
    <w:p w14:paraId="4E24437F" w14:textId="77777777" w:rsidR="008404B7" w:rsidRDefault="008404B7" w:rsidP="008404B7"/>
    <w:p w14:paraId="603E48EF" w14:textId="77777777" w:rsidR="008404B7" w:rsidRPr="002A0CDD" w:rsidRDefault="008404B7" w:rsidP="002A0CDD">
      <w:pPr>
        <w:spacing w:after="200" w:line="276" w:lineRule="auto"/>
        <w:jc w:val="center"/>
      </w:pPr>
      <w:r>
        <w:br w:type="page"/>
      </w: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8404B7" w:rsidRPr="004A4DA4" w14:paraId="407463AC" w14:textId="77777777" w:rsidTr="001277CD">
        <w:trPr>
          <w:trHeight w:hRule="exact" w:val="633"/>
        </w:trPr>
        <w:tc>
          <w:tcPr>
            <w:tcW w:w="3936" w:type="dxa"/>
            <w:tcBorders>
              <w:right w:val="single" w:sz="4" w:space="0" w:color="auto"/>
            </w:tcBorders>
            <w:shd w:val="clear" w:color="auto" w:fill="C2D69B" w:themeFill="accent3" w:themeFillTint="99"/>
          </w:tcPr>
          <w:p w14:paraId="5080E4F2" w14:textId="77777777" w:rsidR="008404B7" w:rsidRPr="004A4DA4" w:rsidRDefault="008404B7" w:rsidP="001277CD">
            <w:pPr>
              <w:pStyle w:val="Heading2"/>
              <w:rPr>
                <w:rFonts w:asciiTheme="minorHAnsi" w:hAnsiTheme="minorHAnsi"/>
                <w:szCs w:val="24"/>
              </w:rPr>
            </w:pPr>
            <w:r w:rsidRPr="004A4DA4">
              <w:rPr>
                <w:rFonts w:asciiTheme="minorHAnsi" w:hAnsiTheme="minorHAnsi"/>
                <w:szCs w:val="24"/>
              </w:rPr>
              <w:t>WHOLE CLASS INSTRUCTIONMODELLED ACTIVITIES</w:t>
            </w:r>
          </w:p>
        </w:tc>
        <w:tc>
          <w:tcPr>
            <w:tcW w:w="11765" w:type="dxa"/>
            <w:gridSpan w:val="2"/>
            <w:shd w:val="clear" w:color="auto" w:fill="C2D69B" w:themeFill="accent3" w:themeFillTint="99"/>
          </w:tcPr>
          <w:p w14:paraId="7BDBF5DF" w14:textId="77777777" w:rsidR="008404B7" w:rsidRPr="004A4DA4" w:rsidRDefault="008404B7" w:rsidP="001277CD">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8404B7" w:rsidRPr="004A4DA4" w14:paraId="27764A69" w14:textId="77777777" w:rsidTr="00FE6F48">
        <w:trPr>
          <w:trHeight w:val="1251"/>
        </w:trPr>
        <w:tc>
          <w:tcPr>
            <w:tcW w:w="3936" w:type="dxa"/>
            <w:vMerge w:val="restart"/>
            <w:tcBorders>
              <w:right w:val="single" w:sz="4" w:space="0" w:color="auto"/>
            </w:tcBorders>
          </w:tcPr>
          <w:p w14:paraId="4C209A78" w14:textId="77777777" w:rsidR="005C20AD" w:rsidRPr="009D5BF4" w:rsidRDefault="005C20AD" w:rsidP="009D5BF4">
            <w:pPr>
              <w:pStyle w:val="ListParagraph"/>
              <w:numPr>
                <w:ilvl w:val="0"/>
                <w:numId w:val="9"/>
              </w:numPr>
              <w:autoSpaceDE w:val="0"/>
              <w:autoSpaceDN w:val="0"/>
              <w:adjustRightInd w:val="0"/>
              <w:rPr>
                <w:rFonts w:asciiTheme="minorHAnsi" w:hAnsiTheme="minorHAnsi" w:cs="Weidemann-Bold"/>
                <w:b/>
                <w:bCs/>
                <w:color w:val="000000"/>
                <w:szCs w:val="14"/>
                <w:lang w:eastAsia="en-AU"/>
              </w:rPr>
            </w:pPr>
            <w:r w:rsidRPr="009D5BF4">
              <w:rPr>
                <w:rFonts w:asciiTheme="minorHAnsi" w:hAnsiTheme="minorHAnsi" w:cs="Weidemann-Bold"/>
                <w:b/>
                <w:bCs/>
                <w:color w:val="000000"/>
                <w:szCs w:val="14"/>
                <w:lang w:eastAsia="en-AU"/>
              </w:rPr>
              <w:t>Expected Result</w:t>
            </w:r>
          </w:p>
          <w:p w14:paraId="19D2D765"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Weidemann-Book"/>
                <w:color w:val="000000"/>
                <w:lang w:eastAsia="en-AU"/>
              </w:rPr>
              <w:t>Students are asked to predict the result of 10 tosses of a coin.</w:t>
            </w:r>
          </w:p>
          <w:p w14:paraId="489E0373"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Weidemann-Book"/>
                <w:color w:val="000000"/>
                <w:lang w:eastAsia="en-AU"/>
              </w:rPr>
              <w:t>Possible questions include:</w:t>
            </w:r>
          </w:p>
          <w:p w14:paraId="70F730BC"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ZapfDingbats"/>
                <w:color w:val="575757"/>
                <w:lang w:eastAsia="en-AU"/>
              </w:rPr>
              <w:t xml:space="preserve">. </w:t>
            </w:r>
            <w:r w:rsidRPr="00FE6F48">
              <w:rPr>
                <w:rFonts w:asciiTheme="minorHAnsi" w:hAnsiTheme="minorHAnsi" w:cs="Weidemann-Book"/>
                <w:color w:val="000000"/>
                <w:lang w:eastAsia="en-AU"/>
              </w:rPr>
              <w:t>What outcomes can occur when the coin is tossed once?</w:t>
            </w:r>
          </w:p>
          <w:p w14:paraId="561593F5"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ZapfDingbats"/>
                <w:color w:val="575757"/>
                <w:lang w:eastAsia="en-AU"/>
              </w:rPr>
              <w:t xml:space="preserve">. </w:t>
            </w:r>
            <w:r w:rsidRPr="00FE6F48">
              <w:rPr>
                <w:rFonts w:asciiTheme="minorHAnsi" w:hAnsiTheme="minorHAnsi" w:cs="Weidemann-Book"/>
                <w:color w:val="000000"/>
                <w:lang w:eastAsia="en-AU"/>
              </w:rPr>
              <w:t>What is the likelihood of tossing ‘tails’ on any one toss?</w:t>
            </w:r>
          </w:p>
          <w:p w14:paraId="14D9FAFE"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ZapfDingbats"/>
                <w:color w:val="575757"/>
                <w:lang w:eastAsia="en-AU"/>
              </w:rPr>
              <w:t xml:space="preserve">. </w:t>
            </w:r>
            <w:r w:rsidRPr="00FE6F48">
              <w:rPr>
                <w:rFonts w:asciiTheme="minorHAnsi" w:hAnsiTheme="minorHAnsi" w:cs="Weidemann-Book"/>
                <w:color w:val="000000"/>
                <w:lang w:eastAsia="en-AU"/>
              </w:rPr>
              <w:t>How many ‘heads’ and ‘tails’ do you expect there to be?</w:t>
            </w:r>
          </w:p>
          <w:p w14:paraId="097EA5B6"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ZapfDingbats"/>
                <w:color w:val="575757"/>
                <w:lang w:eastAsia="en-AU"/>
              </w:rPr>
              <w:t xml:space="preserve">. </w:t>
            </w:r>
            <w:r w:rsidRPr="00FE6F48">
              <w:rPr>
                <w:rFonts w:asciiTheme="minorHAnsi" w:hAnsiTheme="minorHAnsi" w:cs="Weidemann-Book"/>
                <w:color w:val="000000"/>
                <w:lang w:eastAsia="en-AU"/>
              </w:rPr>
              <w:t>Did the expected result and the actual result match?</w:t>
            </w:r>
          </w:p>
          <w:p w14:paraId="5AA7FCE0"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ZapfDingbats"/>
                <w:color w:val="575757"/>
                <w:lang w:eastAsia="en-AU"/>
              </w:rPr>
              <w:t xml:space="preserve">. </w:t>
            </w:r>
            <w:r w:rsidRPr="00FE6F48">
              <w:rPr>
                <w:rFonts w:asciiTheme="minorHAnsi" w:hAnsiTheme="minorHAnsi" w:cs="Weidemann-Book"/>
                <w:color w:val="000000"/>
                <w:lang w:eastAsia="en-AU"/>
              </w:rPr>
              <w:t>Did tossing ‘tails’ on the previous toss increase the likelihood of tossing ‘tails’ on the next toss? Why?</w:t>
            </w:r>
          </w:p>
          <w:p w14:paraId="799CFB55"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ZapfDingbats"/>
                <w:color w:val="575757"/>
                <w:lang w:eastAsia="en-AU"/>
              </w:rPr>
              <w:t xml:space="preserve">. </w:t>
            </w:r>
            <w:r w:rsidRPr="00FE6F48">
              <w:rPr>
                <w:rFonts w:asciiTheme="minorHAnsi" w:hAnsiTheme="minorHAnsi" w:cs="Weidemann-Book"/>
                <w:color w:val="000000"/>
                <w:lang w:eastAsia="en-AU"/>
              </w:rPr>
              <w:t>Which outcome, ‘heads’ or ‘tails’, is more likely?</w:t>
            </w:r>
          </w:p>
          <w:p w14:paraId="1662E38B"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Weidemann-Book"/>
                <w:color w:val="000000"/>
                <w:lang w:eastAsia="en-AU"/>
              </w:rPr>
              <w:t>Students are encouraged to suggest how the experiment could be improved and implement their plan. This activity could be extended to tossing two coins.</w:t>
            </w:r>
          </w:p>
          <w:p w14:paraId="6AC0021E" w14:textId="77777777" w:rsidR="005C20AD" w:rsidRPr="00FE6F48" w:rsidRDefault="005C20AD" w:rsidP="005C20AD">
            <w:pPr>
              <w:autoSpaceDE w:val="0"/>
              <w:autoSpaceDN w:val="0"/>
              <w:adjustRightInd w:val="0"/>
              <w:rPr>
                <w:rFonts w:asciiTheme="minorHAnsi" w:hAnsiTheme="minorHAnsi" w:cs="Weidemann-Bold"/>
                <w:b/>
                <w:bCs/>
                <w:color w:val="000000"/>
                <w:lang w:eastAsia="en-AU"/>
              </w:rPr>
            </w:pPr>
          </w:p>
          <w:p w14:paraId="631E22B2" w14:textId="77777777" w:rsidR="005C20AD" w:rsidRPr="009D5BF4" w:rsidRDefault="005C20AD" w:rsidP="009D5BF4">
            <w:pPr>
              <w:pStyle w:val="ListParagraph"/>
              <w:numPr>
                <w:ilvl w:val="0"/>
                <w:numId w:val="9"/>
              </w:numPr>
              <w:autoSpaceDE w:val="0"/>
              <w:autoSpaceDN w:val="0"/>
              <w:adjustRightInd w:val="0"/>
              <w:rPr>
                <w:rFonts w:asciiTheme="minorHAnsi" w:hAnsiTheme="minorHAnsi" w:cs="Weidemann-Bold"/>
                <w:b/>
                <w:bCs/>
                <w:color w:val="000000"/>
                <w:lang w:eastAsia="en-AU"/>
              </w:rPr>
            </w:pPr>
            <w:r w:rsidRPr="009D5BF4">
              <w:rPr>
                <w:rFonts w:asciiTheme="minorHAnsi" w:hAnsiTheme="minorHAnsi" w:cs="Weidemann-Bold"/>
                <w:b/>
                <w:bCs/>
                <w:color w:val="000000"/>
                <w:lang w:eastAsia="en-AU"/>
              </w:rPr>
              <w:t>Certain, Uncertain</w:t>
            </w:r>
          </w:p>
          <w:p w14:paraId="1625F2CA"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Weidemann-Book"/>
                <w:color w:val="000000"/>
                <w:lang w:eastAsia="en-AU"/>
              </w:rPr>
              <w:t>The teacher writes headings ‘Certain’ and ‘Uncertain’ on a sheet of paper.</w:t>
            </w:r>
          </w:p>
          <w:p w14:paraId="48DFE6FB"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Weidemann-Book"/>
                <w:color w:val="000000"/>
                <w:lang w:eastAsia="en-AU"/>
              </w:rPr>
              <w:t>In pairs, students are asked to list under the headings things that they think are sure to happen (‘certain’) at school on the day and then things that they think are not sure to happen (‘uncertain’) at school on the same day. Students discuss their findings.</w:t>
            </w:r>
          </w:p>
          <w:p w14:paraId="50ACFC7B"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Weidemann-BookItalic"/>
                <w:i/>
                <w:iCs/>
                <w:color w:val="000000"/>
                <w:lang w:eastAsia="en-AU"/>
              </w:rPr>
              <w:t xml:space="preserve">Variation: </w:t>
            </w:r>
            <w:r w:rsidRPr="00FE6F48">
              <w:rPr>
                <w:rFonts w:asciiTheme="minorHAnsi" w:hAnsiTheme="minorHAnsi" w:cs="Weidemann-Book"/>
                <w:color w:val="000000"/>
                <w:lang w:eastAsia="en-AU"/>
              </w:rPr>
              <w:t xml:space="preserve">Extend the activity to include other categories using the language of chance </w:t>
            </w:r>
            <w:proofErr w:type="spellStart"/>
            <w:r w:rsidRPr="00FE6F48">
              <w:rPr>
                <w:rFonts w:asciiTheme="minorHAnsi" w:hAnsiTheme="minorHAnsi" w:cs="Weidemann-Book"/>
                <w:color w:val="000000"/>
                <w:lang w:eastAsia="en-AU"/>
              </w:rPr>
              <w:t>eg</w:t>
            </w:r>
            <w:proofErr w:type="spellEnd"/>
            <w:r w:rsidRPr="00FE6F48">
              <w:rPr>
                <w:rFonts w:asciiTheme="minorHAnsi" w:hAnsiTheme="minorHAnsi" w:cs="Weidemann-Book"/>
                <w:color w:val="000000"/>
                <w:lang w:eastAsia="en-AU"/>
              </w:rPr>
              <w:t xml:space="preserve"> impossible, uncertain, and certain.</w:t>
            </w:r>
          </w:p>
          <w:p w14:paraId="175ED799" w14:textId="77777777" w:rsidR="008404B7" w:rsidRPr="00FE6F48" w:rsidRDefault="008404B7" w:rsidP="00CE4868">
            <w:pPr>
              <w:autoSpaceDE w:val="0"/>
              <w:autoSpaceDN w:val="0"/>
              <w:adjustRightInd w:val="0"/>
              <w:rPr>
                <w:rFonts w:asciiTheme="minorHAnsi" w:hAnsiTheme="minorHAnsi"/>
                <w:szCs w:val="24"/>
              </w:rPr>
            </w:pPr>
          </w:p>
        </w:tc>
        <w:tc>
          <w:tcPr>
            <w:tcW w:w="2126" w:type="dxa"/>
            <w:tcBorders>
              <w:right w:val="single" w:sz="4" w:space="0" w:color="auto"/>
            </w:tcBorders>
            <w:shd w:val="clear" w:color="auto" w:fill="FFFFCC"/>
          </w:tcPr>
          <w:p w14:paraId="2C81C50D" w14:textId="77777777" w:rsidR="008404B7" w:rsidRPr="00FE6F48" w:rsidRDefault="008404B7" w:rsidP="00FE6F48">
            <w:pPr>
              <w:pStyle w:val="Heading2"/>
              <w:jc w:val="center"/>
              <w:rPr>
                <w:rFonts w:asciiTheme="minorHAnsi" w:hAnsiTheme="minorHAnsi"/>
                <w:szCs w:val="24"/>
              </w:rPr>
            </w:pPr>
            <w:r w:rsidRPr="00FE6F48">
              <w:rPr>
                <w:rFonts w:asciiTheme="minorHAnsi" w:hAnsiTheme="minorHAnsi"/>
                <w:szCs w:val="24"/>
              </w:rPr>
              <w:t>LEARNING SEQUENCE</w:t>
            </w:r>
          </w:p>
          <w:p w14:paraId="09714D9B" w14:textId="77777777" w:rsidR="008404B7" w:rsidRPr="00FE6F48" w:rsidRDefault="008404B7" w:rsidP="001277CD">
            <w:pPr>
              <w:pStyle w:val="Heading2"/>
              <w:jc w:val="center"/>
              <w:rPr>
                <w:rFonts w:asciiTheme="minorHAnsi" w:hAnsiTheme="minorHAnsi"/>
                <w:b w:val="0"/>
                <w:szCs w:val="24"/>
              </w:rPr>
            </w:pPr>
            <w:r w:rsidRPr="00FE6F48">
              <w:rPr>
                <w:rFonts w:asciiTheme="minorHAnsi" w:hAnsiTheme="minorHAnsi"/>
                <w:b w:val="0"/>
                <w:szCs w:val="24"/>
              </w:rPr>
              <w:t>S1 or Early S2</w:t>
            </w:r>
          </w:p>
        </w:tc>
        <w:tc>
          <w:tcPr>
            <w:tcW w:w="9639" w:type="dxa"/>
          </w:tcPr>
          <w:p w14:paraId="5ABAEA88" w14:textId="77777777" w:rsidR="00037460" w:rsidRPr="009D5BF4" w:rsidRDefault="00037460" w:rsidP="009D5BF4">
            <w:pPr>
              <w:pStyle w:val="ListParagraph"/>
              <w:numPr>
                <w:ilvl w:val="0"/>
                <w:numId w:val="9"/>
              </w:numPr>
              <w:autoSpaceDE w:val="0"/>
              <w:autoSpaceDN w:val="0"/>
              <w:adjustRightInd w:val="0"/>
              <w:rPr>
                <w:rFonts w:asciiTheme="minorHAnsi" w:hAnsiTheme="minorHAnsi" w:cs="Weidemann-Bold"/>
                <w:b/>
                <w:bCs/>
              </w:rPr>
            </w:pPr>
            <w:r w:rsidRPr="009D5BF4">
              <w:rPr>
                <w:rFonts w:asciiTheme="minorHAnsi" w:hAnsiTheme="minorHAnsi" w:cs="Weidemann-Bold"/>
                <w:b/>
                <w:bCs/>
              </w:rPr>
              <w:t>Likely or not?</w:t>
            </w:r>
          </w:p>
          <w:p w14:paraId="4FC43839" w14:textId="77777777" w:rsidR="00037460" w:rsidRPr="00FE6F48" w:rsidRDefault="00037460" w:rsidP="00037460">
            <w:pPr>
              <w:autoSpaceDE w:val="0"/>
              <w:autoSpaceDN w:val="0"/>
              <w:adjustRightInd w:val="0"/>
              <w:rPr>
                <w:rFonts w:asciiTheme="minorHAnsi" w:hAnsiTheme="minorHAnsi" w:cs="Weidemann-Book"/>
              </w:rPr>
            </w:pPr>
            <w:r w:rsidRPr="00FE6F48">
              <w:rPr>
                <w:rFonts w:asciiTheme="minorHAnsi" w:hAnsiTheme="minorHAnsi" w:cs="Weidemann-Book"/>
              </w:rPr>
              <w:t>The teacher prepares cards with ‘always’, ‘likely’, ‘unlikely’ and ‘never’ on them and orders them on the floor. They pose the question:</w:t>
            </w:r>
          </w:p>
          <w:p w14:paraId="35ADD439" w14:textId="77777777" w:rsidR="00037460" w:rsidRPr="00FE6F48" w:rsidRDefault="00037460" w:rsidP="00037460">
            <w:pPr>
              <w:autoSpaceDE w:val="0"/>
              <w:autoSpaceDN w:val="0"/>
              <w:adjustRightInd w:val="0"/>
              <w:rPr>
                <w:rFonts w:asciiTheme="minorHAnsi" w:hAnsiTheme="minorHAnsi" w:cs="Weidemann-Book"/>
              </w:rPr>
            </w:pPr>
            <w:r w:rsidRPr="00FE6F48">
              <w:rPr>
                <w:rFonts w:asciiTheme="minorHAnsi" w:hAnsiTheme="minorHAnsi" w:cs="Weidemann-Book"/>
              </w:rPr>
              <w:t>‘How likely is it that someone in another class has a vegemite sandwich today?’</w:t>
            </w:r>
          </w:p>
          <w:p w14:paraId="68B36FA9" w14:textId="77777777" w:rsidR="00037460" w:rsidRPr="00FE6F48" w:rsidRDefault="00037460" w:rsidP="00037460">
            <w:pPr>
              <w:autoSpaceDE w:val="0"/>
              <w:autoSpaceDN w:val="0"/>
              <w:adjustRightInd w:val="0"/>
              <w:rPr>
                <w:rFonts w:asciiTheme="minorHAnsi" w:hAnsiTheme="minorHAnsi" w:cs="Weidemann-Book"/>
              </w:rPr>
            </w:pPr>
            <w:r w:rsidRPr="00FE6F48">
              <w:rPr>
                <w:rFonts w:asciiTheme="minorHAnsi" w:hAnsiTheme="minorHAnsi" w:cs="Weidemann-Book"/>
              </w:rPr>
              <w:t>Students stand behind the chance card that they think is the best answer to the question and explain their reasons.</w:t>
            </w:r>
          </w:p>
          <w:p w14:paraId="46CFA83F" w14:textId="77777777" w:rsidR="008404B7" w:rsidRPr="00FE6F48" w:rsidRDefault="00037460" w:rsidP="00FE6F48">
            <w:pPr>
              <w:autoSpaceDE w:val="0"/>
              <w:autoSpaceDN w:val="0"/>
              <w:adjustRightInd w:val="0"/>
              <w:rPr>
                <w:rFonts w:asciiTheme="minorHAnsi" w:hAnsiTheme="minorHAnsi" w:cs="Weidemann-Bold"/>
                <w:sz w:val="14"/>
                <w:szCs w:val="18"/>
              </w:rPr>
            </w:pPr>
            <w:r w:rsidRPr="00FE6F48">
              <w:rPr>
                <w:rFonts w:asciiTheme="minorHAnsi" w:hAnsiTheme="minorHAnsi" w:cs="Weidemann-Book"/>
              </w:rPr>
              <w:t>Students survey one or more classes and find out whether their prediction was accurate.</w:t>
            </w:r>
          </w:p>
        </w:tc>
      </w:tr>
      <w:tr w:rsidR="008404B7" w:rsidRPr="004A4DA4" w14:paraId="38D628CB" w14:textId="77777777" w:rsidTr="001277CD">
        <w:trPr>
          <w:trHeight w:val="2393"/>
        </w:trPr>
        <w:tc>
          <w:tcPr>
            <w:tcW w:w="3936" w:type="dxa"/>
            <w:vMerge/>
            <w:tcBorders>
              <w:right w:val="single" w:sz="4" w:space="0" w:color="auto"/>
            </w:tcBorders>
          </w:tcPr>
          <w:p w14:paraId="0011699A" w14:textId="77777777" w:rsidR="008404B7" w:rsidRPr="00FE6F48" w:rsidRDefault="008404B7" w:rsidP="001277CD">
            <w:pPr>
              <w:pStyle w:val="Heading2"/>
              <w:rPr>
                <w:rFonts w:asciiTheme="minorHAnsi" w:hAnsiTheme="minorHAnsi"/>
                <w:szCs w:val="24"/>
              </w:rPr>
            </w:pPr>
          </w:p>
        </w:tc>
        <w:tc>
          <w:tcPr>
            <w:tcW w:w="2126" w:type="dxa"/>
            <w:tcBorders>
              <w:right w:val="single" w:sz="4" w:space="0" w:color="auto"/>
            </w:tcBorders>
            <w:shd w:val="clear" w:color="auto" w:fill="FFFFCC"/>
          </w:tcPr>
          <w:p w14:paraId="370CE90D" w14:textId="77777777" w:rsidR="008404B7" w:rsidRPr="00FE6F48" w:rsidRDefault="008404B7" w:rsidP="001277CD">
            <w:pPr>
              <w:pStyle w:val="Heading2"/>
              <w:jc w:val="center"/>
              <w:rPr>
                <w:rFonts w:asciiTheme="minorHAnsi" w:hAnsiTheme="minorHAnsi"/>
                <w:szCs w:val="24"/>
              </w:rPr>
            </w:pPr>
            <w:r w:rsidRPr="00FE6F48">
              <w:rPr>
                <w:rFonts w:asciiTheme="minorHAnsi" w:hAnsiTheme="minorHAnsi"/>
                <w:szCs w:val="24"/>
              </w:rPr>
              <w:t>LEARNING SEQUENCE</w:t>
            </w:r>
          </w:p>
          <w:p w14:paraId="055562BB" w14:textId="77777777" w:rsidR="008404B7" w:rsidRPr="00FE6F48" w:rsidRDefault="008404B7" w:rsidP="001277CD">
            <w:pPr>
              <w:pStyle w:val="Heading2"/>
              <w:jc w:val="center"/>
              <w:rPr>
                <w:rFonts w:asciiTheme="minorHAnsi" w:hAnsiTheme="minorHAnsi"/>
                <w:szCs w:val="24"/>
              </w:rPr>
            </w:pPr>
          </w:p>
          <w:p w14:paraId="37B95A3B" w14:textId="77777777" w:rsidR="008404B7" w:rsidRPr="00FE6F48" w:rsidRDefault="008404B7" w:rsidP="001277CD">
            <w:pPr>
              <w:pStyle w:val="Heading2"/>
              <w:jc w:val="center"/>
              <w:rPr>
                <w:rFonts w:asciiTheme="minorHAnsi" w:hAnsiTheme="minorHAnsi"/>
                <w:szCs w:val="24"/>
              </w:rPr>
            </w:pPr>
            <w:r w:rsidRPr="00FE6F48">
              <w:rPr>
                <w:rFonts w:asciiTheme="minorHAnsi" w:hAnsiTheme="minorHAnsi"/>
                <w:szCs w:val="24"/>
              </w:rPr>
              <w:t>S2</w:t>
            </w:r>
          </w:p>
        </w:tc>
        <w:tc>
          <w:tcPr>
            <w:tcW w:w="9639" w:type="dxa"/>
          </w:tcPr>
          <w:p w14:paraId="5CC7490C" w14:textId="77777777" w:rsidR="005C20AD" w:rsidRPr="009D5BF4" w:rsidRDefault="005C20AD" w:rsidP="009D5BF4">
            <w:pPr>
              <w:pStyle w:val="ListParagraph"/>
              <w:numPr>
                <w:ilvl w:val="0"/>
                <w:numId w:val="9"/>
              </w:numPr>
              <w:autoSpaceDE w:val="0"/>
              <w:autoSpaceDN w:val="0"/>
              <w:adjustRightInd w:val="0"/>
              <w:rPr>
                <w:rFonts w:asciiTheme="minorHAnsi" w:hAnsiTheme="minorHAnsi" w:cs="Weidemann-Bold"/>
                <w:b/>
                <w:bCs/>
                <w:color w:val="000000"/>
                <w:lang w:eastAsia="en-AU"/>
              </w:rPr>
            </w:pPr>
            <w:r w:rsidRPr="009D5BF4">
              <w:rPr>
                <w:rFonts w:asciiTheme="minorHAnsi" w:hAnsiTheme="minorHAnsi" w:cs="Weidemann-Bold"/>
                <w:b/>
                <w:bCs/>
                <w:color w:val="000000"/>
                <w:lang w:eastAsia="en-AU"/>
              </w:rPr>
              <w:t>Pegs</w:t>
            </w:r>
          </w:p>
          <w:p w14:paraId="644A335D"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Weidemann-Book"/>
                <w:color w:val="000000"/>
                <w:lang w:eastAsia="en-AU"/>
              </w:rPr>
              <w:t>In groups, students are given a bucket of pegs. The bucket could have 10 blue and 10 yellow pegs. Students are asked to sort and count the pegs and then return them to the bucket.</w:t>
            </w:r>
          </w:p>
          <w:p w14:paraId="0DA1671B"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Weidemann-Book"/>
                <w:color w:val="000000"/>
                <w:lang w:eastAsia="en-AU"/>
              </w:rPr>
              <w:t>Students are asked to predict all possible combinations of pegs if two pegs are randomly taken from the bucket. They select one possible combination and, without looking, take two pegs out of the bucket. They see if the actual result matches their predicted result and discuss.</w:t>
            </w:r>
          </w:p>
          <w:p w14:paraId="03FD3501" w14:textId="77777777" w:rsidR="005C20AD" w:rsidRPr="00FE6F48" w:rsidRDefault="005C20AD" w:rsidP="005C20AD">
            <w:pPr>
              <w:autoSpaceDE w:val="0"/>
              <w:autoSpaceDN w:val="0"/>
              <w:adjustRightInd w:val="0"/>
              <w:rPr>
                <w:rFonts w:asciiTheme="minorHAnsi" w:hAnsiTheme="minorHAnsi" w:cs="Weidemann-Book"/>
                <w:color w:val="000000"/>
                <w:lang w:eastAsia="en-AU"/>
              </w:rPr>
            </w:pPr>
            <w:r w:rsidRPr="00FE6F48">
              <w:rPr>
                <w:rFonts w:asciiTheme="minorHAnsi" w:hAnsiTheme="minorHAnsi" w:cs="Weidemann-Book"/>
                <w:color w:val="000000"/>
                <w:lang w:eastAsia="en-AU"/>
              </w:rPr>
              <w:t>Students repeat the selection several times returning the pegs to the bucket after recording their selection. They write a description of the activity explaining their observations.</w:t>
            </w:r>
          </w:p>
          <w:p w14:paraId="23E711B3" w14:textId="77777777" w:rsidR="00037460" w:rsidRPr="009D5BF4" w:rsidRDefault="00037460" w:rsidP="009D5BF4">
            <w:pPr>
              <w:pStyle w:val="ListParagraph"/>
              <w:numPr>
                <w:ilvl w:val="0"/>
                <w:numId w:val="9"/>
              </w:numPr>
              <w:autoSpaceDE w:val="0"/>
              <w:autoSpaceDN w:val="0"/>
              <w:adjustRightInd w:val="0"/>
              <w:rPr>
                <w:rFonts w:asciiTheme="minorHAnsi" w:hAnsiTheme="minorHAnsi" w:cs="Weidemann-Bold"/>
                <w:b/>
                <w:bCs/>
                <w:color w:val="000000"/>
              </w:rPr>
            </w:pPr>
            <w:r w:rsidRPr="009D5BF4">
              <w:rPr>
                <w:rFonts w:asciiTheme="minorHAnsi" w:hAnsiTheme="minorHAnsi" w:cs="Weidemann-Bold"/>
                <w:b/>
                <w:bCs/>
                <w:color w:val="000000"/>
              </w:rPr>
              <w:t>Sample Bags</w:t>
            </w:r>
          </w:p>
          <w:p w14:paraId="729ECB8D" w14:textId="77777777" w:rsidR="00E67DEE" w:rsidRPr="00FE6F48" w:rsidRDefault="00E67DEE" w:rsidP="00037460">
            <w:pPr>
              <w:autoSpaceDE w:val="0"/>
              <w:autoSpaceDN w:val="0"/>
              <w:adjustRightInd w:val="0"/>
              <w:rPr>
                <w:rFonts w:asciiTheme="minorHAnsi" w:hAnsiTheme="minorHAnsi" w:cs="Weidemann-Book"/>
                <w:color w:val="000000"/>
              </w:rPr>
            </w:pPr>
            <w:r w:rsidRPr="00FE6F48">
              <w:rPr>
                <w:rFonts w:asciiTheme="minorHAnsi" w:hAnsiTheme="minorHAnsi" w:cs="Weidemann-Book"/>
                <w:color w:val="000000"/>
              </w:rPr>
              <w:t>Students place four counters or blocks (</w:t>
            </w:r>
            <w:proofErr w:type="spellStart"/>
            <w:r w:rsidRPr="00FE6F48">
              <w:rPr>
                <w:rFonts w:asciiTheme="minorHAnsi" w:hAnsiTheme="minorHAnsi" w:cs="Weidemann-Book"/>
                <w:color w:val="000000"/>
              </w:rPr>
              <w:t>eg</w:t>
            </w:r>
            <w:proofErr w:type="spellEnd"/>
            <w:r w:rsidRPr="00FE6F48">
              <w:rPr>
                <w:rFonts w:asciiTheme="minorHAnsi" w:hAnsiTheme="minorHAnsi" w:cs="Weidemann-Book"/>
                <w:color w:val="000000"/>
              </w:rPr>
              <w:t xml:space="preserve"> three blue and one white) into a bag. The teacher discusses with the students the chance of drawing out a blue block. </w:t>
            </w:r>
          </w:p>
          <w:p w14:paraId="50F3E405" w14:textId="77777777" w:rsidR="00E67DEE" w:rsidRPr="00FE6F48" w:rsidRDefault="00E67DEE" w:rsidP="00037460">
            <w:pPr>
              <w:autoSpaceDE w:val="0"/>
              <w:autoSpaceDN w:val="0"/>
              <w:adjustRightInd w:val="0"/>
              <w:rPr>
                <w:rFonts w:asciiTheme="minorHAnsi" w:hAnsiTheme="minorHAnsi" w:cs="Weidemann-Book"/>
                <w:color w:val="000000"/>
              </w:rPr>
            </w:pPr>
            <w:r w:rsidRPr="00FE6F48">
              <w:rPr>
                <w:rFonts w:asciiTheme="minorHAnsi" w:hAnsiTheme="minorHAnsi" w:cs="Weidemann-Book"/>
                <w:color w:val="000000"/>
              </w:rPr>
              <w:t>Possible questions include:</w:t>
            </w:r>
          </w:p>
          <w:p w14:paraId="377F8123" w14:textId="77777777" w:rsidR="00E67DEE" w:rsidRPr="00FE6F48" w:rsidRDefault="00E67DEE" w:rsidP="00037460">
            <w:pPr>
              <w:pStyle w:val="ListParagraph"/>
              <w:numPr>
                <w:ilvl w:val="0"/>
                <w:numId w:val="6"/>
              </w:numPr>
              <w:autoSpaceDE w:val="0"/>
              <w:autoSpaceDN w:val="0"/>
              <w:adjustRightInd w:val="0"/>
              <w:rPr>
                <w:rFonts w:asciiTheme="minorHAnsi" w:hAnsiTheme="minorHAnsi" w:cs="Weidemann-Book"/>
                <w:color w:val="000000"/>
              </w:rPr>
            </w:pPr>
            <w:r w:rsidRPr="00FE6F48">
              <w:rPr>
                <w:rFonts w:asciiTheme="minorHAnsi" w:hAnsiTheme="minorHAnsi" w:cs="ZapfDingbats"/>
                <w:color w:val="575757"/>
              </w:rPr>
              <w:t xml:space="preserve"> </w:t>
            </w:r>
            <w:proofErr w:type="gramStart"/>
            <w:r w:rsidRPr="00FE6F48">
              <w:rPr>
                <w:rFonts w:asciiTheme="minorHAnsi" w:hAnsiTheme="minorHAnsi" w:cs="Weidemann-Book"/>
                <w:color w:val="000000"/>
              </w:rPr>
              <w:t>would</w:t>
            </w:r>
            <w:proofErr w:type="gramEnd"/>
            <w:r w:rsidRPr="00FE6F48">
              <w:rPr>
                <w:rFonts w:asciiTheme="minorHAnsi" w:hAnsiTheme="minorHAnsi" w:cs="Weidemann-Book"/>
                <w:color w:val="000000"/>
              </w:rPr>
              <w:t xml:space="preserve"> you have a good chance or a poor chance of drawing out a blue block? Why?</w:t>
            </w:r>
          </w:p>
          <w:p w14:paraId="3189F614" w14:textId="77777777" w:rsidR="00E67DEE" w:rsidRPr="00FE6F48" w:rsidRDefault="00E67DEE" w:rsidP="00037460">
            <w:pPr>
              <w:pStyle w:val="ListParagraph"/>
              <w:numPr>
                <w:ilvl w:val="0"/>
                <w:numId w:val="6"/>
              </w:numPr>
              <w:autoSpaceDE w:val="0"/>
              <w:autoSpaceDN w:val="0"/>
              <w:adjustRightInd w:val="0"/>
              <w:rPr>
                <w:rFonts w:asciiTheme="minorHAnsi" w:hAnsiTheme="minorHAnsi" w:cs="Weidemann-Book"/>
                <w:color w:val="000000"/>
              </w:rPr>
            </w:pPr>
            <w:proofErr w:type="gramStart"/>
            <w:r w:rsidRPr="00FE6F48">
              <w:rPr>
                <w:rFonts w:asciiTheme="minorHAnsi" w:hAnsiTheme="minorHAnsi" w:cs="Weidemann-Book"/>
                <w:color w:val="000000"/>
              </w:rPr>
              <w:t>what</w:t>
            </w:r>
            <w:proofErr w:type="gramEnd"/>
            <w:r w:rsidRPr="00FE6F48">
              <w:rPr>
                <w:rFonts w:asciiTheme="minorHAnsi" w:hAnsiTheme="minorHAnsi" w:cs="Weidemann-Book"/>
                <w:color w:val="000000"/>
              </w:rPr>
              <w:t xml:space="preserve"> colour block is most likely to be drawn out? Why?</w:t>
            </w:r>
          </w:p>
          <w:p w14:paraId="14B2395B" w14:textId="77777777" w:rsidR="00BC28D2" w:rsidRPr="009D5BF4" w:rsidRDefault="00BC28D2" w:rsidP="009D5BF4">
            <w:pPr>
              <w:pStyle w:val="ListParagraph"/>
              <w:numPr>
                <w:ilvl w:val="0"/>
                <w:numId w:val="10"/>
              </w:numPr>
              <w:autoSpaceDE w:val="0"/>
              <w:autoSpaceDN w:val="0"/>
              <w:adjustRightInd w:val="0"/>
              <w:rPr>
                <w:rFonts w:asciiTheme="minorHAnsi" w:hAnsiTheme="minorHAnsi" w:cs="Weidemann-Book"/>
                <w:b/>
                <w:color w:val="FF0000"/>
              </w:rPr>
            </w:pPr>
            <w:r w:rsidRPr="009D5BF4">
              <w:rPr>
                <w:rFonts w:asciiTheme="minorHAnsi" w:hAnsiTheme="minorHAnsi" w:cs="Weidemann-Book"/>
                <w:b/>
                <w:color w:val="FF0000"/>
              </w:rPr>
              <w:t>Assessment</w:t>
            </w:r>
            <w:r w:rsidR="00003C05" w:rsidRPr="009D5BF4">
              <w:rPr>
                <w:rFonts w:asciiTheme="minorHAnsi" w:hAnsiTheme="minorHAnsi" w:cs="Weidemann-Book"/>
                <w:b/>
                <w:color w:val="FF0000"/>
              </w:rPr>
              <w:t xml:space="preserve"> </w:t>
            </w:r>
            <w:r w:rsidRPr="009D5BF4">
              <w:rPr>
                <w:rFonts w:asciiTheme="minorHAnsi" w:hAnsiTheme="minorHAnsi" w:cs="Weidemann-Book"/>
                <w:color w:val="FF0000"/>
              </w:rPr>
              <w:t>Certain, Uncertain.</w:t>
            </w:r>
          </w:p>
          <w:p w14:paraId="144F149B" w14:textId="77777777" w:rsidR="008404B7" w:rsidRPr="00FE6F48" w:rsidRDefault="00BC28D2" w:rsidP="00E67DEE">
            <w:pPr>
              <w:autoSpaceDE w:val="0"/>
              <w:autoSpaceDN w:val="0"/>
              <w:adjustRightInd w:val="0"/>
              <w:rPr>
                <w:rFonts w:asciiTheme="minorHAnsi" w:hAnsiTheme="minorHAnsi" w:cs="Weidemann-Book"/>
                <w:color w:val="FF0000"/>
                <w:sz w:val="14"/>
                <w:szCs w:val="14"/>
              </w:rPr>
            </w:pPr>
            <w:r w:rsidRPr="00FE6F48">
              <w:rPr>
                <w:rFonts w:asciiTheme="minorHAnsi" w:hAnsiTheme="minorHAnsi" w:cs="Weidemann-Book"/>
                <w:color w:val="FF0000"/>
              </w:rPr>
              <w:t>Teacher gives students a worksheet with the headings ‘certain’ and ‘uncertain’. Students are to draw or list a variety of events that are certain or uncertain to occur.</w:t>
            </w:r>
          </w:p>
        </w:tc>
      </w:tr>
      <w:tr w:rsidR="008404B7" w:rsidRPr="004A4DA4" w14:paraId="5A9691D7" w14:textId="77777777" w:rsidTr="00FE6F48">
        <w:trPr>
          <w:trHeight w:val="2569"/>
        </w:trPr>
        <w:tc>
          <w:tcPr>
            <w:tcW w:w="3936" w:type="dxa"/>
            <w:vMerge/>
            <w:tcBorders>
              <w:right w:val="single" w:sz="4" w:space="0" w:color="auto"/>
            </w:tcBorders>
          </w:tcPr>
          <w:p w14:paraId="0AE7CD37" w14:textId="77777777" w:rsidR="008404B7" w:rsidRPr="00FE6F48" w:rsidRDefault="008404B7" w:rsidP="001277CD">
            <w:pPr>
              <w:pStyle w:val="Heading2"/>
              <w:rPr>
                <w:rFonts w:asciiTheme="minorHAnsi" w:hAnsiTheme="minorHAnsi"/>
                <w:szCs w:val="24"/>
              </w:rPr>
            </w:pPr>
          </w:p>
        </w:tc>
        <w:tc>
          <w:tcPr>
            <w:tcW w:w="2126" w:type="dxa"/>
            <w:tcBorders>
              <w:right w:val="single" w:sz="4" w:space="0" w:color="auto"/>
            </w:tcBorders>
            <w:shd w:val="clear" w:color="auto" w:fill="FFFFCC"/>
          </w:tcPr>
          <w:p w14:paraId="79B865CF" w14:textId="77777777" w:rsidR="008404B7" w:rsidRPr="00FE6F48" w:rsidRDefault="008404B7" w:rsidP="001277CD">
            <w:pPr>
              <w:pStyle w:val="Heading2"/>
              <w:jc w:val="center"/>
              <w:rPr>
                <w:rFonts w:asciiTheme="minorHAnsi" w:hAnsiTheme="minorHAnsi"/>
                <w:szCs w:val="24"/>
              </w:rPr>
            </w:pPr>
            <w:r w:rsidRPr="00FE6F48">
              <w:rPr>
                <w:rFonts w:asciiTheme="minorHAnsi" w:hAnsiTheme="minorHAnsi"/>
                <w:szCs w:val="24"/>
              </w:rPr>
              <w:t>LEARNING SEQUENCE</w:t>
            </w:r>
          </w:p>
          <w:p w14:paraId="3226A432" w14:textId="77777777" w:rsidR="008404B7" w:rsidRPr="00FE6F48" w:rsidRDefault="008404B7" w:rsidP="001277CD">
            <w:pPr>
              <w:pStyle w:val="Heading2"/>
              <w:jc w:val="center"/>
              <w:rPr>
                <w:rFonts w:asciiTheme="minorHAnsi" w:hAnsiTheme="minorHAnsi"/>
                <w:b w:val="0"/>
                <w:szCs w:val="24"/>
              </w:rPr>
            </w:pPr>
          </w:p>
          <w:p w14:paraId="0F75DE85" w14:textId="77777777" w:rsidR="008404B7" w:rsidRPr="00FE6F48" w:rsidRDefault="008404B7" w:rsidP="001277CD">
            <w:pPr>
              <w:pStyle w:val="Heading2"/>
              <w:jc w:val="center"/>
              <w:rPr>
                <w:rFonts w:asciiTheme="minorHAnsi" w:hAnsiTheme="minorHAnsi"/>
                <w:b w:val="0"/>
                <w:szCs w:val="24"/>
              </w:rPr>
            </w:pPr>
            <w:r w:rsidRPr="00FE6F48">
              <w:rPr>
                <w:rFonts w:asciiTheme="minorHAnsi" w:hAnsiTheme="minorHAnsi"/>
                <w:b w:val="0"/>
                <w:szCs w:val="24"/>
              </w:rPr>
              <w:t xml:space="preserve">Extension </w:t>
            </w:r>
          </w:p>
          <w:p w14:paraId="37E64B51" w14:textId="77777777" w:rsidR="008404B7" w:rsidRPr="00FE6F48" w:rsidRDefault="008404B7" w:rsidP="001277CD">
            <w:pPr>
              <w:pStyle w:val="Heading2"/>
              <w:jc w:val="center"/>
              <w:rPr>
                <w:rFonts w:asciiTheme="minorHAnsi" w:hAnsiTheme="minorHAnsi"/>
                <w:b w:val="0"/>
                <w:szCs w:val="24"/>
              </w:rPr>
            </w:pPr>
            <w:r w:rsidRPr="00FE6F48">
              <w:rPr>
                <w:rFonts w:asciiTheme="minorHAnsi" w:hAnsiTheme="minorHAnsi"/>
                <w:b w:val="0"/>
                <w:szCs w:val="24"/>
              </w:rPr>
              <w:t>Late S2 or Early S3</w:t>
            </w:r>
          </w:p>
        </w:tc>
        <w:tc>
          <w:tcPr>
            <w:tcW w:w="9639" w:type="dxa"/>
          </w:tcPr>
          <w:p w14:paraId="18E42258" w14:textId="77777777" w:rsidR="000B3173" w:rsidRPr="009D5BF4" w:rsidRDefault="000B3173" w:rsidP="009D5BF4">
            <w:pPr>
              <w:pStyle w:val="ListParagraph"/>
              <w:numPr>
                <w:ilvl w:val="0"/>
                <w:numId w:val="13"/>
              </w:numPr>
              <w:autoSpaceDE w:val="0"/>
              <w:autoSpaceDN w:val="0"/>
              <w:adjustRightInd w:val="0"/>
              <w:rPr>
                <w:rFonts w:asciiTheme="minorHAnsi" w:hAnsiTheme="minorHAnsi"/>
                <w:b/>
                <w:bCs/>
                <w:color w:val="000000"/>
              </w:rPr>
            </w:pPr>
            <w:r w:rsidRPr="009D5BF4">
              <w:rPr>
                <w:rFonts w:asciiTheme="minorHAnsi" w:hAnsiTheme="minorHAnsi"/>
                <w:b/>
                <w:bCs/>
                <w:color w:val="000000"/>
              </w:rPr>
              <w:t>Sampling</w:t>
            </w:r>
          </w:p>
          <w:p w14:paraId="03063B20" w14:textId="77777777" w:rsidR="000B3173" w:rsidRPr="00FE6F48" w:rsidRDefault="000B3173" w:rsidP="000B3173">
            <w:pPr>
              <w:autoSpaceDE w:val="0"/>
              <w:autoSpaceDN w:val="0"/>
              <w:adjustRightInd w:val="0"/>
              <w:rPr>
                <w:rFonts w:asciiTheme="minorHAnsi" w:hAnsiTheme="minorHAnsi"/>
                <w:color w:val="000000"/>
              </w:rPr>
            </w:pPr>
            <w:r w:rsidRPr="00FE6F48">
              <w:rPr>
                <w:rFonts w:asciiTheme="minorHAnsi" w:hAnsiTheme="minorHAnsi"/>
                <w:color w:val="000000"/>
              </w:rPr>
              <w:t>The teacher places one hundred counters into a paper bag, 70 red, 20 white and 10 green. A student takes out 10 counters without looking. Students predict the proportion of counters of each colour in the bag using this sample.</w:t>
            </w:r>
          </w:p>
          <w:p w14:paraId="2116F419" w14:textId="77777777" w:rsidR="000B3173" w:rsidRPr="00FE6F48" w:rsidRDefault="000B3173" w:rsidP="000B3173">
            <w:pPr>
              <w:autoSpaceDE w:val="0"/>
              <w:autoSpaceDN w:val="0"/>
              <w:adjustRightInd w:val="0"/>
              <w:rPr>
                <w:rFonts w:asciiTheme="minorHAnsi" w:hAnsiTheme="minorHAnsi"/>
                <w:color w:val="000000"/>
              </w:rPr>
            </w:pPr>
            <w:r w:rsidRPr="00FE6F48">
              <w:rPr>
                <w:rFonts w:asciiTheme="minorHAnsi" w:hAnsiTheme="minorHAnsi"/>
                <w:color w:val="000000"/>
              </w:rPr>
              <w:t>Possible questions include:</w:t>
            </w:r>
          </w:p>
          <w:p w14:paraId="089F22C7" w14:textId="77777777" w:rsidR="000B3173" w:rsidRPr="00FE6F48" w:rsidRDefault="000B3173" w:rsidP="009D5BF4">
            <w:pPr>
              <w:pStyle w:val="ListParagraph"/>
              <w:numPr>
                <w:ilvl w:val="0"/>
                <w:numId w:val="11"/>
              </w:numPr>
              <w:autoSpaceDE w:val="0"/>
              <w:autoSpaceDN w:val="0"/>
              <w:adjustRightInd w:val="0"/>
              <w:rPr>
                <w:rFonts w:asciiTheme="minorHAnsi" w:hAnsiTheme="minorHAnsi"/>
                <w:color w:val="000000"/>
              </w:rPr>
            </w:pPr>
            <w:proofErr w:type="gramStart"/>
            <w:r w:rsidRPr="00FE6F48">
              <w:rPr>
                <w:rFonts w:asciiTheme="minorHAnsi" w:hAnsiTheme="minorHAnsi"/>
                <w:color w:val="000000"/>
              </w:rPr>
              <w:t>how</w:t>
            </w:r>
            <w:proofErr w:type="gramEnd"/>
            <w:r w:rsidRPr="00FE6F48">
              <w:rPr>
                <w:rFonts w:asciiTheme="minorHAnsi" w:hAnsiTheme="minorHAnsi"/>
                <w:color w:val="000000"/>
              </w:rPr>
              <w:t xml:space="preserve"> many of each colour do you think are in the bag? Why?</w:t>
            </w:r>
          </w:p>
          <w:p w14:paraId="5C05DF8B" w14:textId="77777777" w:rsidR="000B3173" w:rsidRPr="00FE6F48" w:rsidRDefault="000B3173" w:rsidP="009D5BF4">
            <w:pPr>
              <w:pStyle w:val="ListParagraph"/>
              <w:numPr>
                <w:ilvl w:val="0"/>
                <w:numId w:val="11"/>
              </w:numPr>
              <w:autoSpaceDE w:val="0"/>
              <w:autoSpaceDN w:val="0"/>
              <w:adjustRightInd w:val="0"/>
              <w:rPr>
                <w:rFonts w:asciiTheme="minorHAnsi" w:hAnsiTheme="minorHAnsi"/>
                <w:color w:val="000000"/>
              </w:rPr>
            </w:pPr>
            <w:proofErr w:type="gramStart"/>
            <w:r w:rsidRPr="00FE6F48">
              <w:rPr>
                <w:rFonts w:asciiTheme="minorHAnsi" w:hAnsiTheme="minorHAnsi"/>
                <w:color w:val="000000"/>
              </w:rPr>
              <w:t>do</w:t>
            </w:r>
            <w:proofErr w:type="gramEnd"/>
            <w:r w:rsidRPr="00FE6F48">
              <w:rPr>
                <w:rFonts w:asciiTheme="minorHAnsi" w:hAnsiTheme="minorHAnsi"/>
                <w:color w:val="000000"/>
              </w:rPr>
              <w:t xml:space="preserve"> you think your prediction is very accurate?</w:t>
            </w:r>
          </w:p>
          <w:p w14:paraId="685DBAA0" w14:textId="77777777" w:rsidR="000B3173" w:rsidRPr="00FE6F48" w:rsidRDefault="000B3173" w:rsidP="000B3173">
            <w:pPr>
              <w:autoSpaceDE w:val="0"/>
              <w:autoSpaceDN w:val="0"/>
              <w:adjustRightInd w:val="0"/>
              <w:rPr>
                <w:rFonts w:asciiTheme="minorHAnsi" w:hAnsiTheme="minorHAnsi"/>
                <w:color w:val="000000"/>
              </w:rPr>
            </w:pPr>
            <w:r w:rsidRPr="00FE6F48">
              <w:rPr>
                <w:rFonts w:asciiTheme="minorHAnsi" w:hAnsiTheme="minorHAnsi"/>
                <w:color w:val="000000"/>
              </w:rPr>
              <w:t>Students return the counters to the bag and select another sample of 10. They make another prediction and compare this with that of other student.</w:t>
            </w:r>
          </w:p>
          <w:p w14:paraId="6ECD71E0" w14:textId="77777777" w:rsidR="008404B7" w:rsidRPr="00FE6F48" w:rsidRDefault="000B3173" w:rsidP="001277CD">
            <w:pPr>
              <w:rPr>
                <w:rFonts w:asciiTheme="minorHAnsi" w:hAnsiTheme="minorHAnsi"/>
              </w:rPr>
            </w:pPr>
            <w:r w:rsidRPr="00FE6F48">
              <w:rPr>
                <w:rFonts w:asciiTheme="minorHAnsi" w:hAnsiTheme="minorHAnsi"/>
                <w:color w:val="000000"/>
              </w:rPr>
              <w:t>Students discuss the predictions and compare with the actual sample. They are encouraged to make up their own sample experiments using this as a model. Students discuss where sampling could be a useful tool.</w:t>
            </w:r>
          </w:p>
        </w:tc>
      </w:tr>
      <w:tr w:rsidR="008404B7" w:rsidRPr="004A4DA4" w14:paraId="2691DD4C" w14:textId="77777777" w:rsidTr="00FE6F48">
        <w:trPr>
          <w:trHeight w:val="856"/>
        </w:trPr>
        <w:tc>
          <w:tcPr>
            <w:tcW w:w="3936" w:type="dxa"/>
            <w:vMerge/>
            <w:tcBorders>
              <w:right w:val="single" w:sz="4" w:space="0" w:color="auto"/>
            </w:tcBorders>
            <w:shd w:val="clear" w:color="auto" w:fill="C2D69B" w:themeFill="accent3" w:themeFillTint="99"/>
          </w:tcPr>
          <w:p w14:paraId="5D65BB7F" w14:textId="77777777" w:rsidR="008404B7" w:rsidRPr="00FE6F48" w:rsidRDefault="008404B7" w:rsidP="001277CD">
            <w:pPr>
              <w:pStyle w:val="Heading2"/>
              <w:rPr>
                <w:rFonts w:asciiTheme="minorHAnsi" w:hAnsiTheme="minorHAnsi"/>
                <w:szCs w:val="24"/>
              </w:rPr>
            </w:pPr>
          </w:p>
        </w:tc>
        <w:tc>
          <w:tcPr>
            <w:tcW w:w="2126" w:type="dxa"/>
            <w:shd w:val="clear" w:color="auto" w:fill="FFFFCC"/>
          </w:tcPr>
          <w:p w14:paraId="22D6E189" w14:textId="77777777" w:rsidR="008404B7" w:rsidRPr="00FE6F48" w:rsidRDefault="008404B7" w:rsidP="001277CD">
            <w:pPr>
              <w:rPr>
                <w:rFonts w:asciiTheme="minorHAnsi" w:hAnsiTheme="minorHAnsi"/>
                <w:sz w:val="24"/>
                <w:szCs w:val="24"/>
              </w:rPr>
            </w:pPr>
            <w:r w:rsidRPr="00FE6F48">
              <w:rPr>
                <w:rFonts w:asciiTheme="minorHAnsi" w:eastAsia="Times" w:hAnsiTheme="minorHAnsi"/>
                <w:b/>
                <w:sz w:val="24"/>
                <w:szCs w:val="24"/>
                <w:lang w:eastAsia="en-AU"/>
              </w:rPr>
              <w:t>EVALUATION &amp;REFLECTION</w:t>
            </w:r>
          </w:p>
        </w:tc>
        <w:tc>
          <w:tcPr>
            <w:tcW w:w="9639" w:type="dxa"/>
            <w:shd w:val="clear" w:color="auto" w:fill="auto"/>
          </w:tcPr>
          <w:p w14:paraId="28971BEA" w14:textId="77777777" w:rsidR="000B3173" w:rsidRPr="00FE6F48" w:rsidRDefault="000B3173" w:rsidP="000B3173">
            <w:pPr>
              <w:autoSpaceDE w:val="0"/>
              <w:autoSpaceDN w:val="0"/>
              <w:adjustRightInd w:val="0"/>
              <w:rPr>
                <w:rFonts w:asciiTheme="minorHAnsi" w:hAnsiTheme="minorHAnsi"/>
                <w:sz w:val="24"/>
                <w:szCs w:val="24"/>
              </w:rPr>
            </w:pPr>
            <w:r w:rsidRPr="00FE6F48">
              <w:rPr>
                <w:rFonts w:asciiTheme="minorHAnsi" w:hAnsiTheme="minorHAnsi"/>
                <w:sz w:val="24"/>
                <w:szCs w:val="24"/>
              </w:rPr>
              <w:t>Student Engagement</w:t>
            </w:r>
            <w:proofErr w:type="gramStart"/>
            <w:r w:rsidRPr="00FE6F48">
              <w:rPr>
                <w:rFonts w:asciiTheme="minorHAnsi" w:hAnsiTheme="minorHAnsi"/>
                <w:sz w:val="24"/>
                <w:szCs w:val="24"/>
              </w:rPr>
              <w:t>:                                                                Resources</w:t>
            </w:r>
            <w:proofErr w:type="gramEnd"/>
            <w:r w:rsidRPr="00FE6F48">
              <w:rPr>
                <w:rFonts w:asciiTheme="minorHAnsi" w:hAnsiTheme="minorHAnsi"/>
                <w:sz w:val="24"/>
                <w:szCs w:val="24"/>
              </w:rPr>
              <w:t>:</w:t>
            </w:r>
          </w:p>
          <w:p w14:paraId="48169D00" w14:textId="77777777" w:rsidR="008404B7" w:rsidRPr="00FE6F48" w:rsidRDefault="000B3173" w:rsidP="00FE6F48">
            <w:pPr>
              <w:autoSpaceDE w:val="0"/>
              <w:autoSpaceDN w:val="0"/>
              <w:adjustRightInd w:val="0"/>
              <w:rPr>
                <w:rFonts w:asciiTheme="minorHAnsi" w:hAnsiTheme="minorHAnsi"/>
                <w:sz w:val="24"/>
                <w:szCs w:val="24"/>
              </w:rPr>
            </w:pPr>
            <w:r w:rsidRPr="00FE6F48">
              <w:rPr>
                <w:rFonts w:asciiTheme="minorHAnsi" w:hAnsiTheme="minorHAnsi"/>
                <w:sz w:val="24"/>
                <w:szCs w:val="24"/>
              </w:rPr>
              <w:t>Achievement of Outcomes</w:t>
            </w:r>
            <w:proofErr w:type="gramStart"/>
            <w:r w:rsidRPr="00FE6F48">
              <w:rPr>
                <w:rFonts w:asciiTheme="minorHAnsi" w:hAnsiTheme="minorHAnsi"/>
                <w:sz w:val="24"/>
                <w:szCs w:val="24"/>
              </w:rPr>
              <w:t>:                                                      Follow</w:t>
            </w:r>
            <w:proofErr w:type="gramEnd"/>
            <w:r w:rsidRPr="00FE6F48">
              <w:rPr>
                <w:rFonts w:asciiTheme="minorHAnsi" w:hAnsiTheme="minorHAnsi"/>
                <w:sz w:val="24"/>
                <w:szCs w:val="24"/>
              </w:rPr>
              <w:t>-up:</w:t>
            </w:r>
          </w:p>
        </w:tc>
      </w:tr>
    </w:tbl>
    <w:p w14:paraId="44E36D59" w14:textId="77777777" w:rsidR="008404B7" w:rsidRPr="004A4DA4" w:rsidRDefault="008404B7" w:rsidP="008404B7">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E67DEE">
        <w:rPr>
          <w:rFonts w:asciiTheme="minorHAnsi" w:hAnsiTheme="minorHAnsi"/>
          <w:b/>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63E6C6C5" w14:textId="77777777" w:rsidR="00D57F5C" w:rsidRPr="00E67DEE" w:rsidRDefault="008404B7" w:rsidP="00E67DEE">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sectPr w:rsidR="00D57F5C" w:rsidRPr="00E67DEE" w:rsidSect="00896E9F">
      <w:pgSz w:w="16838" w:h="11906" w:orient="landscape" w:code="9"/>
      <w:pgMar w:top="284"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ZapfDingbats">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Weidemann-Book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C0A"/>
    <w:multiLevelType w:val="hybridMultilevel"/>
    <w:tmpl w:val="6424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06331E"/>
    <w:multiLevelType w:val="multilevel"/>
    <w:tmpl w:val="691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450B9"/>
    <w:multiLevelType w:val="hybridMultilevel"/>
    <w:tmpl w:val="C6DEE0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CE5555"/>
    <w:multiLevelType w:val="hybridMultilevel"/>
    <w:tmpl w:val="B330AA5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426F6"/>
    <w:multiLevelType w:val="hybridMultilevel"/>
    <w:tmpl w:val="A5F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01704"/>
    <w:multiLevelType w:val="hybridMultilevel"/>
    <w:tmpl w:val="6882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7109F"/>
    <w:multiLevelType w:val="hybridMultilevel"/>
    <w:tmpl w:val="07DE33F2"/>
    <w:lvl w:ilvl="0" w:tplc="FFFFFFFF">
      <w:start w:val="1"/>
      <w:numFmt w:val="bullet"/>
      <w:lvlText w:val="›"/>
      <w:lvlJc w:val="left"/>
      <w:pPr>
        <w:ind w:left="360" w:hanging="360"/>
      </w:pPr>
      <w:rPr>
        <w:rFonts w:ascii="Arial" w:hAnsi="Arial" w:hint="default"/>
        <w:b w:val="0"/>
        <w:bCs w:val="0"/>
        <w:i w:val="0"/>
        <w:iCs w:val="0"/>
        <w:color w:val="E36C0A"/>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3571D5D"/>
    <w:multiLevelType w:val="hybridMultilevel"/>
    <w:tmpl w:val="49387EE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B4CEC"/>
    <w:multiLevelType w:val="hybridMultilevel"/>
    <w:tmpl w:val="28825DE0"/>
    <w:lvl w:ilvl="0" w:tplc="DEFC030A">
      <w:numFmt w:val="bullet"/>
      <w:lvlText w:val=""/>
      <w:lvlJc w:val="left"/>
      <w:pPr>
        <w:ind w:left="720" w:hanging="360"/>
      </w:pPr>
      <w:rPr>
        <w:rFonts w:ascii="Symbol" w:eastAsia="Times New Roman" w:hAnsi="Symbol" w:cs="ZapfDingbats" w:hint="default"/>
        <w:color w:val="57575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CE6AF1"/>
    <w:multiLevelType w:val="hybridMultilevel"/>
    <w:tmpl w:val="0004E98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60B1D"/>
    <w:multiLevelType w:val="hybridMultilevel"/>
    <w:tmpl w:val="D65E7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7E584788"/>
    <w:multiLevelType w:val="hybridMultilevel"/>
    <w:tmpl w:val="061256A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0"/>
  </w:num>
  <w:num w:numId="5">
    <w:abstractNumId w:val="11"/>
  </w:num>
  <w:num w:numId="6">
    <w:abstractNumId w:val="8"/>
  </w:num>
  <w:num w:numId="7">
    <w:abstractNumId w:val="2"/>
  </w:num>
  <w:num w:numId="8">
    <w:abstractNumId w:val="13"/>
  </w:num>
  <w:num w:numId="9">
    <w:abstractNumId w:val="10"/>
  </w:num>
  <w:num w:numId="10">
    <w:abstractNumId w:val="7"/>
  </w:num>
  <w:num w:numId="11">
    <w:abstractNumId w:val="5"/>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B7"/>
    <w:rsid w:val="00003C05"/>
    <w:rsid w:val="00037460"/>
    <w:rsid w:val="000B3173"/>
    <w:rsid w:val="00116621"/>
    <w:rsid w:val="002A0CDD"/>
    <w:rsid w:val="002B060C"/>
    <w:rsid w:val="00321921"/>
    <w:rsid w:val="003F6EAF"/>
    <w:rsid w:val="00520DAF"/>
    <w:rsid w:val="005C20AD"/>
    <w:rsid w:val="0081432F"/>
    <w:rsid w:val="008404B7"/>
    <w:rsid w:val="00896E9F"/>
    <w:rsid w:val="009D5BF4"/>
    <w:rsid w:val="00A1023E"/>
    <w:rsid w:val="00B24D52"/>
    <w:rsid w:val="00B8011B"/>
    <w:rsid w:val="00BC28D2"/>
    <w:rsid w:val="00CE4868"/>
    <w:rsid w:val="00D57F5C"/>
    <w:rsid w:val="00D94F5C"/>
    <w:rsid w:val="00DE5E58"/>
    <w:rsid w:val="00DF2214"/>
    <w:rsid w:val="00E67DEE"/>
    <w:rsid w:val="00FC4EFE"/>
    <w:rsid w:val="00FE6F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4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B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404B7"/>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04B7"/>
    <w:rPr>
      <w:rFonts w:ascii="Helvetica" w:eastAsia="Times" w:hAnsi="Helvetica" w:cs="Times New Roman"/>
      <w:b/>
      <w:sz w:val="24"/>
      <w:szCs w:val="20"/>
      <w:lang w:eastAsia="en-AU"/>
    </w:rPr>
  </w:style>
  <w:style w:type="paragraph" w:styleId="ListParagraph">
    <w:name w:val="List Paragraph"/>
    <w:basedOn w:val="Normal"/>
    <w:uiPriority w:val="34"/>
    <w:qFormat/>
    <w:rsid w:val="008404B7"/>
    <w:pPr>
      <w:ind w:left="720"/>
      <w:contextualSpacing/>
    </w:pPr>
  </w:style>
  <w:style w:type="paragraph" w:customStyle="1" w:styleId="outcome">
    <w:name w:val="outcome"/>
    <w:autoRedefine/>
    <w:qFormat/>
    <w:rsid w:val="00FE6F48"/>
    <w:pPr>
      <w:spacing w:before="120" w:after="120" w:line="240" w:lineRule="auto"/>
    </w:pPr>
    <w:rPr>
      <w:rFonts w:ascii="Arial" w:eastAsia="Times New Roman" w:hAnsi="Arial" w:cs="Times New Roman"/>
      <w:bCs/>
      <w:sz w:val="20"/>
      <w:szCs w:val="24"/>
      <w:lang w:val="en-US"/>
    </w:rPr>
  </w:style>
  <w:style w:type="character" w:customStyle="1" w:styleId="outcomecode">
    <w:name w:val="outcomecode"/>
    <w:qFormat/>
    <w:rsid w:val="00896E9F"/>
    <w:rPr>
      <w:rFonts w:ascii="Arial" w:hAnsi="Arial"/>
      <w:color w:val="505150"/>
      <w:sz w:val="18"/>
    </w:rPr>
  </w:style>
  <w:style w:type="character" w:styleId="Strong">
    <w:name w:val="Strong"/>
    <w:basedOn w:val="DefaultParagraphFont"/>
    <w:uiPriority w:val="22"/>
    <w:qFormat/>
    <w:rsid w:val="002B060C"/>
    <w:rPr>
      <w:b/>
      <w:bCs/>
    </w:rPr>
  </w:style>
  <w:style w:type="paragraph" w:styleId="BalloonText">
    <w:name w:val="Balloon Text"/>
    <w:basedOn w:val="Normal"/>
    <w:link w:val="BalloonTextChar"/>
    <w:uiPriority w:val="99"/>
    <w:semiHidden/>
    <w:unhideWhenUsed/>
    <w:rsid w:val="003F6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EAF"/>
    <w:rPr>
      <w:rFonts w:ascii="Lucida Grande" w:eastAsia="Times New Roman" w:hAnsi="Lucida Grande" w:cs="Lucida Grande"/>
      <w:sz w:val="18"/>
      <w:szCs w:val="18"/>
    </w:rPr>
  </w:style>
  <w:style w:type="paragraph" w:styleId="NoSpacing">
    <w:name w:val="No Spacing"/>
    <w:uiPriority w:val="1"/>
    <w:qFormat/>
    <w:rsid w:val="003F6EAF"/>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B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404B7"/>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04B7"/>
    <w:rPr>
      <w:rFonts w:ascii="Helvetica" w:eastAsia="Times" w:hAnsi="Helvetica" w:cs="Times New Roman"/>
      <w:b/>
      <w:sz w:val="24"/>
      <w:szCs w:val="20"/>
      <w:lang w:eastAsia="en-AU"/>
    </w:rPr>
  </w:style>
  <w:style w:type="paragraph" w:styleId="ListParagraph">
    <w:name w:val="List Paragraph"/>
    <w:basedOn w:val="Normal"/>
    <w:uiPriority w:val="34"/>
    <w:qFormat/>
    <w:rsid w:val="008404B7"/>
    <w:pPr>
      <w:ind w:left="720"/>
      <w:contextualSpacing/>
    </w:pPr>
  </w:style>
  <w:style w:type="paragraph" w:customStyle="1" w:styleId="outcome">
    <w:name w:val="outcome"/>
    <w:autoRedefine/>
    <w:qFormat/>
    <w:rsid w:val="00FE6F48"/>
    <w:pPr>
      <w:spacing w:before="120" w:after="120" w:line="240" w:lineRule="auto"/>
    </w:pPr>
    <w:rPr>
      <w:rFonts w:ascii="Arial" w:eastAsia="Times New Roman" w:hAnsi="Arial" w:cs="Times New Roman"/>
      <w:bCs/>
      <w:sz w:val="20"/>
      <w:szCs w:val="24"/>
      <w:lang w:val="en-US"/>
    </w:rPr>
  </w:style>
  <w:style w:type="character" w:customStyle="1" w:styleId="outcomecode">
    <w:name w:val="outcomecode"/>
    <w:qFormat/>
    <w:rsid w:val="00896E9F"/>
    <w:rPr>
      <w:rFonts w:ascii="Arial" w:hAnsi="Arial"/>
      <w:color w:val="505150"/>
      <w:sz w:val="18"/>
    </w:rPr>
  </w:style>
  <w:style w:type="character" w:styleId="Strong">
    <w:name w:val="Strong"/>
    <w:basedOn w:val="DefaultParagraphFont"/>
    <w:uiPriority w:val="22"/>
    <w:qFormat/>
    <w:rsid w:val="002B060C"/>
    <w:rPr>
      <w:b/>
      <w:bCs/>
    </w:rPr>
  </w:style>
  <w:style w:type="paragraph" w:styleId="BalloonText">
    <w:name w:val="Balloon Text"/>
    <w:basedOn w:val="Normal"/>
    <w:link w:val="BalloonTextChar"/>
    <w:uiPriority w:val="99"/>
    <w:semiHidden/>
    <w:unhideWhenUsed/>
    <w:rsid w:val="003F6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EAF"/>
    <w:rPr>
      <w:rFonts w:ascii="Lucida Grande" w:eastAsia="Times New Roman" w:hAnsi="Lucida Grande" w:cs="Lucida Grande"/>
      <w:sz w:val="18"/>
      <w:szCs w:val="18"/>
    </w:rPr>
  </w:style>
  <w:style w:type="paragraph" w:styleId="NoSpacing">
    <w:name w:val="No Spacing"/>
    <w:uiPriority w:val="1"/>
    <w:qFormat/>
    <w:rsid w:val="003F6EA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Franzke</dc:creator>
  <cp:lastModifiedBy>NSW DEC .</cp:lastModifiedBy>
  <cp:revision>2</cp:revision>
  <dcterms:created xsi:type="dcterms:W3CDTF">2015-01-14T22:25:00Z</dcterms:created>
  <dcterms:modified xsi:type="dcterms:W3CDTF">2015-01-14T22:25:00Z</dcterms:modified>
</cp:coreProperties>
</file>