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rsidTr="002C06FE">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rsidR="00D41A1D" w:rsidRPr="000220B8" w:rsidRDefault="00D41A1D" w:rsidP="00CA13F7">
            <w:pPr>
              <w:pStyle w:val="Heading2"/>
              <w:rPr>
                <w:rFonts w:asciiTheme="minorHAnsi" w:hAnsiTheme="minorHAnsi"/>
                <w:szCs w:val="24"/>
              </w:rPr>
            </w:pPr>
            <w:r w:rsidRPr="000220B8">
              <w:rPr>
                <w:rFonts w:asciiTheme="minorHAnsi" w:hAnsiTheme="minorHAnsi"/>
                <w:szCs w:val="24"/>
              </w:rPr>
              <w:t>TERM:</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0220B8" w:rsidRDefault="00D41A1D" w:rsidP="00CA13F7">
            <w:pPr>
              <w:pStyle w:val="Heading2"/>
              <w:rPr>
                <w:rFonts w:asciiTheme="minorHAnsi" w:hAnsiTheme="minorHAnsi"/>
                <w:szCs w:val="24"/>
              </w:rPr>
            </w:pPr>
            <w:r w:rsidRPr="000220B8">
              <w:rPr>
                <w:rFonts w:asciiTheme="minorHAnsi" w:hAnsiTheme="minorHAnsi"/>
                <w:szCs w:val="24"/>
              </w:rPr>
              <w:t>WEEK:</w:t>
            </w:r>
            <w:r w:rsidR="00E91D9A" w:rsidRPr="000220B8">
              <w:rPr>
                <w:rFonts w:asciiTheme="minorHAnsi" w:hAnsiTheme="minorHAnsi"/>
                <w:szCs w:val="24"/>
              </w:rPr>
              <w:t xml:space="preserve"> </w:t>
            </w:r>
            <w:r w:rsidR="00912926" w:rsidRPr="000220B8">
              <w:rPr>
                <w:rFonts w:asciiTheme="minorHAnsi" w:hAnsiTheme="minorHAnsi"/>
                <w:szCs w:val="24"/>
              </w:rPr>
              <w:t>5</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0220B8" w:rsidRDefault="00D41A1D" w:rsidP="00CA13F7">
            <w:pPr>
              <w:pStyle w:val="Heading2"/>
              <w:rPr>
                <w:rFonts w:asciiTheme="minorHAnsi" w:hAnsiTheme="minorHAnsi"/>
                <w:szCs w:val="24"/>
              </w:rPr>
            </w:pPr>
            <w:r w:rsidRPr="000220B8">
              <w:rPr>
                <w:rFonts w:asciiTheme="minorHAnsi" w:hAnsiTheme="minorHAnsi"/>
                <w:szCs w:val="24"/>
              </w:rPr>
              <w:t>STRAND:</w:t>
            </w:r>
            <w:r w:rsidR="00E91D9A" w:rsidRPr="000220B8">
              <w:rPr>
                <w:rFonts w:asciiTheme="minorHAnsi" w:hAnsiTheme="minorHAnsi"/>
                <w:szCs w:val="24"/>
              </w:rPr>
              <w:t xml:space="preserve"> Statistics and Probability</w:t>
            </w:r>
          </w:p>
          <w:p w:rsidR="00D41A1D" w:rsidRPr="000220B8"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0220B8" w:rsidRDefault="00D41A1D" w:rsidP="00E91D9A">
            <w:pPr>
              <w:rPr>
                <w:rFonts w:asciiTheme="minorHAnsi" w:hAnsiTheme="minorHAnsi"/>
                <w:b/>
                <w:sz w:val="24"/>
                <w:szCs w:val="24"/>
              </w:rPr>
            </w:pPr>
            <w:r w:rsidRPr="000220B8">
              <w:rPr>
                <w:rFonts w:asciiTheme="minorHAnsi" w:eastAsia="Times" w:hAnsiTheme="minorHAnsi"/>
                <w:b/>
                <w:sz w:val="24"/>
                <w:szCs w:val="24"/>
                <w:lang w:eastAsia="en-AU"/>
              </w:rPr>
              <w:t>SUB-STRAND:</w:t>
            </w:r>
            <w:r w:rsidR="00E91D9A" w:rsidRPr="000220B8">
              <w:rPr>
                <w:rFonts w:asciiTheme="minorHAnsi" w:eastAsia="Times" w:hAnsiTheme="minorHAnsi"/>
                <w:b/>
                <w:sz w:val="24"/>
                <w:szCs w:val="24"/>
                <w:lang w:eastAsia="en-AU"/>
              </w:rPr>
              <w:t xml:space="preserve"> </w:t>
            </w:r>
            <w:r w:rsidR="00E62FBB" w:rsidRPr="000220B8">
              <w:rPr>
                <w:rFonts w:asciiTheme="minorHAnsi" w:eastAsia="Times" w:hAnsiTheme="minorHAnsi"/>
                <w:b/>
                <w:sz w:val="24"/>
                <w:szCs w:val="24"/>
                <w:lang w:eastAsia="en-AU"/>
              </w:rPr>
              <w:t xml:space="preserve">Data </w:t>
            </w:r>
            <w:r w:rsidR="00E91D9A" w:rsidRPr="000220B8">
              <w:rPr>
                <w:rFonts w:asciiTheme="minorHAnsi" w:eastAsia="Times" w:hAnsiTheme="minorHAnsi"/>
                <w:b/>
                <w:sz w:val="24"/>
                <w:szCs w:val="24"/>
                <w:lang w:eastAsia="en-AU"/>
              </w:rPr>
              <w:t>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0220B8" w:rsidRDefault="00D41A1D" w:rsidP="000220B8">
            <w:pPr>
              <w:rPr>
                <w:rFonts w:asciiTheme="minorHAnsi" w:hAnsiTheme="minorHAnsi"/>
                <w:b/>
                <w:sz w:val="24"/>
                <w:szCs w:val="24"/>
              </w:rPr>
            </w:pPr>
            <w:r w:rsidRPr="000220B8">
              <w:rPr>
                <w:rFonts w:asciiTheme="minorHAnsi" w:hAnsiTheme="minorHAnsi"/>
                <w:b/>
                <w:sz w:val="24"/>
                <w:szCs w:val="24"/>
              </w:rPr>
              <w:t>WORKING MATHEMATICALLY</w:t>
            </w:r>
            <w:r w:rsidR="000220B8" w:rsidRPr="000220B8">
              <w:rPr>
                <w:rFonts w:asciiTheme="minorHAnsi" w:hAnsiTheme="minorHAnsi"/>
                <w:b/>
                <w:sz w:val="24"/>
                <w:szCs w:val="24"/>
              </w:rPr>
              <w:t>:</w:t>
            </w:r>
          </w:p>
        </w:tc>
      </w:tr>
      <w:tr w:rsidR="00CA13F7" w:rsidRPr="004A4DA4" w:rsidTr="008636B2">
        <w:trPr>
          <w:trHeight w:hRule="exact" w:val="562"/>
        </w:trPr>
        <w:tc>
          <w:tcPr>
            <w:tcW w:w="3085" w:type="dxa"/>
            <w:gridSpan w:val="2"/>
            <w:tcBorders>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0220B8">
              <w:rPr>
                <w:rFonts w:asciiTheme="minorHAnsi" w:hAnsiTheme="minorHAnsi"/>
                <w:szCs w:val="24"/>
              </w:rPr>
              <w:t xml:space="preserve"> </w:t>
            </w:r>
            <w:r w:rsidR="000220B8" w:rsidRPr="00E91D9A">
              <w:rPr>
                <w:rFonts w:asciiTheme="minorHAnsi" w:hAnsiTheme="minorHAnsi" w:cstheme="minorHAnsi"/>
              </w:rPr>
              <w:t>MA2-18SP</w:t>
            </w:r>
          </w:p>
        </w:tc>
        <w:tc>
          <w:tcPr>
            <w:tcW w:w="4253" w:type="dxa"/>
            <w:gridSpan w:val="3"/>
            <w:shd w:val="clear" w:color="auto" w:fill="auto"/>
          </w:tcPr>
          <w:p w:rsidR="008636B2" w:rsidRPr="000220B8" w:rsidRDefault="000220B8" w:rsidP="000220B8">
            <w:pPr>
              <w:spacing w:before="30"/>
              <w:rPr>
                <w:rFonts w:asciiTheme="minorHAnsi" w:hAnsiTheme="minorHAnsi" w:cstheme="minorHAnsi"/>
                <w:b/>
                <w:color w:val="767676"/>
              </w:rPr>
            </w:pPr>
            <w:r w:rsidRPr="000220B8">
              <w:rPr>
                <w:rFonts w:asciiTheme="minorHAnsi" w:hAnsiTheme="minorHAnsi" w:cstheme="minorHAnsi"/>
                <w:b/>
                <w:color w:val="767676"/>
              </w:rPr>
              <w:t>S</w:t>
            </w:r>
            <w:r w:rsidR="008636B2" w:rsidRPr="000220B8">
              <w:rPr>
                <w:rFonts w:asciiTheme="minorHAnsi" w:hAnsiTheme="minorHAnsi" w:cstheme="minorHAnsi"/>
                <w:b/>
              </w:rPr>
              <w:t>elects appropriate methods to collect data, and constructs, compares, interprets and evaluates data displays, including tables, picture graphs and column graphs</w:t>
            </w:r>
          </w:p>
          <w:p w:rsidR="00CA13F7" w:rsidRPr="00E91D9A" w:rsidRDefault="00CA13F7" w:rsidP="00CB39EB">
            <w:pPr>
              <w:rPr>
                <w:rFonts w:asciiTheme="minorHAnsi" w:hAnsiTheme="minorHAnsi" w:cstheme="minorHAnsi"/>
                <w:b/>
              </w:rPr>
            </w:pPr>
          </w:p>
        </w:tc>
      </w:tr>
      <w:tr w:rsidR="002C06FE" w:rsidRPr="004A4DA4" w:rsidTr="000220B8">
        <w:trPr>
          <w:trHeight w:hRule="exact" w:val="3136"/>
        </w:trPr>
        <w:tc>
          <w:tcPr>
            <w:tcW w:w="3085" w:type="dxa"/>
            <w:gridSpan w:val="2"/>
            <w:tcBorders>
              <w:top w:val="single" w:sz="4" w:space="0" w:color="auto"/>
              <w:right w:val="single" w:sz="4" w:space="0" w:color="auto"/>
            </w:tcBorders>
            <w:shd w:val="clear" w:color="auto" w:fill="FFFFCC"/>
          </w:tcPr>
          <w:p w:rsidR="002C06FE" w:rsidRPr="004A4DA4" w:rsidRDefault="002C06FE" w:rsidP="00CB39EB">
            <w:pPr>
              <w:rPr>
                <w:rFonts w:asciiTheme="minorHAnsi" w:hAnsiTheme="minorHAnsi"/>
                <w:b/>
                <w:sz w:val="24"/>
                <w:szCs w:val="24"/>
              </w:rPr>
            </w:pPr>
            <w:r w:rsidRPr="004A4DA4">
              <w:rPr>
                <w:rFonts w:asciiTheme="minorHAnsi" w:hAnsiTheme="minorHAnsi"/>
                <w:b/>
                <w:sz w:val="24"/>
                <w:szCs w:val="24"/>
              </w:rPr>
              <w:t xml:space="preserve">CONTENT: </w:t>
            </w:r>
          </w:p>
          <w:p w:rsidR="002C06FE" w:rsidRDefault="002C06FE"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0220B8" w:rsidRPr="000220B8" w:rsidRDefault="000220B8" w:rsidP="000220B8">
            <w:pPr>
              <w:pStyle w:val="NoSpacing"/>
              <w:rPr>
                <w:rFonts w:asciiTheme="minorHAnsi" w:hAnsiTheme="minorHAnsi"/>
                <w:b/>
              </w:rPr>
            </w:pPr>
            <w:r w:rsidRPr="00F77F7C">
              <w:rPr>
                <w:rFonts w:asciiTheme="minorHAnsi" w:hAnsiTheme="minorHAnsi"/>
                <w:b/>
              </w:rPr>
              <w:t>Select and trial methods for </w:t>
            </w:r>
            <w:r w:rsidRPr="00F77F7C">
              <w:rPr>
                <w:rFonts w:asciiTheme="minorHAnsi" w:hAnsiTheme="minorHAnsi"/>
                <w:b/>
              </w:rPr>
              <w:fldChar w:fldCharType="begin"/>
            </w:r>
            <w:r w:rsidRPr="00F77F7C">
              <w:rPr>
                <w:rFonts w:asciiTheme="minorHAnsi" w:hAnsiTheme="minorHAnsi"/>
                <w:b/>
              </w:rPr>
              <w:instrText xml:space="preserve"> HYPERLINK "http://syllabus.bos.nsw.edu.au/glossary/mat/data/?ajax" \o "Click for more information about 'data'"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u w:val="single"/>
              </w:rPr>
              <w:t>data</w:t>
            </w:r>
            <w:r w:rsidRPr="00F77F7C">
              <w:rPr>
                <w:rFonts w:asciiTheme="minorHAnsi" w:hAnsiTheme="minorHAnsi"/>
                <w:b/>
              </w:rPr>
              <w:fldChar w:fldCharType="end"/>
            </w:r>
            <w:r w:rsidRPr="00F77F7C">
              <w:rPr>
                <w:rFonts w:asciiTheme="minorHAnsi" w:hAnsiTheme="minorHAnsi"/>
                <w:b/>
              </w:rPr>
              <w:t> collection, including survey questions and recording sheets </w:t>
            </w:r>
            <w:r w:rsidRPr="00F77F7C">
              <w:rPr>
                <w:rFonts w:asciiTheme="minorHAnsi" w:hAnsiTheme="minorHAnsi"/>
                <w:b/>
                <w:color w:val="838383"/>
              </w:rPr>
              <w:t>(ACMSP095)</w:t>
            </w:r>
          </w:p>
          <w:p w:rsidR="002C06FE" w:rsidRPr="00E91D9A" w:rsidRDefault="000220B8" w:rsidP="00E91D9A">
            <w:pPr>
              <w:pStyle w:val="ListParagraph"/>
              <w:numPr>
                <w:ilvl w:val="0"/>
                <w:numId w:val="29"/>
              </w:numPr>
              <w:autoSpaceDE w:val="0"/>
              <w:autoSpaceDN w:val="0"/>
              <w:adjustRightInd w:val="0"/>
              <w:rPr>
                <w:rFonts w:asciiTheme="minorHAnsi" w:hAnsiTheme="minorHAnsi" w:cstheme="minorHAnsi"/>
                <w:color w:val="000000"/>
              </w:rPr>
            </w:pPr>
            <w:r>
              <w:rPr>
                <w:rFonts w:asciiTheme="minorHAnsi" w:hAnsiTheme="minorHAnsi" w:cstheme="minorHAnsi"/>
                <w:color w:val="000000"/>
              </w:rPr>
              <w:t>D</w:t>
            </w:r>
            <w:r w:rsidR="002C06FE" w:rsidRPr="00E91D9A">
              <w:rPr>
                <w:rFonts w:asciiTheme="minorHAnsi" w:hAnsiTheme="minorHAnsi" w:cstheme="minorHAnsi"/>
                <w:color w:val="000000"/>
              </w:rPr>
              <w:t>iscuss and decide the most suitable question to investigate a particular matter of interest, eg by narrowing the focus of a question from 'What is the most popular playground game?' to 'What is the most popular playground game among Year 3 students at our school?' (Communicating, Reasoning) </w:t>
            </w:r>
          </w:p>
          <w:p w:rsidR="002C06FE" w:rsidRPr="00E91D9A" w:rsidRDefault="000220B8" w:rsidP="00E91D9A">
            <w:pPr>
              <w:pStyle w:val="ListParagraph"/>
              <w:numPr>
                <w:ilvl w:val="0"/>
                <w:numId w:val="29"/>
              </w:numPr>
              <w:autoSpaceDE w:val="0"/>
              <w:autoSpaceDN w:val="0"/>
              <w:adjustRightInd w:val="0"/>
              <w:rPr>
                <w:rFonts w:asciiTheme="minorHAnsi" w:hAnsiTheme="minorHAnsi" w:cstheme="minorHAnsi"/>
              </w:rPr>
            </w:pPr>
            <w:r>
              <w:rPr>
                <w:rFonts w:asciiTheme="minorHAnsi" w:hAnsiTheme="minorHAnsi" w:cstheme="minorHAnsi"/>
                <w:color w:val="000000"/>
              </w:rPr>
              <w:t>C</w:t>
            </w:r>
            <w:r w:rsidR="002C06FE" w:rsidRPr="00E91D9A">
              <w:rPr>
                <w:rFonts w:asciiTheme="minorHAnsi" w:hAnsiTheme="minorHAnsi" w:cstheme="minorHAnsi"/>
                <w:color w:val="000000"/>
              </w:rPr>
              <w:t>onduct a survey to collect</w:t>
            </w:r>
            <w:r w:rsidR="002C06FE" w:rsidRPr="00E91D9A">
              <w:rPr>
                <w:rFonts w:asciiTheme="minorHAnsi" w:hAnsiTheme="minorHAnsi" w:cstheme="minorHAnsi"/>
              </w:rPr>
              <w:t> </w:t>
            </w:r>
            <w:r>
              <w:fldChar w:fldCharType="begin"/>
            </w:r>
            <w:r>
              <w:instrText xml:space="preserve"> HYPERLINK "http://syllabus.bos.nsw.edu.au/glossary/mat/categorical-variable/?ajax" \t </w:instrText>
            </w:r>
            <w:r>
              <w:instrText xml:space="preserve">"_blank" \o "Click for more information about 'categorical'" </w:instrText>
            </w:r>
            <w:r>
              <w:fldChar w:fldCharType="separate"/>
            </w:r>
            <w:r w:rsidR="002C06FE" w:rsidRPr="00E91D9A">
              <w:rPr>
                <w:rFonts w:asciiTheme="minorHAnsi" w:hAnsiTheme="minorHAnsi" w:cstheme="minorHAnsi"/>
              </w:rPr>
              <w:t>categorical</w:t>
            </w:r>
            <w:r>
              <w:rPr>
                <w:rFonts w:asciiTheme="minorHAnsi" w:hAnsiTheme="minorHAnsi" w:cstheme="minorHAnsi"/>
              </w:rPr>
              <w:fldChar w:fldCharType="end"/>
            </w:r>
            <w:r w:rsidR="002C06FE" w:rsidRPr="00E91D9A">
              <w:rPr>
                <w:rFonts w:asciiTheme="minorHAnsi" w:hAnsiTheme="minorHAnsi" w:cstheme="minorHAnsi"/>
                <w:color w:val="000000"/>
              </w:rPr>
              <w:t> data</w:t>
            </w:r>
          </w:p>
          <w:p w:rsidR="002C06FE" w:rsidRPr="00E91D9A" w:rsidRDefault="000220B8" w:rsidP="00E91D9A">
            <w:pPr>
              <w:pStyle w:val="ListParagraph"/>
              <w:numPr>
                <w:ilvl w:val="0"/>
                <w:numId w:val="29"/>
              </w:numPr>
              <w:autoSpaceDE w:val="0"/>
              <w:autoSpaceDN w:val="0"/>
              <w:adjustRightInd w:val="0"/>
              <w:rPr>
                <w:rFonts w:asciiTheme="minorHAnsi" w:hAnsiTheme="minorHAnsi" w:cstheme="minorHAnsi"/>
              </w:rPr>
            </w:pPr>
            <w:r>
              <w:rPr>
                <w:rFonts w:asciiTheme="minorHAnsi" w:hAnsiTheme="minorHAnsi" w:cstheme="minorHAnsi"/>
                <w:color w:val="000000"/>
              </w:rPr>
              <w:t>A</w:t>
            </w:r>
            <w:r w:rsidR="002C06FE" w:rsidRPr="00E91D9A">
              <w:rPr>
                <w:rFonts w:asciiTheme="minorHAnsi" w:hAnsiTheme="minorHAnsi" w:cstheme="minorHAnsi"/>
                <w:color w:val="000000"/>
              </w:rPr>
              <w:t>fter conducting a survey, discuss and determine possible improvements to the questions or recording sheet (Communicating, Reasoning) </w:t>
            </w:r>
          </w:p>
          <w:p w:rsidR="002C06FE" w:rsidRPr="000220B8" w:rsidRDefault="000220B8" w:rsidP="00E91D9A">
            <w:pPr>
              <w:pStyle w:val="ListParagraph"/>
              <w:numPr>
                <w:ilvl w:val="0"/>
                <w:numId w:val="29"/>
              </w:numPr>
              <w:autoSpaceDE w:val="0"/>
              <w:autoSpaceDN w:val="0"/>
              <w:adjustRightInd w:val="0"/>
              <w:rPr>
                <w:rFonts w:asciiTheme="minorHAnsi" w:hAnsiTheme="minorHAnsi" w:cstheme="minorHAnsi"/>
              </w:rPr>
            </w:pPr>
            <w:r>
              <w:rPr>
                <w:rFonts w:asciiTheme="minorHAnsi" w:hAnsiTheme="minorHAnsi" w:cstheme="minorHAnsi"/>
                <w:color w:val="000000"/>
              </w:rPr>
              <w:t>D</w:t>
            </w:r>
            <w:r w:rsidR="002C06FE" w:rsidRPr="00E91D9A">
              <w:rPr>
                <w:rFonts w:asciiTheme="minorHAnsi" w:hAnsiTheme="minorHAnsi" w:cstheme="minorHAnsi"/>
                <w:color w:val="000000"/>
              </w:rPr>
              <w:t>iscuss the advantages and disadvantages of different representations of the same categorical data, eg column graphs compared to picture graphs that represent data using scales of many-to-one correspondence (Communicating)</w:t>
            </w:r>
          </w:p>
          <w:p w:rsidR="000220B8" w:rsidRPr="000220B8" w:rsidRDefault="000220B8" w:rsidP="000220B8">
            <w:pPr>
              <w:pStyle w:val="NoSpacing"/>
              <w:rPr>
                <w:rFonts w:asciiTheme="minorHAnsi" w:hAnsiTheme="minorHAnsi"/>
                <w:b/>
              </w:rPr>
            </w:pPr>
            <w:r w:rsidRPr="00F77F7C">
              <w:rPr>
                <w:rFonts w:asciiTheme="minorHAnsi" w:hAnsiTheme="minorHAnsi"/>
                <w:b/>
              </w:rPr>
              <w:t>Construct suitable </w:t>
            </w:r>
            <w:r w:rsidRPr="00F77F7C">
              <w:rPr>
                <w:rFonts w:asciiTheme="minorHAnsi" w:hAnsiTheme="minorHAnsi"/>
                <w:b/>
              </w:rPr>
              <w:fldChar w:fldCharType="begin"/>
            </w:r>
            <w:r w:rsidRPr="00F77F7C">
              <w:rPr>
                <w:rFonts w:asciiTheme="minorHAnsi" w:hAnsiTheme="minorHAnsi"/>
                <w:b/>
              </w:rPr>
              <w:instrText xml:space="preserve"> HYPERLINK "http://syllabus.bos.nsw.edu.au/glossary/mat/data-display/?ajax" \o "Click for more information about 'data displays'"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data displays</w:t>
            </w:r>
            <w:r w:rsidRPr="00F77F7C">
              <w:rPr>
                <w:rFonts w:asciiTheme="minorHAnsi" w:hAnsiTheme="minorHAnsi"/>
                <w:b/>
              </w:rPr>
              <w:fldChar w:fldCharType="end"/>
            </w:r>
            <w:r w:rsidRPr="00F77F7C">
              <w:rPr>
                <w:rFonts w:asciiTheme="minorHAnsi" w:hAnsiTheme="minorHAnsi"/>
                <w:b/>
              </w:rPr>
              <w:t>, with and without the use of digital technologies, from given or collected data; include tables, </w:t>
            </w:r>
            <w:r w:rsidRPr="00F77F7C">
              <w:rPr>
                <w:rFonts w:asciiTheme="minorHAnsi" w:hAnsiTheme="minorHAnsi"/>
                <w:b/>
              </w:rPr>
              <w:fldChar w:fldCharType="begin"/>
            </w:r>
            <w:r w:rsidRPr="00F77F7C">
              <w:rPr>
                <w:rFonts w:asciiTheme="minorHAnsi" w:hAnsiTheme="minorHAnsi"/>
                <w:b/>
              </w:rPr>
              <w:instrText xml:space="preserve"> HYPERLINK "http://syllabus.bos.nsw.edu.au/glossary/mat/column-graph/?ajax" \o "Click for more information about 'column graphs'"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column graphs</w:t>
            </w:r>
            <w:r w:rsidRPr="00F77F7C">
              <w:rPr>
                <w:rFonts w:asciiTheme="minorHAnsi" w:hAnsiTheme="minorHAnsi"/>
                <w:b/>
              </w:rPr>
              <w:fldChar w:fldCharType="end"/>
            </w:r>
            <w:r w:rsidRPr="00F77F7C">
              <w:rPr>
                <w:rFonts w:asciiTheme="minorHAnsi" w:hAnsiTheme="minorHAnsi"/>
                <w:b/>
              </w:rPr>
              <w:t> and </w:t>
            </w:r>
            <w:r w:rsidRPr="00F77F7C">
              <w:rPr>
                <w:rFonts w:asciiTheme="minorHAnsi" w:hAnsiTheme="minorHAnsi"/>
                <w:b/>
              </w:rPr>
              <w:fldChar w:fldCharType="begin"/>
            </w:r>
            <w:r w:rsidRPr="00F77F7C">
              <w:rPr>
                <w:rFonts w:asciiTheme="minorHAnsi" w:hAnsiTheme="minorHAnsi"/>
                <w:b/>
              </w:rPr>
              <w:instrText xml:space="preserve"> HYPERLINK "http://syllabus.bos.nsw.edu.au/glossary/mat/picture-graphs/?ajax" \o "Click for more information about 'picture graphs'"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picture graphs</w:t>
            </w:r>
            <w:r w:rsidRPr="00F77F7C">
              <w:rPr>
                <w:rFonts w:asciiTheme="minorHAnsi" w:hAnsiTheme="minorHAnsi"/>
                <w:b/>
              </w:rPr>
              <w:fldChar w:fldCharType="end"/>
            </w:r>
            <w:r w:rsidRPr="00F77F7C">
              <w:rPr>
                <w:rFonts w:asciiTheme="minorHAnsi" w:hAnsiTheme="minorHAnsi"/>
                <w:b/>
              </w:rPr>
              <w:t> where one picture can represent many data values </w:t>
            </w:r>
            <w:r w:rsidRPr="00F77F7C">
              <w:rPr>
                <w:rFonts w:asciiTheme="minorHAnsi" w:hAnsiTheme="minorHAnsi"/>
                <w:b/>
                <w:color w:val="838383"/>
              </w:rPr>
              <w:t>(ACMSP096)</w:t>
            </w:r>
          </w:p>
          <w:p w:rsidR="002C06FE" w:rsidRPr="00E91D9A" w:rsidRDefault="000220B8" w:rsidP="00E91D9A">
            <w:pPr>
              <w:pStyle w:val="ListParagraph"/>
              <w:numPr>
                <w:ilvl w:val="0"/>
                <w:numId w:val="29"/>
              </w:numPr>
              <w:autoSpaceDE w:val="0"/>
              <w:autoSpaceDN w:val="0"/>
              <w:adjustRightInd w:val="0"/>
              <w:rPr>
                <w:rFonts w:asciiTheme="minorHAnsi" w:hAnsiTheme="minorHAnsi" w:cstheme="minorHAnsi"/>
              </w:rPr>
            </w:pPr>
            <w:r>
              <w:rPr>
                <w:rFonts w:asciiTheme="minorHAnsi" w:hAnsiTheme="minorHAnsi" w:cstheme="minorHAnsi"/>
                <w:color w:val="000000"/>
              </w:rPr>
              <w:t>U</w:t>
            </w:r>
            <w:r w:rsidR="002C06FE" w:rsidRPr="00E91D9A">
              <w:rPr>
                <w:rFonts w:asciiTheme="minorHAnsi" w:hAnsiTheme="minorHAnsi" w:cstheme="minorHAnsi"/>
                <w:color w:val="000000"/>
              </w:rPr>
              <w:t>se data in a spreadsheet to create column graphs with appropriately labelled axes (Communicating, Problem Solving) </w:t>
            </w:r>
          </w:p>
          <w:p w:rsidR="002C06FE" w:rsidRPr="00E91D9A" w:rsidRDefault="000220B8" w:rsidP="00E91D9A">
            <w:pPr>
              <w:pStyle w:val="ListParagraph"/>
              <w:numPr>
                <w:ilvl w:val="0"/>
                <w:numId w:val="29"/>
              </w:numPr>
              <w:autoSpaceDE w:val="0"/>
              <w:autoSpaceDN w:val="0"/>
              <w:adjustRightInd w:val="0"/>
              <w:rPr>
                <w:rFonts w:asciiTheme="minorHAnsi" w:hAnsiTheme="minorHAnsi" w:cstheme="minorHAnsi"/>
              </w:rPr>
            </w:pPr>
            <w:r>
              <w:rPr>
                <w:rFonts w:asciiTheme="minorHAnsi" w:hAnsiTheme="minorHAnsi" w:cstheme="minorHAnsi"/>
                <w:color w:val="000000"/>
              </w:rPr>
              <w:t>U</w:t>
            </w:r>
            <w:r w:rsidR="002C06FE" w:rsidRPr="00E91D9A">
              <w:rPr>
                <w:rFonts w:asciiTheme="minorHAnsi" w:hAnsiTheme="minorHAnsi" w:cstheme="minorHAnsi"/>
                <w:color w:val="000000"/>
              </w:rPr>
              <w:t>se grid paper to assist in drawing graphs that represent data using a scale of many-to-one correspondence (Communicating)</w:t>
            </w:r>
          </w:p>
        </w:tc>
      </w:tr>
      <w:tr w:rsidR="002C06FE" w:rsidRPr="004A4DA4" w:rsidTr="002C06FE">
        <w:trPr>
          <w:trHeight w:hRule="exact" w:val="854"/>
        </w:trPr>
        <w:tc>
          <w:tcPr>
            <w:tcW w:w="3070" w:type="dxa"/>
            <w:gridSpan w:val="2"/>
            <w:tcBorders>
              <w:top w:val="single" w:sz="4" w:space="0" w:color="auto"/>
              <w:right w:val="single" w:sz="4" w:space="0" w:color="auto"/>
            </w:tcBorders>
            <w:shd w:val="clear" w:color="auto" w:fill="FFFFCC"/>
          </w:tcPr>
          <w:p w:rsidR="002C06FE" w:rsidRPr="004A4DA4" w:rsidRDefault="002C06FE"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2C06FE" w:rsidRPr="004A4DA4" w:rsidRDefault="002C06FE"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rsidR="002C06FE" w:rsidRPr="00E91D9A" w:rsidRDefault="002C06FE" w:rsidP="002C06FE">
            <w:pPr>
              <w:pStyle w:val="ListParagraph"/>
              <w:numPr>
                <w:ilvl w:val="0"/>
                <w:numId w:val="20"/>
              </w:numPr>
              <w:autoSpaceDE w:val="0"/>
              <w:autoSpaceDN w:val="0"/>
              <w:adjustRightInd w:val="0"/>
              <w:rPr>
                <w:rFonts w:asciiTheme="minorHAnsi" w:hAnsiTheme="minorHAnsi" w:cstheme="minorHAnsi"/>
              </w:rPr>
            </w:pPr>
            <w:r w:rsidRPr="00E91D9A">
              <w:rPr>
                <w:rFonts w:asciiTheme="minorHAnsi" w:hAnsiTheme="minorHAnsi" w:cstheme="minorHAnsi"/>
              </w:rPr>
              <w:t xml:space="preserve">What is a graph used for? </w:t>
            </w:r>
          </w:p>
          <w:p w:rsidR="002C06FE" w:rsidRPr="00E91D9A" w:rsidRDefault="002C06FE" w:rsidP="002C06FE">
            <w:pPr>
              <w:pStyle w:val="ListParagraph"/>
              <w:numPr>
                <w:ilvl w:val="0"/>
                <w:numId w:val="20"/>
              </w:numPr>
              <w:autoSpaceDE w:val="0"/>
              <w:autoSpaceDN w:val="0"/>
              <w:adjustRightInd w:val="0"/>
              <w:rPr>
                <w:rFonts w:asciiTheme="minorHAnsi" w:hAnsiTheme="minorHAnsi" w:cstheme="minorHAnsi"/>
              </w:rPr>
            </w:pPr>
            <w:r w:rsidRPr="00E91D9A">
              <w:rPr>
                <w:rFonts w:asciiTheme="minorHAnsi" w:hAnsiTheme="minorHAnsi" w:cstheme="minorHAnsi"/>
              </w:rPr>
              <w:t>Why do we survey?</w:t>
            </w:r>
          </w:p>
          <w:p w:rsidR="002C06FE" w:rsidRPr="00E91D9A" w:rsidRDefault="002C06FE" w:rsidP="002C06FE">
            <w:pPr>
              <w:pStyle w:val="ListParagraph"/>
              <w:numPr>
                <w:ilvl w:val="0"/>
                <w:numId w:val="20"/>
              </w:numPr>
              <w:autoSpaceDE w:val="0"/>
              <w:autoSpaceDN w:val="0"/>
              <w:adjustRightInd w:val="0"/>
              <w:rPr>
                <w:rFonts w:asciiTheme="minorHAnsi" w:hAnsiTheme="minorHAnsi" w:cstheme="minorHAnsi"/>
              </w:rPr>
            </w:pPr>
            <w:r w:rsidRPr="00E91D9A">
              <w:rPr>
                <w:rFonts w:asciiTheme="minorHAnsi" w:hAnsiTheme="minorHAnsi" w:cstheme="minorHAnsi"/>
              </w:rPr>
              <w:t>How can the information be used?</w:t>
            </w:r>
          </w:p>
        </w:tc>
      </w:tr>
      <w:tr w:rsidR="002C06FE" w:rsidRPr="004A4DA4" w:rsidTr="002C06FE">
        <w:trPr>
          <w:trHeight w:hRule="exact" w:val="1134"/>
        </w:trPr>
        <w:tc>
          <w:tcPr>
            <w:tcW w:w="3070" w:type="dxa"/>
            <w:gridSpan w:val="2"/>
            <w:tcBorders>
              <w:top w:val="single" w:sz="4" w:space="0" w:color="auto"/>
              <w:right w:val="single" w:sz="4" w:space="0" w:color="auto"/>
            </w:tcBorders>
            <w:shd w:val="clear" w:color="auto" w:fill="FFFFCC"/>
          </w:tcPr>
          <w:p w:rsidR="002C06FE" w:rsidRPr="004A4DA4" w:rsidRDefault="002C06FE"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rsidR="002C06FE" w:rsidRPr="000220B8" w:rsidRDefault="002C06FE" w:rsidP="000220B8">
            <w:pPr>
              <w:pStyle w:val="ListParagraph"/>
              <w:numPr>
                <w:ilvl w:val="0"/>
                <w:numId w:val="30"/>
              </w:numPr>
              <w:autoSpaceDE w:val="0"/>
              <w:autoSpaceDN w:val="0"/>
              <w:adjustRightInd w:val="0"/>
              <w:rPr>
                <w:rFonts w:asciiTheme="minorHAnsi" w:hAnsiTheme="minorHAnsi" w:cstheme="minorHAnsi"/>
              </w:rPr>
            </w:pPr>
            <w:r w:rsidRPr="000220B8">
              <w:rPr>
                <w:rFonts w:asciiTheme="minorHAnsi" w:hAnsiTheme="minorHAnsi" w:cstheme="minorHAnsi"/>
              </w:rPr>
              <w:t>Teacher to show a graph on the IWB which shows results based on a survey of favourite sports in Year 4. Asks for the following information to gauge understanding/comprehension.</w:t>
            </w:r>
            <w:r w:rsidR="000220B8">
              <w:rPr>
                <w:rFonts w:asciiTheme="minorHAnsi" w:hAnsiTheme="minorHAnsi" w:cstheme="minorHAnsi"/>
              </w:rPr>
              <w:t xml:space="preserve"> </w:t>
            </w:r>
            <w:r w:rsidRPr="000220B8">
              <w:rPr>
                <w:rFonts w:asciiTheme="minorHAnsi" w:hAnsiTheme="minorHAnsi" w:cstheme="minorHAnsi"/>
              </w:rPr>
              <w:t>(</w:t>
            </w:r>
            <w:r w:rsidR="000220B8">
              <w:rPr>
                <w:rFonts w:asciiTheme="minorHAnsi" w:hAnsiTheme="minorHAnsi" w:cstheme="minorHAnsi"/>
              </w:rPr>
              <w:t>See atta</w:t>
            </w:r>
            <w:r w:rsidRPr="000220B8">
              <w:rPr>
                <w:rFonts w:asciiTheme="minorHAnsi" w:hAnsiTheme="minorHAnsi" w:cstheme="minorHAnsi"/>
              </w:rPr>
              <w:t>ched)</w:t>
            </w:r>
          </w:p>
          <w:p w:rsidR="002C06FE" w:rsidRPr="00E91D9A" w:rsidRDefault="002C06FE" w:rsidP="002C06FE">
            <w:pPr>
              <w:pStyle w:val="ListParagraph"/>
              <w:numPr>
                <w:ilvl w:val="0"/>
                <w:numId w:val="21"/>
              </w:numPr>
              <w:autoSpaceDE w:val="0"/>
              <w:autoSpaceDN w:val="0"/>
              <w:adjustRightInd w:val="0"/>
              <w:rPr>
                <w:rFonts w:asciiTheme="minorHAnsi" w:hAnsiTheme="minorHAnsi" w:cstheme="minorHAnsi"/>
              </w:rPr>
            </w:pPr>
            <w:r w:rsidRPr="00E91D9A">
              <w:rPr>
                <w:rFonts w:asciiTheme="minorHAnsi" w:hAnsiTheme="minorHAnsi" w:cstheme="minorHAnsi"/>
              </w:rPr>
              <w:t>What is the most popular?</w:t>
            </w:r>
          </w:p>
          <w:p w:rsidR="002C06FE" w:rsidRPr="00E91D9A" w:rsidRDefault="002C06FE" w:rsidP="002C06FE">
            <w:pPr>
              <w:pStyle w:val="ListParagraph"/>
              <w:numPr>
                <w:ilvl w:val="0"/>
                <w:numId w:val="21"/>
              </w:numPr>
              <w:autoSpaceDE w:val="0"/>
              <w:autoSpaceDN w:val="0"/>
              <w:adjustRightInd w:val="0"/>
              <w:rPr>
                <w:rFonts w:asciiTheme="minorHAnsi" w:hAnsiTheme="minorHAnsi" w:cstheme="minorHAnsi"/>
              </w:rPr>
            </w:pPr>
            <w:r w:rsidRPr="00E91D9A">
              <w:rPr>
                <w:rFonts w:asciiTheme="minorHAnsi" w:hAnsiTheme="minorHAnsi" w:cstheme="minorHAnsi"/>
              </w:rPr>
              <w:t xml:space="preserve">What is least popular?                                 3. Based on the information in the graph, what can you tell me about those surveyed? </w:t>
            </w:r>
          </w:p>
        </w:tc>
      </w:tr>
      <w:tr w:rsidR="002C06FE" w:rsidRPr="004A4DA4" w:rsidTr="000220B8">
        <w:trPr>
          <w:trHeight w:hRule="exact" w:val="867"/>
        </w:trPr>
        <w:tc>
          <w:tcPr>
            <w:tcW w:w="3070" w:type="dxa"/>
            <w:gridSpan w:val="2"/>
            <w:shd w:val="clear" w:color="auto" w:fill="FFFFCC"/>
          </w:tcPr>
          <w:p w:rsidR="002C06FE" w:rsidRDefault="002C06FE" w:rsidP="00A11BAA">
            <w:pPr>
              <w:pStyle w:val="Heading2"/>
              <w:rPr>
                <w:rFonts w:asciiTheme="minorHAnsi" w:hAnsiTheme="minorHAnsi"/>
                <w:szCs w:val="24"/>
              </w:rPr>
            </w:pPr>
            <w:r w:rsidRPr="004A4DA4">
              <w:rPr>
                <w:rFonts w:asciiTheme="minorHAnsi" w:hAnsiTheme="minorHAnsi"/>
                <w:szCs w:val="24"/>
              </w:rPr>
              <w:t>TENS ACTIVITY</w:t>
            </w:r>
          </w:p>
          <w:p w:rsidR="002C06FE" w:rsidRDefault="002C06FE" w:rsidP="004A4DA4">
            <w:pPr>
              <w:pStyle w:val="Heading2"/>
              <w:rPr>
                <w:rFonts w:asciiTheme="minorHAnsi" w:hAnsiTheme="minorHAnsi"/>
                <w:szCs w:val="24"/>
              </w:rPr>
            </w:pPr>
            <w:r w:rsidRPr="004A4DA4">
              <w:rPr>
                <w:rFonts w:asciiTheme="minorHAnsi" w:hAnsiTheme="minorHAnsi"/>
                <w:szCs w:val="24"/>
              </w:rPr>
              <w:t>NEWMAN’S PROBLEM</w:t>
            </w:r>
          </w:p>
          <w:p w:rsidR="002C06FE" w:rsidRPr="006D1864" w:rsidRDefault="002C06FE" w:rsidP="004A4DA4">
            <w:pPr>
              <w:pStyle w:val="Heading2"/>
              <w:rPr>
                <w:rFonts w:asciiTheme="minorHAnsi" w:hAnsiTheme="minorHAnsi"/>
                <w:szCs w:val="24"/>
              </w:rPr>
            </w:pPr>
            <w:r w:rsidRPr="006D1864">
              <w:rPr>
                <w:rFonts w:asciiTheme="minorHAnsi" w:hAnsiTheme="minorHAnsi"/>
                <w:szCs w:val="24"/>
              </w:rPr>
              <w:t xml:space="preserve">INVESTIGATION </w:t>
            </w:r>
          </w:p>
          <w:p w:rsidR="002C06FE" w:rsidRPr="006D1864" w:rsidRDefault="002C06FE" w:rsidP="00A11BAA">
            <w:pPr>
              <w:pStyle w:val="Heading2"/>
            </w:pPr>
          </w:p>
        </w:tc>
        <w:tc>
          <w:tcPr>
            <w:tcW w:w="12687" w:type="dxa"/>
            <w:gridSpan w:val="3"/>
            <w:shd w:val="clear" w:color="auto" w:fill="auto"/>
          </w:tcPr>
          <w:p w:rsidR="002C06FE" w:rsidRPr="00E91D9A" w:rsidRDefault="005D601C" w:rsidP="000220B8">
            <w:pPr>
              <w:pStyle w:val="Heading2"/>
              <w:numPr>
                <w:ilvl w:val="0"/>
                <w:numId w:val="30"/>
              </w:numPr>
              <w:rPr>
                <w:rFonts w:asciiTheme="minorHAnsi" w:hAnsiTheme="minorHAnsi" w:cstheme="minorHAnsi"/>
                <w:b w:val="0"/>
                <w:sz w:val="20"/>
              </w:rPr>
            </w:pPr>
            <w:r w:rsidRPr="00E91D9A">
              <w:rPr>
                <w:rFonts w:asciiTheme="minorHAnsi" w:hAnsiTheme="minorHAnsi" w:cstheme="minorHAnsi"/>
                <w:b w:val="0"/>
                <w:sz w:val="20"/>
              </w:rPr>
              <w:t xml:space="preserve">Lance conducted a survey on which colour (Blue, Green, Other) was his class’ favourite. Lance received 20 votes for “other” meaning his data is relatively useless. What could Lance change about his survey question to help him get some more accurate and informative data about the class’ favourite colour? </w:t>
            </w:r>
          </w:p>
        </w:tc>
      </w:tr>
      <w:tr w:rsidR="002C06FE" w:rsidRPr="004A4DA4" w:rsidTr="002C06FE">
        <w:trPr>
          <w:trHeight w:val="378"/>
        </w:trPr>
        <w:tc>
          <w:tcPr>
            <w:tcW w:w="3070" w:type="dxa"/>
            <w:gridSpan w:val="2"/>
            <w:vMerge w:val="restart"/>
            <w:tcBorders>
              <w:right w:val="single" w:sz="4" w:space="0" w:color="auto"/>
            </w:tcBorders>
            <w:shd w:val="clear" w:color="auto" w:fill="FFFFCC"/>
          </w:tcPr>
          <w:p w:rsidR="002C06FE" w:rsidRPr="004A4DA4" w:rsidRDefault="002C06FE"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rsidR="002C06FE" w:rsidRPr="00D41A1D" w:rsidRDefault="002C06FE"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rsidR="002C06FE" w:rsidRPr="00D41A1D" w:rsidRDefault="002C06FE"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2C06FE" w:rsidRPr="00D41A1D" w:rsidRDefault="002C06FE"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2C06FE" w:rsidRPr="004A4DA4" w:rsidTr="002C06FE">
        <w:trPr>
          <w:trHeight w:hRule="exact" w:val="1848"/>
        </w:trPr>
        <w:tc>
          <w:tcPr>
            <w:tcW w:w="3070" w:type="dxa"/>
            <w:gridSpan w:val="2"/>
            <w:vMerge/>
            <w:tcBorders>
              <w:right w:val="single" w:sz="4" w:space="0" w:color="auto"/>
            </w:tcBorders>
            <w:shd w:val="clear" w:color="auto" w:fill="FFFFCC"/>
          </w:tcPr>
          <w:p w:rsidR="002C06FE" w:rsidRPr="004A4DA4" w:rsidRDefault="002C06FE" w:rsidP="00C07D52">
            <w:pPr>
              <w:pStyle w:val="Heading2"/>
              <w:tabs>
                <w:tab w:val="left" w:pos="4191"/>
              </w:tabs>
              <w:rPr>
                <w:rFonts w:asciiTheme="minorHAnsi" w:hAnsiTheme="minorHAnsi"/>
                <w:szCs w:val="24"/>
              </w:rPr>
            </w:pPr>
          </w:p>
        </w:tc>
        <w:tc>
          <w:tcPr>
            <w:tcW w:w="4229" w:type="dxa"/>
            <w:shd w:val="clear" w:color="auto" w:fill="auto"/>
          </w:tcPr>
          <w:p w:rsidR="002C06FE" w:rsidRPr="00D41A1D" w:rsidRDefault="002C06FE"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000220B8">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knowledge</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000220B8">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understanding</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000220B8">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knowledge</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000220B8">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thinking</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2C06FE" w:rsidRPr="00D41A1D" w:rsidRDefault="002C06FE"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000220B8">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2C06FE" w:rsidRPr="00D41A1D" w:rsidRDefault="002C06F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2C06FE" w:rsidRPr="00D41A1D" w:rsidRDefault="002C06FE" w:rsidP="008636B2">
            <w:pPr>
              <w:pStyle w:val="ListParagraph"/>
              <w:numPr>
                <w:ilvl w:val="0"/>
                <w:numId w:val="28"/>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2C06FE" w:rsidRPr="004A4DA4" w:rsidTr="002C06FE">
        <w:trPr>
          <w:trHeight w:hRule="exact" w:val="424"/>
        </w:trPr>
        <w:tc>
          <w:tcPr>
            <w:tcW w:w="3070" w:type="dxa"/>
            <w:gridSpan w:val="2"/>
            <w:tcBorders>
              <w:right w:val="single" w:sz="4" w:space="0" w:color="auto"/>
            </w:tcBorders>
            <w:shd w:val="clear" w:color="auto" w:fill="FFFFCC"/>
          </w:tcPr>
          <w:p w:rsidR="002C06FE" w:rsidRPr="004A4DA4" w:rsidRDefault="002C06FE"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rsidR="002C06FE" w:rsidRPr="004A4DA4" w:rsidRDefault="00EF65F1" w:rsidP="00C07D52">
            <w:pPr>
              <w:ind w:left="720" w:hanging="720"/>
              <w:rPr>
                <w:rFonts w:asciiTheme="minorHAnsi" w:hAnsiTheme="minorHAnsi"/>
                <w:sz w:val="24"/>
                <w:szCs w:val="24"/>
              </w:rPr>
            </w:pPr>
            <w:r>
              <w:rPr>
                <w:rFonts w:asciiTheme="minorHAnsi" w:hAnsiTheme="minorHAnsi"/>
                <w:sz w:val="24"/>
                <w:szCs w:val="24"/>
              </w:rPr>
              <w:t xml:space="preserve">IWB, workbooks, rulers, coloured pencils. </w:t>
            </w:r>
          </w:p>
        </w:tc>
      </w:tr>
    </w:tbl>
    <w:p w:rsidR="00CA13F7" w:rsidRDefault="00CA13F7"/>
    <w:p w:rsidR="00CA13F7" w:rsidRDefault="00CA13F7">
      <w:pPr>
        <w:spacing w:after="200" w:line="276" w:lineRule="auto"/>
      </w:pPr>
      <w:r>
        <w:br w:type="page"/>
      </w: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C6A19" w:rsidRPr="004A4DA4" w:rsidTr="00A21234">
        <w:trPr>
          <w:trHeight w:val="1246"/>
        </w:trPr>
        <w:tc>
          <w:tcPr>
            <w:tcW w:w="3936" w:type="dxa"/>
            <w:vMerge w:val="restart"/>
            <w:tcBorders>
              <w:right w:val="single" w:sz="4" w:space="0" w:color="auto"/>
            </w:tcBorders>
          </w:tcPr>
          <w:p w:rsidR="001C6A19" w:rsidRPr="00E91D9A" w:rsidRDefault="0037125A" w:rsidP="00EF65F1">
            <w:pPr>
              <w:pStyle w:val="Heading2"/>
              <w:numPr>
                <w:ilvl w:val="0"/>
                <w:numId w:val="22"/>
              </w:numPr>
              <w:rPr>
                <w:rFonts w:asciiTheme="minorHAnsi" w:hAnsiTheme="minorHAnsi" w:cstheme="minorHAnsi"/>
                <w:b w:val="0"/>
                <w:szCs w:val="24"/>
              </w:rPr>
            </w:pPr>
            <w:r w:rsidRPr="00E91D9A">
              <w:rPr>
                <w:rFonts w:asciiTheme="minorHAnsi" w:hAnsiTheme="minorHAnsi" w:cstheme="minorHAnsi"/>
                <w:szCs w:val="24"/>
              </w:rPr>
              <w:t xml:space="preserve">Narrowing questioning </w:t>
            </w:r>
            <w:r w:rsidRPr="00E91D9A">
              <w:rPr>
                <w:rFonts w:asciiTheme="minorHAnsi" w:hAnsiTheme="minorHAnsi" w:cstheme="minorHAnsi"/>
                <w:b w:val="0"/>
                <w:szCs w:val="24"/>
              </w:rPr>
              <w:t xml:space="preserve">to ensure the student gains the data required to make reasonable conclusions about their topic of choice. </w:t>
            </w:r>
          </w:p>
          <w:p w:rsidR="0037125A" w:rsidRPr="00E91D9A" w:rsidRDefault="0037125A" w:rsidP="0037125A">
            <w:pPr>
              <w:pStyle w:val="ListParagraph"/>
              <w:numPr>
                <w:ilvl w:val="0"/>
                <w:numId w:val="22"/>
              </w:numPr>
              <w:rPr>
                <w:rFonts w:asciiTheme="minorHAnsi" w:hAnsiTheme="minorHAnsi" w:cstheme="minorHAnsi"/>
                <w:sz w:val="24"/>
                <w:szCs w:val="24"/>
                <w:lang w:eastAsia="en-AU"/>
              </w:rPr>
            </w:pPr>
            <w:r w:rsidRPr="00E91D9A">
              <w:rPr>
                <w:rFonts w:asciiTheme="minorHAnsi" w:hAnsiTheme="minorHAnsi" w:cstheme="minorHAnsi"/>
                <w:b/>
                <w:sz w:val="24"/>
                <w:szCs w:val="24"/>
                <w:lang w:eastAsia="en-AU"/>
              </w:rPr>
              <w:t xml:space="preserve">Communicating </w:t>
            </w:r>
            <w:r w:rsidRPr="00E91D9A">
              <w:rPr>
                <w:rFonts w:asciiTheme="minorHAnsi" w:hAnsiTheme="minorHAnsi" w:cstheme="minorHAnsi"/>
                <w:sz w:val="24"/>
                <w:szCs w:val="24"/>
                <w:lang w:eastAsia="en-AU"/>
              </w:rPr>
              <w:t>effectively with peers to make the surveying process easy for the person conducting and receiving.</w:t>
            </w:r>
          </w:p>
          <w:p w:rsidR="0037125A" w:rsidRPr="00E91D9A" w:rsidRDefault="0037125A" w:rsidP="0037125A">
            <w:pPr>
              <w:pStyle w:val="ListParagraph"/>
              <w:numPr>
                <w:ilvl w:val="0"/>
                <w:numId w:val="22"/>
              </w:numPr>
              <w:rPr>
                <w:rFonts w:asciiTheme="minorHAnsi" w:hAnsiTheme="minorHAnsi" w:cstheme="minorHAnsi"/>
                <w:sz w:val="24"/>
                <w:szCs w:val="24"/>
                <w:lang w:eastAsia="en-AU"/>
              </w:rPr>
            </w:pPr>
            <w:r w:rsidRPr="00E91D9A">
              <w:rPr>
                <w:rFonts w:asciiTheme="minorHAnsi" w:hAnsiTheme="minorHAnsi" w:cstheme="minorHAnsi"/>
                <w:b/>
                <w:sz w:val="24"/>
                <w:szCs w:val="24"/>
                <w:lang w:eastAsia="en-AU"/>
              </w:rPr>
              <w:t xml:space="preserve">Class discussion </w:t>
            </w:r>
            <w:r w:rsidRPr="00E91D9A">
              <w:rPr>
                <w:rFonts w:asciiTheme="minorHAnsi" w:hAnsiTheme="minorHAnsi" w:cstheme="minorHAnsi"/>
                <w:sz w:val="24"/>
                <w:szCs w:val="24"/>
                <w:lang w:eastAsia="en-AU"/>
              </w:rPr>
              <w:t>on reasonable topics to survey amongst peers. What do w</w:t>
            </w:r>
            <w:bookmarkStart w:id="0" w:name="_GoBack"/>
            <w:bookmarkEnd w:id="0"/>
            <w:r w:rsidRPr="00E91D9A">
              <w:rPr>
                <w:rFonts w:asciiTheme="minorHAnsi" w:hAnsiTheme="minorHAnsi" w:cstheme="minorHAnsi"/>
                <w:sz w:val="24"/>
                <w:szCs w:val="24"/>
                <w:lang w:eastAsia="en-AU"/>
              </w:rPr>
              <w:t>e need to consider? Why is it important that we gain meaningful data with the survey? Why do we need to ensure our survey topic is relevant to students in our age group?</w:t>
            </w:r>
          </w:p>
          <w:p w:rsidR="0037125A" w:rsidRPr="00E91D9A" w:rsidRDefault="0037125A" w:rsidP="0037125A">
            <w:pPr>
              <w:pStyle w:val="ListParagraph"/>
              <w:numPr>
                <w:ilvl w:val="0"/>
                <w:numId w:val="22"/>
              </w:numPr>
              <w:rPr>
                <w:rFonts w:asciiTheme="minorHAnsi" w:hAnsiTheme="minorHAnsi" w:cstheme="minorHAnsi"/>
                <w:sz w:val="24"/>
                <w:szCs w:val="24"/>
                <w:lang w:eastAsia="en-AU"/>
              </w:rPr>
            </w:pPr>
            <w:r w:rsidRPr="00E91D9A">
              <w:rPr>
                <w:rFonts w:asciiTheme="minorHAnsi" w:hAnsiTheme="minorHAnsi" w:cstheme="minorHAnsi"/>
                <w:b/>
                <w:sz w:val="24"/>
                <w:szCs w:val="24"/>
                <w:lang w:eastAsia="en-AU"/>
              </w:rPr>
              <w:t xml:space="preserve">Compare and contrast </w:t>
            </w:r>
            <w:r w:rsidRPr="00E91D9A">
              <w:rPr>
                <w:rFonts w:asciiTheme="minorHAnsi" w:hAnsiTheme="minorHAnsi" w:cstheme="minorHAnsi"/>
                <w:sz w:val="24"/>
                <w:szCs w:val="24"/>
                <w:lang w:eastAsia="en-AU"/>
              </w:rPr>
              <w:t xml:space="preserve">the different </w:t>
            </w:r>
            <w:r w:rsidR="002020BE" w:rsidRPr="00E91D9A">
              <w:rPr>
                <w:rFonts w:asciiTheme="minorHAnsi" w:hAnsiTheme="minorHAnsi" w:cstheme="minorHAnsi"/>
                <w:sz w:val="24"/>
                <w:szCs w:val="24"/>
                <w:lang w:eastAsia="en-AU"/>
              </w:rPr>
              <w:t xml:space="preserve">graphing styles (pie, picture, column, bar) and </w:t>
            </w:r>
            <w:r w:rsidR="002020BE" w:rsidRPr="00E91D9A">
              <w:rPr>
                <w:rFonts w:asciiTheme="minorHAnsi" w:hAnsiTheme="minorHAnsi" w:cstheme="minorHAnsi"/>
                <w:b/>
                <w:sz w:val="24"/>
                <w:szCs w:val="24"/>
                <w:lang w:eastAsia="en-AU"/>
              </w:rPr>
              <w:t xml:space="preserve">discuss </w:t>
            </w:r>
            <w:r w:rsidR="002020BE" w:rsidRPr="00E91D9A">
              <w:rPr>
                <w:rFonts w:asciiTheme="minorHAnsi" w:hAnsiTheme="minorHAnsi" w:cstheme="minorHAnsi"/>
                <w:sz w:val="24"/>
                <w:szCs w:val="24"/>
                <w:lang w:eastAsia="en-AU"/>
              </w:rPr>
              <w:t xml:space="preserve">which graph would be most suitable for a particular topic. </w:t>
            </w:r>
          </w:p>
          <w:p w:rsidR="002020BE" w:rsidRPr="0037125A" w:rsidRDefault="002020BE" w:rsidP="0037125A">
            <w:pPr>
              <w:pStyle w:val="ListParagraph"/>
              <w:numPr>
                <w:ilvl w:val="0"/>
                <w:numId w:val="22"/>
              </w:numPr>
              <w:rPr>
                <w:rFonts w:ascii="Arial Narrow" w:hAnsi="Arial Narrow"/>
                <w:sz w:val="22"/>
                <w:lang w:eastAsia="en-AU"/>
              </w:rPr>
            </w:pPr>
            <w:r w:rsidRPr="00E91D9A">
              <w:rPr>
                <w:rFonts w:asciiTheme="minorHAnsi" w:hAnsiTheme="minorHAnsi" w:cstheme="minorHAnsi"/>
                <w:b/>
                <w:sz w:val="24"/>
                <w:szCs w:val="24"/>
                <w:lang w:eastAsia="en-AU"/>
              </w:rPr>
              <w:t xml:space="preserve">Show students </w:t>
            </w:r>
            <w:r w:rsidRPr="00E91D9A">
              <w:rPr>
                <w:rFonts w:asciiTheme="minorHAnsi" w:hAnsiTheme="minorHAnsi" w:cstheme="minorHAnsi"/>
                <w:sz w:val="24"/>
                <w:szCs w:val="24"/>
                <w:lang w:eastAsia="en-AU"/>
              </w:rPr>
              <w:t>how to make graphs using Microsoft word applications</w:t>
            </w:r>
            <w:r>
              <w:rPr>
                <w:rFonts w:ascii="Arial Narrow" w:hAnsi="Arial Narrow"/>
                <w:sz w:val="22"/>
                <w:lang w:eastAsia="en-AU"/>
              </w:rPr>
              <w:t xml:space="preserve">. </w:t>
            </w:r>
          </w:p>
        </w:tc>
        <w:tc>
          <w:tcPr>
            <w:tcW w:w="2126" w:type="dxa"/>
            <w:tcBorders>
              <w:right w:val="single" w:sz="4" w:space="0" w:color="auto"/>
            </w:tcBorders>
            <w:shd w:val="clear" w:color="auto" w:fill="FFFFCC"/>
          </w:tcPr>
          <w:p w:rsidR="001C6A19" w:rsidRPr="00A21234" w:rsidRDefault="001C6A19" w:rsidP="00A21234">
            <w:pPr>
              <w:pStyle w:val="Heading2"/>
              <w:jc w:val="center"/>
              <w:rPr>
                <w:rFonts w:asciiTheme="minorHAnsi" w:hAnsiTheme="minorHAnsi"/>
                <w:szCs w:val="24"/>
              </w:rPr>
            </w:pPr>
            <w:r>
              <w:rPr>
                <w:rFonts w:asciiTheme="minorHAnsi" w:hAnsiTheme="minorHAnsi"/>
                <w:szCs w:val="24"/>
              </w:rPr>
              <w:t>LEARNING SEQUENCE</w:t>
            </w:r>
          </w:p>
          <w:p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rsidR="001C6A19" w:rsidRPr="00E91D9A" w:rsidRDefault="0056126C" w:rsidP="0056126C">
            <w:pPr>
              <w:pStyle w:val="ListParagraph"/>
              <w:numPr>
                <w:ilvl w:val="0"/>
                <w:numId w:val="23"/>
              </w:numPr>
              <w:rPr>
                <w:rFonts w:asciiTheme="minorHAnsi" w:hAnsiTheme="minorHAnsi" w:cstheme="minorHAnsi"/>
                <w:sz w:val="22"/>
                <w:szCs w:val="24"/>
              </w:rPr>
            </w:pPr>
            <w:r w:rsidRPr="00E91D9A">
              <w:rPr>
                <w:rFonts w:asciiTheme="minorHAnsi" w:hAnsiTheme="minorHAnsi" w:cstheme="minorHAnsi"/>
                <w:sz w:val="22"/>
                <w:szCs w:val="24"/>
              </w:rPr>
              <w:t xml:space="preserve">What is a pie graph? Students read information from a pie graph and answer questions. </w:t>
            </w:r>
          </w:p>
          <w:p w:rsidR="0056126C" w:rsidRPr="00E91D9A" w:rsidRDefault="0056126C" w:rsidP="0056126C">
            <w:pPr>
              <w:pStyle w:val="ListParagraph"/>
              <w:numPr>
                <w:ilvl w:val="0"/>
                <w:numId w:val="23"/>
              </w:numPr>
              <w:rPr>
                <w:rFonts w:asciiTheme="minorHAnsi" w:hAnsiTheme="minorHAnsi" w:cstheme="minorHAnsi"/>
                <w:sz w:val="22"/>
                <w:szCs w:val="24"/>
              </w:rPr>
            </w:pPr>
            <w:r w:rsidRPr="00E91D9A">
              <w:rPr>
                <w:rFonts w:asciiTheme="minorHAnsi" w:hAnsiTheme="minorHAnsi" w:cstheme="minorHAnsi"/>
                <w:sz w:val="22"/>
                <w:szCs w:val="24"/>
              </w:rPr>
              <w:t xml:space="preserve">What is a column graph? Students read information and answer questions from the graph. </w:t>
            </w:r>
          </w:p>
          <w:p w:rsidR="001F0015" w:rsidRPr="00E91D9A" w:rsidRDefault="001F0015" w:rsidP="0056126C">
            <w:pPr>
              <w:pStyle w:val="ListParagraph"/>
              <w:numPr>
                <w:ilvl w:val="0"/>
                <w:numId w:val="23"/>
              </w:numPr>
              <w:rPr>
                <w:rFonts w:asciiTheme="minorHAnsi" w:hAnsiTheme="minorHAnsi" w:cstheme="minorHAnsi"/>
                <w:sz w:val="22"/>
                <w:szCs w:val="24"/>
              </w:rPr>
            </w:pPr>
            <w:r w:rsidRPr="00E91D9A">
              <w:rPr>
                <w:rFonts w:asciiTheme="minorHAnsi" w:hAnsiTheme="minorHAnsi" w:cstheme="minorHAnsi"/>
                <w:sz w:val="22"/>
                <w:szCs w:val="24"/>
              </w:rPr>
              <w:t xml:space="preserve">Make a survey about sports that students like playing. </w:t>
            </w:r>
          </w:p>
          <w:p w:rsidR="001F0015" w:rsidRPr="00E91D9A" w:rsidRDefault="001F0015" w:rsidP="0056126C">
            <w:pPr>
              <w:pStyle w:val="ListParagraph"/>
              <w:numPr>
                <w:ilvl w:val="0"/>
                <w:numId w:val="23"/>
              </w:numPr>
              <w:rPr>
                <w:rFonts w:asciiTheme="minorHAnsi" w:hAnsiTheme="minorHAnsi" w:cstheme="minorHAnsi"/>
                <w:sz w:val="22"/>
                <w:szCs w:val="24"/>
              </w:rPr>
            </w:pPr>
            <w:r w:rsidRPr="00E91D9A">
              <w:rPr>
                <w:rFonts w:asciiTheme="minorHAnsi" w:hAnsiTheme="minorHAnsi" w:cstheme="minorHAnsi"/>
                <w:sz w:val="22"/>
                <w:szCs w:val="24"/>
              </w:rPr>
              <w:t xml:space="preserve">Put that information into a column graph and discuss results. </w:t>
            </w:r>
          </w:p>
        </w:tc>
      </w:tr>
      <w:tr w:rsidR="001C6A19" w:rsidRPr="004A4DA4" w:rsidTr="006D1864">
        <w:trPr>
          <w:trHeight w:val="239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rsidR="007E4125" w:rsidRPr="00E91D9A" w:rsidRDefault="001F0015" w:rsidP="001F0015">
            <w:pPr>
              <w:pStyle w:val="ListParagraph"/>
              <w:numPr>
                <w:ilvl w:val="0"/>
                <w:numId w:val="24"/>
              </w:numPr>
              <w:rPr>
                <w:rFonts w:asciiTheme="minorHAnsi" w:hAnsiTheme="minorHAnsi" w:cstheme="minorHAnsi"/>
                <w:sz w:val="22"/>
                <w:szCs w:val="24"/>
              </w:rPr>
            </w:pPr>
            <w:r w:rsidRPr="00E91D9A">
              <w:rPr>
                <w:rFonts w:asciiTheme="minorHAnsi" w:hAnsiTheme="minorHAnsi" w:cstheme="minorHAnsi"/>
                <w:sz w:val="22"/>
                <w:szCs w:val="24"/>
              </w:rPr>
              <w:t xml:space="preserve">Using the survey in above sequence (remediation) discuss with a partner the changes that could be made to make the results for accurate and to give better information about the class group. </w:t>
            </w:r>
          </w:p>
          <w:p w:rsidR="001F0015" w:rsidRPr="00E91D9A" w:rsidRDefault="001F0015" w:rsidP="001F0015">
            <w:pPr>
              <w:pStyle w:val="ListParagraph"/>
              <w:numPr>
                <w:ilvl w:val="0"/>
                <w:numId w:val="24"/>
              </w:numPr>
              <w:rPr>
                <w:rFonts w:asciiTheme="minorHAnsi" w:hAnsiTheme="minorHAnsi" w:cstheme="minorHAnsi"/>
                <w:sz w:val="22"/>
                <w:szCs w:val="24"/>
              </w:rPr>
            </w:pPr>
            <w:r w:rsidRPr="00E91D9A">
              <w:rPr>
                <w:rFonts w:asciiTheme="minorHAnsi" w:hAnsiTheme="minorHAnsi" w:cstheme="minorHAnsi"/>
                <w:sz w:val="22"/>
                <w:szCs w:val="24"/>
              </w:rPr>
              <w:t xml:space="preserve">Put the information into a column graph using Microsoft Word. </w:t>
            </w:r>
            <w:r w:rsidR="00A21234" w:rsidRPr="00E91D9A">
              <w:rPr>
                <w:rFonts w:asciiTheme="minorHAnsi" w:hAnsiTheme="minorHAnsi" w:cstheme="minorHAnsi"/>
                <w:sz w:val="22"/>
                <w:szCs w:val="24"/>
              </w:rPr>
              <w:t>(explicit teaching)</w:t>
            </w:r>
          </w:p>
          <w:p w:rsidR="00A21234" w:rsidRPr="00E91D9A" w:rsidRDefault="00A21234" w:rsidP="001F0015">
            <w:pPr>
              <w:pStyle w:val="ListParagraph"/>
              <w:numPr>
                <w:ilvl w:val="0"/>
                <w:numId w:val="24"/>
              </w:numPr>
              <w:rPr>
                <w:rFonts w:asciiTheme="minorHAnsi" w:hAnsiTheme="minorHAnsi" w:cstheme="minorHAnsi"/>
                <w:sz w:val="22"/>
                <w:szCs w:val="24"/>
              </w:rPr>
            </w:pPr>
            <w:r w:rsidRPr="00E91D9A">
              <w:rPr>
                <w:rFonts w:asciiTheme="minorHAnsi" w:hAnsiTheme="minorHAnsi" w:cstheme="minorHAnsi"/>
                <w:sz w:val="22"/>
                <w:szCs w:val="24"/>
              </w:rPr>
              <w:t xml:space="preserve">Ask students to write a slanted piece where the survey will be difficult to gather useable data (for example; Students favourite sport; Rugby League, Soccer, Other) The results will obviously be difficult to measure and gain meaningful data from because there are not many options. </w:t>
            </w:r>
          </w:p>
          <w:p w:rsidR="007E4125" w:rsidRPr="00E91D9A" w:rsidRDefault="00A21234" w:rsidP="00520774">
            <w:pPr>
              <w:pStyle w:val="ListParagraph"/>
              <w:numPr>
                <w:ilvl w:val="0"/>
                <w:numId w:val="24"/>
              </w:numPr>
              <w:rPr>
                <w:rFonts w:asciiTheme="minorHAnsi" w:hAnsiTheme="minorHAnsi" w:cstheme="minorHAnsi"/>
                <w:sz w:val="22"/>
                <w:szCs w:val="24"/>
              </w:rPr>
            </w:pPr>
            <w:r w:rsidRPr="00E91D9A">
              <w:rPr>
                <w:rFonts w:asciiTheme="minorHAnsi" w:hAnsiTheme="minorHAnsi" w:cstheme="minorHAnsi"/>
                <w:sz w:val="22"/>
                <w:szCs w:val="24"/>
              </w:rPr>
              <w:t xml:space="preserve">With the above survey, swap with a partner to finish the survey. They will be required to amend the results option so the survey has more possible choices. </w:t>
            </w:r>
            <w:r w:rsidR="00341D6C" w:rsidRPr="00E91D9A">
              <w:rPr>
                <w:rFonts w:asciiTheme="minorHAnsi" w:hAnsiTheme="minorHAnsi" w:cstheme="minorHAnsi"/>
                <w:sz w:val="22"/>
                <w:szCs w:val="24"/>
              </w:rPr>
              <w:t xml:space="preserve">Students will then be required to finish off the survey themselves and put that information into a column graph. </w:t>
            </w:r>
          </w:p>
          <w:p w:rsidR="00341D6C" w:rsidRPr="00E91D9A" w:rsidRDefault="00341D6C" w:rsidP="00341D6C">
            <w:pPr>
              <w:pStyle w:val="ListParagraph"/>
              <w:ind w:left="360"/>
              <w:rPr>
                <w:rFonts w:asciiTheme="minorHAnsi" w:hAnsiTheme="minorHAnsi" w:cstheme="minorHAnsi"/>
                <w:sz w:val="22"/>
                <w:szCs w:val="24"/>
              </w:rPr>
            </w:pPr>
          </w:p>
          <w:p w:rsidR="007E4125" w:rsidRPr="00E91D9A" w:rsidRDefault="007E4125" w:rsidP="00520774">
            <w:pPr>
              <w:rPr>
                <w:rFonts w:asciiTheme="minorHAnsi" w:hAnsiTheme="minorHAnsi" w:cstheme="minorHAnsi"/>
                <w:sz w:val="22"/>
                <w:szCs w:val="24"/>
              </w:rPr>
            </w:pPr>
            <w:r w:rsidRPr="00E91D9A">
              <w:rPr>
                <w:rFonts w:asciiTheme="minorHAnsi" w:hAnsiTheme="minorHAnsi" w:cstheme="minorHAnsi"/>
                <w:sz w:val="22"/>
                <w:szCs w:val="24"/>
              </w:rPr>
              <w:t>Investigation:</w:t>
            </w:r>
          </w:p>
          <w:p w:rsidR="00341D6C" w:rsidRPr="00E91D9A" w:rsidRDefault="00341D6C" w:rsidP="00341D6C">
            <w:pPr>
              <w:pStyle w:val="ListParagraph"/>
              <w:numPr>
                <w:ilvl w:val="0"/>
                <w:numId w:val="25"/>
              </w:numPr>
              <w:rPr>
                <w:rFonts w:asciiTheme="minorHAnsi" w:hAnsiTheme="minorHAnsi" w:cstheme="minorHAnsi"/>
                <w:sz w:val="22"/>
                <w:szCs w:val="24"/>
              </w:rPr>
            </w:pPr>
            <w:r w:rsidRPr="00E91D9A">
              <w:rPr>
                <w:rFonts w:asciiTheme="minorHAnsi" w:hAnsiTheme="minorHAnsi" w:cstheme="minorHAnsi"/>
                <w:sz w:val="22"/>
                <w:szCs w:val="24"/>
              </w:rPr>
              <w:t>Students complete activi</w:t>
            </w:r>
            <w:r w:rsidR="008636B2" w:rsidRPr="00E91D9A">
              <w:rPr>
                <w:rFonts w:asciiTheme="minorHAnsi" w:hAnsiTheme="minorHAnsi" w:cstheme="minorHAnsi"/>
                <w:sz w:val="22"/>
                <w:szCs w:val="24"/>
              </w:rPr>
              <w:t xml:space="preserve">ty four- why did having the extra options help? What conclusions can we make? </w:t>
            </w:r>
          </w:p>
        </w:tc>
      </w:tr>
      <w:tr w:rsidR="001C6A19" w:rsidRPr="004A4DA4" w:rsidTr="006D1864">
        <w:trPr>
          <w:trHeight w:val="244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rsidR="001C6A19" w:rsidRPr="00E91D9A" w:rsidRDefault="008636B2" w:rsidP="008636B2">
            <w:pPr>
              <w:pStyle w:val="ListParagraph"/>
              <w:numPr>
                <w:ilvl w:val="0"/>
                <w:numId w:val="26"/>
              </w:numPr>
              <w:rPr>
                <w:rFonts w:asciiTheme="minorHAnsi" w:hAnsiTheme="minorHAnsi" w:cstheme="minorHAnsi"/>
                <w:sz w:val="22"/>
                <w:szCs w:val="24"/>
              </w:rPr>
            </w:pPr>
            <w:r w:rsidRPr="00E91D9A">
              <w:rPr>
                <w:rFonts w:asciiTheme="minorHAnsi" w:hAnsiTheme="minorHAnsi" w:cstheme="minorHAnsi"/>
                <w:sz w:val="22"/>
                <w:szCs w:val="24"/>
              </w:rPr>
              <w:t>Students will look at a pie graph. What is different about it? How is the information presented? How is it different from column graphs?</w:t>
            </w:r>
          </w:p>
          <w:p w:rsidR="008636B2" w:rsidRPr="00E91D9A" w:rsidRDefault="008636B2" w:rsidP="008636B2">
            <w:pPr>
              <w:pStyle w:val="ListParagraph"/>
              <w:numPr>
                <w:ilvl w:val="0"/>
                <w:numId w:val="26"/>
              </w:numPr>
              <w:rPr>
                <w:rFonts w:asciiTheme="minorHAnsi" w:hAnsiTheme="minorHAnsi" w:cstheme="minorHAnsi"/>
                <w:sz w:val="22"/>
                <w:szCs w:val="24"/>
              </w:rPr>
            </w:pPr>
            <w:r w:rsidRPr="00E91D9A">
              <w:rPr>
                <w:rFonts w:asciiTheme="minorHAnsi" w:hAnsiTheme="minorHAnsi" w:cstheme="minorHAnsi"/>
                <w:sz w:val="22"/>
                <w:szCs w:val="24"/>
              </w:rPr>
              <w:t>Students survey 50 people (about two classes worth) on a topic that is controversial or will get a fairly balanced response (for example; should students be allowed dogs at school?)</w:t>
            </w:r>
          </w:p>
          <w:p w:rsidR="008636B2" w:rsidRPr="00E91D9A" w:rsidRDefault="008636B2" w:rsidP="008636B2">
            <w:pPr>
              <w:pStyle w:val="ListParagraph"/>
              <w:numPr>
                <w:ilvl w:val="0"/>
                <w:numId w:val="26"/>
              </w:numPr>
              <w:rPr>
                <w:rFonts w:asciiTheme="minorHAnsi" w:hAnsiTheme="minorHAnsi" w:cstheme="minorHAnsi"/>
                <w:sz w:val="24"/>
                <w:szCs w:val="24"/>
              </w:rPr>
            </w:pPr>
            <w:r w:rsidRPr="00E91D9A">
              <w:rPr>
                <w:rFonts w:asciiTheme="minorHAnsi" w:hAnsiTheme="minorHAnsi" w:cstheme="minorHAnsi"/>
                <w:sz w:val="22"/>
                <w:szCs w:val="24"/>
              </w:rPr>
              <w:t>Put this information into a pie graph using Microsoft Word.</w:t>
            </w:r>
          </w:p>
        </w:tc>
      </w:tr>
      <w:tr w:rsidR="001C6A19" w:rsidRPr="004A4DA4" w:rsidTr="006D186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rsidR="0018135F" w:rsidRDefault="0018135F" w:rsidP="0018135F">
            <w:pPr>
              <w:tabs>
                <w:tab w:val="left" w:pos="4978"/>
              </w:tabs>
              <w:rPr>
                <w:rFonts w:ascii="Calibri" w:hAnsi="Calibri"/>
                <w:b/>
                <w:sz w:val="24"/>
                <w:szCs w:val="24"/>
              </w:rPr>
            </w:pPr>
            <w:r>
              <w:rPr>
                <w:rFonts w:ascii="Calibri" w:hAnsi="Calibri"/>
                <w:b/>
                <w:sz w:val="24"/>
                <w:szCs w:val="24"/>
              </w:rPr>
              <w:t>Student Engagement:</w:t>
            </w:r>
            <w:r>
              <w:rPr>
                <w:rFonts w:ascii="Calibri" w:hAnsi="Calibri"/>
                <w:b/>
                <w:sz w:val="24"/>
                <w:szCs w:val="24"/>
              </w:rPr>
              <w:tab/>
              <w:t>Achievement of Outcomes:</w:t>
            </w:r>
          </w:p>
          <w:p w:rsidR="0018135F" w:rsidRDefault="0018135F" w:rsidP="0018135F">
            <w:pPr>
              <w:tabs>
                <w:tab w:val="left" w:pos="4978"/>
              </w:tabs>
              <w:rPr>
                <w:rFonts w:ascii="Calibri" w:hAnsi="Calibri"/>
                <w:b/>
                <w:sz w:val="24"/>
                <w:szCs w:val="24"/>
              </w:rPr>
            </w:pPr>
          </w:p>
          <w:p w:rsidR="008636B2" w:rsidRPr="0018135F" w:rsidRDefault="0018135F" w:rsidP="0018135F">
            <w:pPr>
              <w:rPr>
                <w:rFonts w:asciiTheme="minorHAnsi" w:hAnsiTheme="minorHAnsi"/>
                <w:sz w:val="24"/>
                <w:szCs w:val="24"/>
              </w:rPr>
            </w:pPr>
            <w:r w:rsidRPr="0018135F">
              <w:rPr>
                <w:rFonts w:ascii="Calibri" w:hAnsi="Calibri"/>
                <w:b/>
                <w:sz w:val="24"/>
                <w:szCs w:val="24"/>
              </w:rPr>
              <w:t>Resources:</w:t>
            </w:r>
            <w:r w:rsidRPr="0018135F">
              <w:rPr>
                <w:rFonts w:ascii="Calibri" w:hAnsi="Calibri"/>
                <w:b/>
                <w:sz w:val="24"/>
                <w:szCs w:val="24"/>
              </w:rPr>
              <w:tab/>
              <w:t xml:space="preserve">                                                                 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E91D9A">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713"/>
    <w:multiLevelType w:val="hybridMultilevel"/>
    <w:tmpl w:val="B908115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3C0FB4"/>
    <w:multiLevelType w:val="hybridMultilevel"/>
    <w:tmpl w:val="F4445BA8"/>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AE1657"/>
    <w:multiLevelType w:val="hybridMultilevel"/>
    <w:tmpl w:val="93302112"/>
    <w:lvl w:ilvl="0" w:tplc="C8480AA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E682ED6"/>
    <w:multiLevelType w:val="hybridMultilevel"/>
    <w:tmpl w:val="953CB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67D06EA"/>
    <w:multiLevelType w:val="hybridMultilevel"/>
    <w:tmpl w:val="3FF040EA"/>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38162A"/>
    <w:multiLevelType w:val="hybridMultilevel"/>
    <w:tmpl w:val="C07248E8"/>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DE6C56"/>
    <w:multiLevelType w:val="hybridMultilevel"/>
    <w:tmpl w:val="CDCC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506C38"/>
    <w:multiLevelType w:val="hybridMultilevel"/>
    <w:tmpl w:val="B35EA4CC"/>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2C7347"/>
    <w:multiLevelType w:val="hybridMultilevel"/>
    <w:tmpl w:val="7E34235E"/>
    <w:lvl w:ilvl="0" w:tplc="C8480AAA">
      <w:start w:val="1"/>
      <w:numFmt w:val="bullet"/>
      <w:lvlText w:val=""/>
      <w:lvlJc w:val="left"/>
      <w:pPr>
        <w:ind w:left="393" w:hanging="360"/>
      </w:pPr>
      <w:rPr>
        <w:rFonts w:ascii="Wingdings 2" w:hAnsi="Wingdings 2"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423868"/>
    <w:multiLevelType w:val="multilevel"/>
    <w:tmpl w:val="588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AD4014"/>
    <w:multiLevelType w:val="hybridMultilevel"/>
    <w:tmpl w:val="514E7558"/>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443AE9"/>
    <w:multiLevelType w:val="hybridMultilevel"/>
    <w:tmpl w:val="C4522BF8"/>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3481CF6"/>
    <w:multiLevelType w:val="hybridMultilevel"/>
    <w:tmpl w:val="893AF32A"/>
    <w:lvl w:ilvl="0" w:tplc="C8480AA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F3099D"/>
    <w:multiLevelType w:val="hybridMultilevel"/>
    <w:tmpl w:val="74A20D8C"/>
    <w:lvl w:ilvl="0" w:tplc="3EEA24A6">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6"/>
  </w:num>
  <w:num w:numId="4">
    <w:abstractNumId w:val="10"/>
  </w:num>
  <w:num w:numId="5">
    <w:abstractNumId w:val="6"/>
  </w:num>
  <w:num w:numId="6">
    <w:abstractNumId w:val="2"/>
  </w:num>
  <w:num w:numId="7">
    <w:abstractNumId w:val="19"/>
  </w:num>
  <w:num w:numId="8">
    <w:abstractNumId w:val="29"/>
  </w:num>
  <w:num w:numId="9">
    <w:abstractNumId w:val="17"/>
  </w:num>
  <w:num w:numId="10">
    <w:abstractNumId w:val="24"/>
  </w:num>
  <w:num w:numId="11">
    <w:abstractNumId w:val="16"/>
  </w:num>
  <w:num w:numId="12">
    <w:abstractNumId w:val="28"/>
  </w:num>
  <w:num w:numId="13">
    <w:abstractNumId w:val="9"/>
  </w:num>
  <w:num w:numId="14">
    <w:abstractNumId w:val="5"/>
  </w:num>
  <w:num w:numId="15">
    <w:abstractNumId w:val="21"/>
  </w:num>
  <w:num w:numId="16">
    <w:abstractNumId w:val="8"/>
  </w:num>
  <w:num w:numId="17">
    <w:abstractNumId w:val="11"/>
  </w:num>
  <w:num w:numId="18">
    <w:abstractNumId w:val="27"/>
  </w:num>
  <w:num w:numId="19">
    <w:abstractNumId w:val="4"/>
  </w:num>
  <w:num w:numId="20">
    <w:abstractNumId w:val="25"/>
  </w:num>
  <w:num w:numId="21">
    <w:abstractNumId w:val="7"/>
  </w:num>
  <w:num w:numId="22">
    <w:abstractNumId w:val="12"/>
  </w:num>
  <w:num w:numId="23">
    <w:abstractNumId w:val="15"/>
  </w:num>
  <w:num w:numId="24">
    <w:abstractNumId w:val="13"/>
  </w:num>
  <w:num w:numId="25">
    <w:abstractNumId w:val="3"/>
  </w:num>
  <w:num w:numId="26">
    <w:abstractNumId w:val="22"/>
  </w:num>
  <w:num w:numId="27">
    <w:abstractNumId w:val="20"/>
  </w:num>
  <w:num w:numId="28">
    <w:abstractNumId w:val="18"/>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0B8"/>
    <w:rsid w:val="00022508"/>
    <w:rsid w:val="000328F1"/>
    <w:rsid w:val="00052DA9"/>
    <w:rsid w:val="00081A4D"/>
    <w:rsid w:val="00085889"/>
    <w:rsid w:val="000A54BD"/>
    <w:rsid w:val="000C4175"/>
    <w:rsid w:val="000D5733"/>
    <w:rsid w:val="0010795F"/>
    <w:rsid w:val="001131C6"/>
    <w:rsid w:val="00116C60"/>
    <w:rsid w:val="001357A6"/>
    <w:rsid w:val="001451A1"/>
    <w:rsid w:val="001717B7"/>
    <w:rsid w:val="0018135F"/>
    <w:rsid w:val="001B7956"/>
    <w:rsid w:val="001C6A19"/>
    <w:rsid w:val="001F0015"/>
    <w:rsid w:val="001F0A11"/>
    <w:rsid w:val="002020BE"/>
    <w:rsid w:val="00210BA1"/>
    <w:rsid w:val="0022220D"/>
    <w:rsid w:val="00262977"/>
    <w:rsid w:val="002650AE"/>
    <w:rsid w:val="002A32F4"/>
    <w:rsid w:val="002B3979"/>
    <w:rsid w:val="002C06FE"/>
    <w:rsid w:val="002E2AC1"/>
    <w:rsid w:val="003359B9"/>
    <w:rsid w:val="00341D6C"/>
    <w:rsid w:val="0037125A"/>
    <w:rsid w:val="003F5FE9"/>
    <w:rsid w:val="00403F6E"/>
    <w:rsid w:val="00424845"/>
    <w:rsid w:val="00443B37"/>
    <w:rsid w:val="004A4DA4"/>
    <w:rsid w:val="004B2453"/>
    <w:rsid w:val="004B76C4"/>
    <w:rsid w:val="004D1266"/>
    <w:rsid w:val="004F5F65"/>
    <w:rsid w:val="00520774"/>
    <w:rsid w:val="00521B3A"/>
    <w:rsid w:val="0053162C"/>
    <w:rsid w:val="0056126C"/>
    <w:rsid w:val="0057006E"/>
    <w:rsid w:val="00571856"/>
    <w:rsid w:val="00571ECB"/>
    <w:rsid w:val="00575B6D"/>
    <w:rsid w:val="0058672C"/>
    <w:rsid w:val="005A7343"/>
    <w:rsid w:val="005D2618"/>
    <w:rsid w:val="005D601C"/>
    <w:rsid w:val="00633BA7"/>
    <w:rsid w:val="00637574"/>
    <w:rsid w:val="006466C1"/>
    <w:rsid w:val="00691A0B"/>
    <w:rsid w:val="006D1864"/>
    <w:rsid w:val="006E7517"/>
    <w:rsid w:val="00775B6D"/>
    <w:rsid w:val="0079079B"/>
    <w:rsid w:val="007A1EA1"/>
    <w:rsid w:val="007A222F"/>
    <w:rsid w:val="007C50E5"/>
    <w:rsid w:val="007E3C19"/>
    <w:rsid w:val="007E4125"/>
    <w:rsid w:val="007F31F4"/>
    <w:rsid w:val="007F58F5"/>
    <w:rsid w:val="00803F1E"/>
    <w:rsid w:val="00816899"/>
    <w:rsid w:val="008442F2"/>
    <w:rsid w:val="00845A5B"/>
    <w:rsid w:val="008636B2"/>
    <w:rsid w:val="00877309"/>
    <w:rsid w:val="0088150C"/>
    <w:rsid w:val="008B7ED5"/>
    <w:rsid w:val="008C7B62"/>
    <w:rsid w:val="008D520D"/>
    <w:rsid w:val="008F4588"/>
    <w:rsid w:val="00912926"/>
    <w:rsid w:val="009138EC"/>
    <w:rsid w:val="00925DF8"/>
    <w:rsid w:val="00932461"/>
    <w:rsid w:val="00932E16"/>
    <w:rsid w:val="00956D92"/>
    <w:rsid w:val="00961AC9"/>
    <w:rsid w:val="00977E43"/>
    <w:rsid w:val="009F49B9"/>
    <w:rsid w:val="00A11BAA"/>
    <w:rsid w:val="00A21234"/>
    <w:rsid w:val="00A96550"/>
    <w:rsid w:val="00AA36FD"/>
    <w:rsid w:val="00AA7C36"/>
    <w:rsid w:val="00AB5CAF"/>
    <w:rsid w:val="00AC10DF"/>
    <w:rsid w:val="00AC1FCB"/>
    <w:rsid w:val="00AD2470"/>
    <w:rsid w:val="00B4193E"/>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B39EB"/>
    <w:rsid w:val="00CC2336"/>
    <w:rsid w:val="00CC5D42"/>
    <w:rsid w:val="00D01B42"/>
    <w:rsid w:val="00D36387"/>
    <w:rsid w:val="00D41A1D"/>
    <w:rsid w:val="00D45271"/>
    <w:rsid w:val="00D67175"/>
    <w:rsid w:val="00D67D2E"/>
    <w:rsid w:val="00DB3CCB"/>
    <w:rsid w:val="00DF47F3"/>
    <w:rsid w:val="00DF7960"/>
    <w:rsid w:val="00E11EA3"/>
    <w:rsid w:val="00E1733F"/>
    <w:rsid w:val="00E202DD"/>
    <w:rsid w:val="00E40A2A"/>
    <w:rsid w:val="00E4494B"/>
    <w:rsid w:val="00E62FBB"/>
    <w:rsid w:val="00E84467"/>
    <w:rsid w:val="00E91D9A"/>
    <w:rsid w:val="00EB1737"/>
    <w:rsid w:val="00ED18F4"/>
    <w:rsid w:val="00EE7DFF"/>
    <w:rsid w:val="00EF65F1"/>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5828-C56A-A34E-9F65-FBBCD3B4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2014-09-04T06:51:00Z</cp:lastPrinted>
  <dcterms:created xsi:type="dcterms:W3CDTF">2015-01-15T01:24:00Z</dcterms:created>
  <dcterms:modified xsi:type="dcterms:W3CDTF">2015-01-15T01:24:00Z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