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79791D2" w:rsidR="00CA13F7" w:rsidRPr="002059F1" w:rsidRDefault="00D41A1D" w:rsidP="00373C06">
      <w:pPr>
        <w:tabs>
          <w:tab w:val="left" w:pos="14459"/>
        </w:tabs>
        <w:rPr>
          <w:rFonts w:asciiTheme="minorHAnsi" w:hAnsiTheme="minorHAnsi"/>
          <w:sz w:val="24"/>
          <w:szCs w:val="24"/>
        </w:rPr>
      </w:pPr>
      <w:r w:rsidRPr="002059F1">
        <w:rPr>
          <w:rFonts w:asciiTheme="minorHAnsi" w:hAnsiTheme="minorHAnsi"/>
          <w:b/>
          <w:sz w:val="24"/>
          <w:szCs w:val="24"/>
        </w:rPr>
        <w:t>MATHEMATICS</w:t>
      </w:r>
      <w:r w:rsidR="00073EEE" w:rsidRPr="002059F1">
        <w:rPr>
          <w:rFonts w:asciiTheme="minorHAnsi" w:hAnsiTheme="minorHAnsi"/>
          <w:b/>
          <w:sz w:val="24"/>
          <w:szCs w:val="24"/>
        </w:rPr>
        <w:t xml:space="preserve">                                                                                                                                                                                           </w:t>
      </w:r>
      <w:r w:rsidR="005053A6" w:rsidRPr="002059F1">
        <w:rPr>
          <w:rFonts w:asciiTheme="minorHAnsi" w:hAnsiTheme="minorHAnsi"/>
          <w:b/>
          <w:sz w:val="24"/>
          <w:szCs w:val="24"/>
        </w:rPr>
        <w:t xml:space="preserve">                      </w:t>
      </w:r>
      <w:bookmarkStart w:id="0" w:name="_GoBack"/>
      <w:bookmarkEnd w:id="0"/>
      <w:r w:rsidR="00073EEE" w:rsidRPr="002059F1">
        <w:rPr>
          <w:rFonts w:asciiTheme="minorHAnsi" w:hAnsiTheme="minorHAnsi"/>
          <w:b/>
          <w:sz w:val="24"/>
          <w:szCs w:val="24"/>
        </w:rPr>
        <w:t xml:space="preserve">        EARLY </w:t>
      </w:r>
      <w:r w:rsidRPr="002059F1">
        <w:rPr>
          <w:rFonts w:asciiTheme="minorHAnsi" w:hAnsiTheme="minorHAnsi"/>
          <w:b/>
          <w:sz w:val="24"/>
          <w:szCs w:val="24"/>
        </w:rPr>
        <w:t xml:space="preserve">STAGE </w:t>
      </w:r>
      <w:r w:rsidR="00503370" w:rsidRPr="002059F1">
        <w:rPr>
          <w:rFonts w:asciiTheme="minorHAnsi" w:hAnsiTheme="minorHAnsi"/>
          <w:b/>
          <w:sz w:val="24"/>
          <w:szCs w:val="24"/>
        </w:rPr>
        <w:t>1</w:t>
      </w:r>
    </w:p>
    <w:p w14:paraId="347939F2" w14:textId="70208CC4" w:rsidR="00CA13F7" w:rsidRPr="002059F1" w:rsidRDefault="00CA13F7" w:rsidP="008F4588">
      <w:pPr>
        <w:spacing w:after="120"/>
        <w:jc w:val="center"/>
        <w:rPr>
          <w:rFonts w:asciiTheme="minorHAnsi" w:hAnsiTheme="minorHAnsi"/>
          <w:b/>
          <w:color w:val="008000"/>
          <w:sz w:val="32"/>
          <w:szCs w:val="32"/>
        </w:rPr>
      </w:pPr>
      <w:r w:rsidRPr="002059F1">
        <w:rPr>
          <w:rFonts w:asciiTheme="minorHAnsi" w:hAnsiTheme="minorHAnsi"/>
          <w:b/>
          <w:color w:val="008000"/>
          <w:sz w:val="32"/>
          <w:szCs w:val="32"/>
        </w:rPr>
        <w:t xml:space="preserve">TEACHING AND LEARNING </w:t>
      </w:r>
      <w:r w:rsidR="00081A4D" w:rsidRPr="002059F1">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315"/>
      </w:tblGrid>
      <w:tr w:rsidR="00D41A1D" w:rsidRPr="002059F1" w14:paraId="558EF306" w14:textId="77777777" w:rsidTr="00FA6B8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TERM:</w:t>
            </w:r>
            <w:r w:rsidR="00923B36" w:rsidRPr="002059F1">
              <w:rPr>
                <w:rFonts w:asciiTheme="minorHAnsi" w:hAnsiTheme="minorHAnsi"/>
                <w:b w:val="0"/>
                <w:szCs w:val="24"/>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EDE4DB6"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WEEK:</w:t>
            </w:r>
            <w:r w:rsidR="00923B36" w:rsidRPr="002059F1">
              <w:rPr>
                <w:rFonts w:asciiTheme="minorHAnsi" w:hAnsiTheme="minorHAnsi"/>
                <w:b w:val="0"/>
                <w:szCs w:val="24"/>
              </w:rPr>
              <w:t xml:space="preserve"> </w:t>
            </w:r>
            <w:r w:rsidR="00CD4649">
              <w:rPr>
                <w:rFonts w:asciiTheme="minorHAnsi" w:hAnsiTheme="minorHAnsi"/>
                <w:b w:val="0"/>
                <w:szCs w:val="24"/>
              </w:rPr>
              <w:t>3</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2059F1" w:rsidRDefault="00D41A1D" w:rsidP="00CA13F7">
            <w:pPr>
              <w:pStyle w:val="Heading2"/>
              <w:rPr>
                <w:rFonts w:asciiTheme="minorHAnsi" w:hAnsiTheme="minorHAnsi"/>
                <w:szCs w:val="24"/>
              </w:rPr>
            </w:pPr>
            <w:r w:rsidRPr="002059F1">
              <w:rPr>
                <w:rFonts w:asciiTheme="minorHAnsi" w:hAnsiTheme="minorHAnsi"/>
                <w:szCs w:val="24"/>
              </w:rPr>
              <w:t>STRAND:</w:t>
            </w:r>
            <w:r w:rsidR="00923B36" w:rsidRPr="002059F1">
              <w:rPr>
                <w:rFonts w:asciiTheme="minorHAnsi" w:hAnsiTheme="minorHAnsi"/>
                <w:b w:val="0"/>
                <w:szCs w:val="24"/>
              </w:rPr>
              <w:t xml:space="preserve"> </w:t>
            </w:r>
            <w:r w:rsidRPr="002059F1">
              <w:rPr>
                <w:rFonts w:asciiTheme="minorHAnsi" w:hAnsiTheme="minorHAnsi"/>
                <w:szCs w:val="24"/>
              </w:rPr>
              <w:t xml:space="preserve"> </w:t>
            </w:r>
          </w:p>
          <w:p w14:paraId="5D459EBB" w14:textId="4FB4D8EA" w:rsidR="00D41A1D" w:rsidRPr="002059F1" w:rsidRDefault="00073EEE" w:rsidP="005D2618">
            <w:pPr>
              <w:pStyle w:val="Heading2"/>
              <w:rPr>
                <w:rFonts w:asciiTheme="minorHAnsi" w:hAnsiTheme="minorHAnsi"/>
                <w:szCs w:val="24"/>
              </w:rPr>
            </w:pPr>
            <w:r w:rsidRPr="002059F1">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F27979" w14:textId="77777777" w:rsidR="00D41A1D" w:rsidRPr="002059F1" w:rsidRDefault="00D41A1D" w:rsidP="004A4DA4">
            <w:pPr>
              <w:rPr>
                <w:rFonts w:asciiTheme="minorHAnsi" w:eastAsia="Times" w:hAnsiTheme="minorHAnsi"/>
                <w:sz w:val="24"/>
                <w:szCs w:val="24"/>
                <w:lang w:eastAsia="en-AU"/>
              </w:rPr>
            </w:pPr>
            <w:r w:rsidRPr="002059F1">
              <w:rPr>
                <w:rFonts w:asciiTheme="minorHAnsi" w:eastAsia="Times" w:hAnsiTheme="minorHAnsi"/>
                <w:b/>
                <w:sz w:val="24"/>
                <w:szCs w:val="24"/>
                <w:lang w:eastAsia="en-AU"/>
              </w:rPr>
              <w:t>SUB-STRAND:</w:t>
            </w:r>
            <w:r w:rsidR="00923B36" w:rsidRPr="002059F1">
              <w:rPr>
                <w:rFonts w:asciiTheme="minorHAnsi" w:eastAsia="Times" w:hAnsiTheme="minorHAnsi"/>
                <w:sz w:val="24"/>
                <w:szCs w:val="24"/>
                <w:lang w:eastAsia="en-AU"/>
              </w:rPr>
              <w:t xml:space="preserve"> </w:t>
            </w:r>
          </w:p>
          <w:p w14:paraId="410E81FB" w14:textId="5C2B0972" w:rsidR="00073EEE" w:rsidRPr="002059F1" w:rsidRDefault="00073EEE" w:rsidP="004A4DA4">
            <w:pPr>
              <w:rPr>
                <w:rFonts w:asciiTheme="minorHAnsi" w:hAnsiTheme="minorHAnsi"/>
                <w:sz w:val="24"/>
                <w:szCs w:val="24"/>
              </w:rPr>
            </w:pPr>
            <w:r w:rsidRPr="002059F1">
              <w:rPr>
                <w:rFonts w:asciiTheme="minorHAnsi" w:eastAsia="Times" w:hAnsiTheme="minorHAnsi"/>
                <w:sz w:val="24"/>
                <w:szCs w:val="24"/>
                <w:lang w:eastAsia="en-AU"/>
              </w:rPr>
              <w:t>Whole Number</w:t>
            </w:r>
          </w:p>
        </w:tc>
        <w:tc>
          <w:tcPr>
            <w:tcW w:w="43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543C4" w14:textId="77777777" w:rsidR="00D41A1D" w:rsidRPr="002059F1" w:rsidRDefault="00D41A1D" w:rsidP="004A4DA4">
            <w:pPr>
              <w:rPr>
                <w:rFonts w:asciiTheme="minorHAnsi" w:hAnsiTheme="minorHAnsi"/>
                <w:sz w:val="24"/>
                <w:szCs w:val="24"/>
              </w:rPr>
            </w:pPr>
            <w:r w:rsidRPr="002059F1">
              <w:rPr>
                <w:rFonts w:asciiTheme="minorHAnsi" w:hAnsiTheme="minorHAnsi"/>
                <w:b/>
                <w:sz w:val="24"/>
                <w:szCs w:val="24"/>
              </w:rPr>
              <w:t>WORKING MATHEMATICALLY:</w:t>
            </w:r>
            <w:r w:rsidR="00923B36" w:rsidRPr="002059F1">
              <w:rPr>
                <w:rFonts w:asciiTheme="minorHAnsi" w:hAnsiTheme="minorHAnsi"/>
                <w:sz w:val="24"/>
                <w:szCs w:val="24"/>
              </w:rPr>
              <w:t xml:space="preserve"> </w:t>
            </w:r>
          </w:p>
          <w:p w14:paraId="49BFB4CC" w14:textId="22774EBF" w:rsidR="00073EEE" w:rsidRPr="002059F1" w:rsidRDefault="00073EEE" w:rsidP="00073EEE">
            <w:pPr>
              <w:rPr>
                <w:rFonts w:asciiTheme="minorHAnsi" w:eastAsia="Times" w:hAnsiTheme="minorHAnsi"/>
                <w:sz w:val="24"/>
                <w:szCs w:val="24"/>
                <w:lang w:eastAsia="en-AU"/>
              </w:rPr>
            </w:pPr>
            <w:r w:rsidRPr="002059F1">
              <w:rPr>
                <w:rFonts w:asciiTheme="minorHAnsi" w:eastAsia="Times" w:hAnsiTheme="minorHAnsi"/>
                <w:sz w:val="24"/>
                <w:szCs w:val="24"/>
                <w:lang w:eastAsia="en-AU"/>
              </w:rPr>
              <w:t>MAe-1WM, MAe-2WM &amp;MAe-3WM</w:t>
            </w:r>
          </w:p>
          <w:p w14:paraId="0E4704C7" w14:textId="33E8E4D7" w:rsidR="00073EEE" w:rsidRPr="002059F1" w:rsidRDefault="00073EEE" w:rsidP="004A4DA4">
            <w:pPr>
              <w:rPr>
                <w:rFonts w:asciiTheme="minorHAnsi" w:hAnsiTheme="minorHAnsi"/>
                <w:sz w:val="24"/>
                <w:szCs w:val="24"/>
              </w:rPr>
            </w:pPr>
          </w:p>
        </w:tc>
      </w:tr>
      <w:tr w:rsidR="00CA13F7" w:rsidRPr="002059F1" w14:paraId="2E3192F3" w14:textId="77777777" w:rsidTr="00E91C58">
        <w:trPr>
          <w:trHeight w:hRule="exact" w:val="548"/>
        </w:trPr>
        <w:tc>
          <w:tcPr>
            <w:tcW w:w="2943" w:type="dxa"/>
            <w:gridSpan w:val="2"/>
            <w:tcBorders>
              <w:bottom w:val="single" w:sz="4" w:space="0" w:color="auto"/>
              <w:right w:val="single" w:sz="4" w:space="0" w:color="auto"/>
            </w:tcBorders>
            <w:shd w:val="clear" w:color="auto" w:fill="FFFFCC"/>
          </w:tcPr>
          <w:p w14:paraId="6CB8F9FA" w14:textId="02E29AC5" w:rsidR="00CA13F7" w:rsidRPr="002059F1" w:rsidRDefault="00CA13F7" w:rsidP="002B3979">
            <w:pPr>
              <w:pStyle w:val="Heading2"/>
              <w:rPr>
                <w:rFonts w:asciiTheme="minorHAnsi" w:hAnsiTheme="minorHAnsi"/>
                <w:szCs w:val="24"/>
              </w:rPr>
            </w:pPr>
            <w:r w:rsidRPr="002059F1">
              <w:rPr>
                <w:rFonts w:asciiTheme="minorHAnsi" w:hAnsiTheme="minorHAnsi"/>
                <w:szCs w:val="24"/>
              </w:rPr>
              <w:t>OUTCOMES:</w:t>
            </w:r>
            <w:r w:rsidR="004C0A1D" w:rsidRPr="002059F1">
              <w:rPr>
                <w:rFonts w:asciiTheme="minorHAnsi" w:hAnsiTheme="minorHAnsi"/>
                <w:szCs w:val="24"/>
              </w:rPr>
              <w:t xml:space="preserve"> Mae-4NA</w:t>
            </w:r>
          </w:p>
        </w:tc>
        <w:tc>
          <w:tcPr>
            <w:tcW w:w="12900" w:type="dxa"/>
            <w:gridSpan w:val="3"/>
            <w:tcBorders>
              <w:bottom w:val="single" w:sz="4" w:space="0" w:color="auto"/>
            </w:tcBorders>
            <w:shd w:val="clear" w:color="auto" w:fill="auto"/>
          </w:tcPr>
          <w:p w14:paraId="74DA996F" w14:textId="3EF6C8C9"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concrete materials and/or pictorial representations to support conclusions</w:t>
            </w:r>
          </w:p>
          <w:p w14:paraId="013D228D" w14:textId="435C1014"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objects, actions, technology and/or trial and error to explore mathematical problem</w:t>
            </w:r>
          </w:p>
          <w:p w14:paraId="73110FDD" w14:textId="77777777" w:rsidR="00E91C58" w:rsidRPr="002059F1" w:rsidRDefault="00E91C58" w:rsidP="00E91C58">
            <w:pPr>
              <w:rPr>
                <w:rFonts w:asciiTheme="minorHAnsi" w:hAnsiTheme="minorHAnsi"/>
                <w:b/>
                <w:sz w:val="24"/>
                <w:szCs w:val="24"/>
              </w:rPr>
            </w:pPr>
          </w:p>
          <w:p w14:paraId="0F5AEC8D" w14:textId="709A91DC"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 xml:space="preserve">Uses </w:t>
            </w:r>
          </w:p>
        </w:tc>
      </w:tr>
      <w:tr w:rsidR="00CA13F7" w:rsidRPr="002059F1" w14:paraId="2B1E5F1E" w14:textId="77777777" w:rsidTr="00FA6B8D">
        <w:trPr>
          <w:trHeight w:hRule="exact" w:val="1416"/>
        </w:trPr>
        <w:tc>
          <w:tcPr>
            <w:tcW w:w="2943" w:type="dxa"/>
            <w:gridSpan w:val="2"/>
            <w:tcBorders>
              <w:top w:val="single" w:sz="4" w:space="0" w:color="auto"/>
              <w:right w:val="single" w:sz="4" w:space="0" w:color="auto"/>
            </w:tcBorders>
            <w:shd w:val="clear" w:color="auto" w:fill="FFFFCC"/>
          </w:tcPr>
          <w:p w14:paraId="6FCA7B96" w14:textId="21632C01" w:rsidR="00923B36" w:rsidRPr="002059F1" w:rsidRDefault="00923B36" w:rsidP="00923B36">
            <w:pPr>
              <w:rPr>
                <w:rFonts w:asciiTheme="minorHAnsi" w:hAnsiTheme="minorHAnsi"/>
                <w:b/>
                <w:sz w:val="24"/>
                <w:szCs w:val="24"/>
              </w:rPr>
            </w:pPr>
            <w:r w:rsidRPr="002059F1">
              <w:rPr>
                <w:rFonts w:asciiTheme="minorHAnsi" w:hAnsiTheme="minorHAnsi"/>
                <w:b/>
                <w:sz w:val="24"/>
                <w:szCs w:val="24"/>
              </w:rPr>
              <w:t xml:space="preserve">CONTENT: </w:t>
            </w:r>
          </w:p>
          <w:p w14:paraId="6AABF219" w14:textId="77777777" w:rsidR="00CA13F7" w:rsidRPr="002059F1" w:rsidRDefault="00CA13F7" w:rsidP="00CA13F7">
            <w:pPr>
              <w:rPr>
                <w:rFonts w:asciiTheme="minorHAnsi" w:hAnsiTheme="minorHAnsi"/>
                <w:szCs w:val="24"/>
              </w:rPr>
            </w:pPr>
          </w:p>
        </w:tc>
        <w:tc>
          <w:tcPr>
            <w:tcW w:w="12900" w:type="dxa"/>
            <w:gridSpan w:val="3"/>
            <w:tcBorders>
              <w:top w:val="single" w:sz="4" w:space="0" w:color="auto"/>
              <w:left w:val="single" w:sz="4" w:space="0" w:color="auto"/>
            </w:tcBorders>
            <w:shd w:val="clear" w:color="auto" w:fill="auto"/>
          </w:tcPr>
          <w:p w14:paraId="3B865F03" w14:textId="54C320A9" w:rsidR="00CA13F7" w:rsidRPr="002059F1" w:rsidRDefault="00E91C58" w:rsidP="00F10A55">
            <w:pPr>
              <w:autoSpaceDE w:val="0"/>
              <w:autoSpaceDN w:val="0"/>
              <w:adjustRightInd w:val="0"/>
              <w:rPr>
                <w:rFonts w:asciiTheme="minorHAnsi" w:hAnsiTheme="minorHAnsi"/>
                <w:b/>
                <w:sz w:val="24"/>
                <w:szCs w:val="24"/>
              </w:rPr>
            </w:pPr>
            <w:r w:rsidRPr="002059F1">
              <w:rPr>
                <w:rFonts w:asciiTheme="minorHAnsi" w:hAnsiTheme="minorHAnsi"/>
                <w:b/>
                <w:sz w:val="24"/>
                <w:szCs w:val="24"/>
              </w:rPr>
              <w:t>Compare, order and make correspondences between collections, initially to 20, and explain reasoning</w:t>
            </w:r>
          </w:p>
          <w:p w14:paraId="5FAE9831" w14:textId="77777777" w:rsidR="00CA13F7" w:rsidRPr="002059F1" w:rsidRDefault="00E91C58" w:rsidP="00E91C58">
            <w:pPr>
              <w:pStyle w:val="ListParagraph"/>
              <w:numPr>
                <w:ilvl w:val="0"/>
                <w:numId w:val="19"/>
              </w:numPr>
              <w:autoSpaceDE w:val="0"/>
              <w:autoSpaceDN w:val="0"/>
              <w:adjustRightInd w:val="0"/>
              <w:rPr>
                <w:rFonts w:asciiTheme="minorHAnsi" w:hAnsiTheme="minorHAnsi"/>
                <w:sz w:val="24"/>
                <w:szCs w:val="24"/>
              </w:rPr>
            </w:pPr>
            <w:r w:rsidRPr="002059F1">
              <w:rPr>
                <w:rFonts w:asciiTheme="minorHAnsi" w:hAnsiTheme="minorHAnsi"/>
                <w:sz w:val="24"/>
                <w:szCs w:val="24"/>
              </w:rPr>
              <w:t>Count with one-to-one correspondence(recognise that the number name represents the total number in the collection when counting)</w:t>
            </w:r>
          </w:p>
          <w:p w14:paraId="701DEACA" w14:textId="77777777" w:rsidR="00E91C58" w:rsidRPr="002059F1" w:rsidRDefault="00E91C58" w:rsidP="00E91C58">
            <w:pPr>
              <w:pStyle w:val="ListParagraph"/>
              <w:numPr>
                <w:ilvl w:val="0"/>
                <w:numId w:val="19"/>
              </w:numPr>
              <w:autoSpaceDE w:val="0"/>
              <w:autoSpaceDN w:val="0"/>
              <w:adjustRightInd w:val="0"/>
              <w:rPr>
                <w:rFonts w:asciiTheme="minorHAnsi" w:hAnsiTheme="minorHAnsi"/>
                <w:sz w:val="24"/>
                <w:szCs w:val="24"/>
              </w:rPr>
            </w:pPr>
            <w:r w:rsidRPr="002059F1">
              <w:rPr>
                <w:rFonts w:asciiTheme="minorHAnsi" w:hAnsiTheme="minorHAnsi"/>
                <w:sz w:val="24"/>
                <w:szCs w:val="24"/>
              </w:rPr>
              <w:t>Make correspondences between collections, eg “I have four counters, you have seven counters. So you have more than me”</w:t>
            </w:r>
          </w:p>
          <w:p w14:paraId="61739B6C" w14:textId="73892A05" w:rsidR="00E91C58" w:rsidRPr="002059F1" w:rsidRDefault="00E91C58" w:rsidP="00D418D8">
            <w:pPr>
              <w:autoSpaceDE w:val="0"/>
              <w:autoSpaceDN w:val="0"/>
              <w:adjustRightInd w:val="0"/>
              <w:rPr>
                <w:rFonts w:asciiTheme="minorHAnsi" w:hAnsiTheme="minorHAnsi"/>
                <w:sz w:val="24"/>
                <w:szCs w:val="24"/>
              </w:rPr>
            </w:pPr>
          </w:p>
        </w:tc>
      </w:tr>
      <w:tr w:rsidR="003F5FE9" w:rsidRPr="002059F1" w14:paraId="3AF8E4E5" w14:textId="77777777" w:rsidTr="00FA6B8D">
        <w:trPr>
          <w:trHeight w:hRule="exact" w:val="1134"/>
        </w:trPr>
        <w:tc>
          <w:tcPr>
            <w:tcW w:w="2943" w:type="dxa"/>
            <w:gridSpan w:val="2"/>
            <w:tcBorders>
              <w:top w:val="single" w:sz="4" w:space="0" w:color="auto"/>
              <w:right w:val="single" w:sz="4" w:space="0" w:color="auto"/>
            </w:tcBorders>
            <w:shd w:val="clear" w:color="auto" w:fill="FFFFCC"/>
          </w:tcPr>
          <w:p w14:paraId="0853C25E" w14:textId="48116C0A" w:rsidR="003F5FE9" w:rsidRPr="002059F1" w:rsidRDefault="004A4DA4" w:rsidP="004A4DA4">
            <w:pPr>
              <w:pStyle w:val="Heading2"/>
              <w:rPr>
                <w:rFonts w:asciiTheme="minorHAnsi" w:hAnsiTheme="minorHAnsi"/>
                <w:szCs w:val="24"/>
              </w:rPr>
            </w:pPr>
            <w:r w:rsidRPr="002059F1">
              <w:rPr>
                <w:rFonts w:asciiTheme="minorHAnsi" w:hAnsiTheme="minorHAnsi"/>
                <w:szCs w:val="24"/>
              </w:rPr>
              <w:t>ASSESSMENT FOR LEARNING</w:t>
            </w:r>
          </w:p>
          <w:p w14:paraId="10544AE5" w14:textId="5AC3BA1A" w:rsidR="005D2618" w:rsidRPr="002059F1" w:rsidRDefault="004A4DA4" w:rsidP="004A4DA4">
            <w:pPr>
              <w:rPr>
                <w:rFonts w:asciiTheme="minorHAnsi" w:hAnsiTheme="minorHAnsi"/>
                <w:sz w:val="24"/>
                <w:szCs w:val="24"/>
                <w:lang w:eastAsia="en-AU"/>
              </w:rPr>
            </w:pPr>
            <w:r w:rsidRPr="002059F1">
              <w:rPr>
                <w:rFonts w:asciiTheme="minorHAnsi" w:hAnsiTheme="minorHAnsi"/>
                <w:sz w:val="24"/>
                <w:szCs w:val="24"/>
                <w:lang w:eastAsia="en-AU"/>
              </w:rPr>
              <w:t>(PRE-ASSESSMENT)</w:t>
            </w:r>
          </w:p>
        </w:tc>
        <w:tc>
          <w:tcPr>
            <w:tcW w:w="12900" w:type="dxa"/>
            <w:gridSpan w:val="3"/>
            <w:tcBorders>
              <w:top w:val="single" w:sz="4" w:space="0" w:color="auto"/>
              <w:left w:val="single" w:sz="4" w:space="0" w:color="auto"/>
            </w:tcBorders>
            <w:shd w:val="clear" w:color="auto" w:fill="auto"/>
          </w:tcPr>
          <w:p w14:paraId="1141BA13" w14:textId="2DDC7BDE" w:rsidR="00FA6B8D" w:rsidRPr="002059F1" w:rsidRDefault="005053A6" w:rsidP="002059F1">
            <w:pPr>
              <w:pStyle w:val="ListParagraph"/>
              <w:numPr>
                <w:ilvl w:val="0"/>
                <w:numId w:val="20"/>
              </w:numPr>
              <w:rPr>
                <w:rFonts w:asciiTheme="minorHAnsi" w:hAnsiTheme="minorHAnsi"/>
                <w:sz w:val="24"/>
                <w:szCs w:val="24"/>
              </w:rPr>
            </w:pPr>
            <w:r w:rsidRPr="002059F1">
              <w:rPr>
                <w:rFonts w:asciiTheme="minorHAnsi" w:hAnsiTheme="minorHAnsi"/>
                <w:sz w:val="24"/>
                <w:szCs w:val="24"/>
              </w:rPr>
              <w:t>Oral counting from 1 to 2</w:t>
            </w:r>
            <w:r w:rsidR="00FA6B8D" w:rsidRPr="002059F1">
              <w:rPr>
                <w:rFonts w:asciiTheme="minorHAnsi" w:hAnsiTheme="minorHAnsi"/>
                <w:sz w:val="24"/>
                <w:szCs w:val="24"/>
              </w:rPr>
              <w:t xml:space="preserve">0 forwards and backwards. </w:t>
            </w:r>
          </w:p>
          <w:p w14:paraId="62DCA867" w14:textId="46446B7C" w:rsidR="002059F1" w:rsidRDefault="002059F1" w:rsidP="00FA6B8D">
            <w:pPr>
              <w:pStyle w:val="ListParagraph"/>
              <w:numPr>
                <w:ilvl w:val="0"/>
                <w:numId w:val="20"/>
              </w:numPr>
              <w:rPr>
                <w:rFonts w:asciiTheme="minorHAnsi" w:hAnsiTheme="minorHAnsi"/>
                <w:sz w:val="24"/>
                <w:szCs w:val="24"/>
              </w:rPr>
            </w:pPr>
            <w:r>
              <w:rPr>
                <w:rFonts w:asciiTheme="minorHAnsi" w:hAnsiTheme="minorHAnsi"/>
                <w:sz w:val="24"/>
                <w:szCs w:val="24"/>
              </w:rPr>
              <w:t xml:space="preserve">Roll two dice, ask students to determine which number is the biggest/smallest number </w:t>
            </w:r>
          </w:p>
          <w:p w14:paraId="49DC4F76" w14:textId="6B82C664" w:rsidR="002059F1" w:rsidRPr="002059F1" w:rsidRDefault="002059F1" w:rsidP="00FA6B8D">
            <w:pPr>
              <w:pStyle w:val="ListParagraph"/>
              <w:numPr>
                <w:ilvl w:val="0"/>
                <w:numId w:val="20"/>
              </w:numPr>
              <w:rPr>
                <w:rFonts w:asciiTheme="minorHAnsi" w:hAnsiTheme="minorHAnsi"/>
                <w:sz w:val="24"/>
                <w:szCs w:val="24"/>
              </w:rPr>
            </w:pPr>
            <w:r>
              <w:rPr>
                <w:rFonts w:asciiTheme="minorHAnsi" w:hAnsiTheme="minorHAnsi"/>
                <w:sz w:val="24"/>
                <w:szCs w:val="24"/>
              </w:rPr>
              <w:t>Ask student to count to 9 counters and them 15 (SENA 1 Assessment)</w:t>
            </w:r>
          </w:p>
          <w:p w14:paraId="218C1769" w14:textId="77777777" w:rsidR="00FA6B8D" w:rsidRPr="002059F1" w:rsidRDefault="00FA6B8D" w:rsidP="00FA6B8D">
            <w:pPr>
              <w:rPr>
                <w:rFonts w:asciiTheme="minorHAnsi" w:hAnsiTheme="minorHAnsi"/>
                <w:sz w:val="18"/>
                <w:szCs w:val="18"/>
              </w:rPr>
            </w:pPr>
          </w:p>
          <w:p w14:paraId="0CC9F641" w14:textId="77777777" w:rsidR="00F10A55" w:rsidRPr="002059F1" w:rsidRDefault="00F10A55" w:rsidP="00F10A55">
            <w:pPr>
              <w:autoSpaceDE w:val="0"/>
              <w:autoSpaceDN w:val="0"/>
              <w:adjustRightInd w:val="0"/>
              <w:rPr>
                <w:rFonts w:asciiTheme="minorHAnsi" w:hAnsiTheme="minorHAnsi"/>
                <w:sz w:val="24"/>
                <w:szCs w:val="24"/>
              </w:rPr>
            </w:pPr>
          </w:p>
        </w:tc>
      </w:tr>
      <w:tr w:rsidR="005A7343" w:rsidRPr="002059F1" w14:paraId="3AC2808E" w14:textId="77777777" w:rsidTr="00066486">
        <w:trPr>
          <w:trHeight w:hRule="exact" w:val="1512"/>
        </w:trPr>
        <w:tc>
          <w:tcPr>
            <w:tcW w:w="2943" w:type="dxa"/>
            <w:gridSpan w:val="2"/>
            <w:tcBorders>
              <w:top w:val="single" w:sz="4" w:space="0" w:color="auto"/>
              <w:right w:val="single" w:sz="4" w:space="0" w:color="auto"/>
            </w:tcBorders>
            <w:shd w:val="clear" w:color="auto" w:fill="FFFFCC"/>
          </w:tcPr>
          <w:p w14:paraId="76D71BE4" w14:textId="1829511E" w:rsidR="005A7343" w:rsidRPr="002059F1" w:rsidRDefault="008F4588" w:rsidP="004A4DA4">
            <w:pPr>
              <w:pStyle w:val="Heading2"/>
              <w:rPr>
                <w:rFonts w:asciiTheme="minorHAnsi" w:hAnsiTheme="minorHAnsi"/>
                <w:szCs w:val="24"/>
              </w:rPr>
            </w:pPr>
            <w:r w:rsidRPr="002059F1">
              <w:rPr>
                <w:rFonts w:asciiTheme="minorHAnsi" w:hAnsiTheme="minorHAnsi"/>
                <w:szCs w:val="24"/>
              </w:rPr>
              <w:t>WARM UP / DRILL</w:t>
            </w:r>
          </w:p>
        </w:tc>
        <w:tc>
          <w:tcPr>
            <w:tcW w:w="12900" w:type="dxa"/>
            <w:gridSpan w:val="3"/>
            <w:tcBorders>
              <w:top w:val="single" w:sz="4" w:space="0" w:color="auto"/>
              <w:left w:val="single" w:sz="4" w:space="0" w:color="auto"/>
            </w:tcBorders>
            <w:shd w:val="clear" w:color="auto" w:fill="auto"/>
          </w:tcPr>
          <w:p w14:paraId="3555E1C1" w14:textId="12220C3D" w:rsidR="005053A6" w:rsidRPr="002059F1" w:rsidRDefault="002059F1" w:rsidP="002059F1">
            <w:pPr>
              <w:pStyle w:val="ListParagraph"/>
              <w:numPr>
                <w:ilvl w:val="0"/>
                <w:numId w:val="21"/>
              </w:numPr>
              <w:rPr>
                <w:rFonts w:asciiTheme="minorHAnsi" w:hAnsiTheme="minorHAnsi"/>
                <w:sz w:val="24"/>
                <w:szCs w:val="24"/>
                <w:lang w:val="en-US"/>
              </w:rPr>
            </w:pPr>
            <w:r w:rsidRPr="002059F1">
              <w:rPr>
                <w:rFonts w:asciiTheme="minorHAnsi" w:hAnsiTheme="minorHAnsi"/>
                <w:b/>
                <w:sz w:val="24"/>
                <w:szCs w:val="24"/>
                <w:lang w:val="en-US"/>
              </w:rPr>
              <w:t>Race Against Time</w:t>
            </w:r>
            <w:r>
              <w:rPr>
                <w:rFonts w:asciiTheme="minorHAnsi" w:hAnsiTheme="minorHAnsi"/>
                <w:sz w:val="24"/>
                <w:szCs w:val="24"/>
                <w:lang w:val="en-US"/>
              </w:rPr>
              <w:t>- Place the numerals 1-20 in a container</w:t>
            </w:r>
            <w:r w:rsidRPr="002059F1">
              <w:rPr>
                <w:rFonts w:asciiTheme="minorHAnsi" w:hAnsiTheme="minorHAnsi"/>
                <w:sz w:val="24"/>
                <w:szCs w:val="24"/>
                <w:lang w:val="en-US"/>
              </w:rPr>
              <w:t>. The children sit in a circle. Choose one child to select a numeral from the container. That child then has to complete a physical challenge in that amount of seconds. For example, one child might pick the number 15</w:t>
            </w:r>
            <w:r>
              <w:rPr>
                <w:rFonts w:asciiTheme="minorHAnsi" w:hAnsiTheme="minorHAnsi"/>
                <w:sz w:val="24"/>
                <w:szCs w:val="24"/>
                <w:lang w:val="en-US"/>
              </w:rPr>
              <w:t xml:space="preserve"> and </w:t>
            </w:r>
            <w:r w:rsidRPr="002059F1">
              <w:rPr>
                <w:rFonts w:asciiTheme="minorHAnsi" w:hAnsiTheme="minorHAnsi"/>
                <w:sz w:val="24"/>
                <w:szCs w:val="24"/>
                <w:lang w:val="en-US"/>
              </w:rPr>
              <w:t>complete 15 star jumps and get back to their place in the circle while the rest of the class counts back from 15 to 1.</w:t>
            </w:r>
          </w:p>
        </w:tc>
      </w:tr>
      <w:tr w:rsidR="005A7343" w:rsidRPr="002059F1" w14:paraId="23467F1E" w14:textId="77777777" w:rsidTr="00FA6B8D">
        <w:trPr>
          <w:trHeight w:hRule="exact" w:val="1134"/>
        </w:trPr>
        <w:tc>
          <w:tcPr>
            <w:tcW w:w="2943" w:type="dxa"/>
            <w:gridSpan w:val="2"/>
            <w:shd w:val="clear" w:color="auto" w:fill="FFFFCC"/>
          </w:tcPr>
          <w:p w14:paraId="59957547" w14:textId="77777777" w:rsidR="00A11BAA" w:rsidRPr="002059F1" w:rsidRDefault="00A11BAA" w:rsidP="00A11BAA">
            <w:pPr>
              <w:pStyle w:val="Heading2"/>
              <w:rPr>
                <w:rFonts w:asciiTheme="minorHAnsi" w:hAnsiTheme="minorHAnsi"/>
                <w:szCs w:val="24"/>
              </w:rPr>
            </w:pPr>
            <w:r w:rsidRPr="002059F1">
              <w:rPr>
                <w:rFonts w:asciiTheme="minorHAnsi" w:hAnsiTheme="minorHAnsi"/>
                <w:szCs w:val="24"/>
              </w:rPr>
              <w:t>TENS ACTIVITY</w:t>
            </w:r>
          </w:p>
          <w:p w14:paraId="30F7D776" w14:textId="77777777" w:rsidR="008F4588" w:rsidRPr="002059F1" w:rsidRDefault="004A4DA4" w:rsidP="004A4DA4">
            <w:pPr>
              <w:pStyle w:val="Heading2"/>
              <w:rPr>
                <w:rFonts w:asciiTheme="minorHAnsi" w:hAnsiTheme="minorHAnsi"/>
                <w:szCs w:val="24"/>
              </w:rPr>
            </w:pPr>
            <w:r w:rsidRPr="002059F1">
              <w:rPr>
                <w:rFonts w:asciiTheme="minorHAnsi" w:hAnsiTheme="minorHAnsi"/>
                <w:szCs w:val="24"/>
              </w:rPr>
              <w:t>NEWMAN’S PROBLEM</w:t>
            </w:r>
          </w:p>
          <w:p w14:paraId="1B69E72A" w14:textId="77777777" w:rsidR="006D1864" w:rsidRPr="002059F1" w:rsidRDefault="006D1864" w:rsidP="004A4DA4">
            <w:pPr>
              <w:pStyle w:val="Heading2"/>
              <w:rPr>
                <w:rFonts w:asciiTheme="minorHAnsi" w:hAnsiTheme="minorHAnsi"/>
                <w:szCs w:val="24"/>
              </w:rPr>
            </w:pPr>
            <w:r w:rsidRPr="002059F1">
              <w:rPr>
                <w:rFonts w:asciiTheme="minorHAnsi" w:hAnsiTheme="minorHAnsi"/>
                <w:szCs w:val="24"/>
              </w:rPr>
              <w:t xml:space="preserve">INVESTIGATION </w:t>
            </w:r>
          </w:p>
          <w:p w14:paraId="5E5899E1" w14:textId="7EAEF94D" w:rsidR="006D1864" w:rsidRPr="002059F1" w:rsidRDefault="006D1864" w:rsidP="00A11BAA">
            <w:pPr>
              <w:pStyle w:val="Heading2"/>
              <w:rPr>
                <w:rFonts w:asciiTheme="minorHAnsi" w:hAnsiTheme="minorHAnsi"/>
              </w:rPr>
            </w:pPr>
          </w:p>
        </w:tc>
        <w:tc>
          <w:tcPr>
            <w:tcW w:w="12900" w:type="dxa"/>
            <w:gridSpan w:val="3"/>
            <w:shd w:val="clear" w:color="auto" w:fill="auto"/>
          </w:tcPr>
          <w:p w14:paraId="7971F164" w14:textId="09640D22" w:rsidR="005A7343" w:rsidRPr="002059F1" w:rsidRDefault="005A7343" w:rsidP="005D2618">
            <w:pPr>
              <w:pStyle w:val="Heading2"/>
              <w:rPr>
                <w:rFonts w:asciiTheme="minorHAnsi" w:hAnsiTheme="minorHAnsi"/>
                <w:szCs w:val="24"/>
              </w:rPr>
            </w:pPr>
          </w:p>
        </w:tc>
      </w:tr>
      <w:tr w:rsidR="00081A4D" w:rsidRPr="002059F1" w14:paraId="747DA87F" w14:textId="77777777" w:rsidTr="00FA6B8D">
        <w:trPr>
          <w:trHeight w:val="378"/>
        </w:trPr>
        <w:tc>
          <w:tcPr>
            <w:tcW w:w="2943" w:type="dxa"/>
            <w:gridSpan w:val="2"/>
            <w:vMerge w:val="restart"/>
            <w:tcBorders>
              <w:right w:val="single" w:sz="4" w:space="0" w:color="auto"/>
            </w:tcBorders>
            <w:shd w:val="clear" w:color="auto" w:fill="FFFFCC"/>
          </w:tcPr>
          <w:p w14:paraId="60096E34"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QUALITY TEACHING ELEMENTS</w:t>
            </w:r>
          </w:p>
        </w:tc>
        <w:tc>
          <w:tcPr>
            <w:tcW w:w="4356" w:type="dxa"/>
            <w:shd w:val="clear" w:color="auto" w:fill="C2D69B" w:themeFill="accent3" w:themeFillTint="99"/>
          </w:tcPr>
          <w:p w14:paraId="4DE562E7" w14:textId="7B6BB050"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INTELLECTUAL</w:t>
            </w:r>
            <w:r w:rsidRPr="002059F1">
              <w:rPr>
                <w:rFonts w:asciiTheme="minorHAnsi" w:eastAsiaTheme="minorHAnsi" w:hAnsiTheme="minorHAnsi" w:cs="Verdana"/>
                <w:b/>
                <w:spacing w:val="-11"/>
                <w:sz w:val="24"/>
                <w:szCs w:val="24"/>
              </w:rPr>
              <w:t xml:space="preserve"> </w:t>
            </w:r>
            <w:r w:rsidRPr="002059F1">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QUALITY LEARNING</w:t>
            </w:r>
            <w:r w:rsidRPr="002059F1">
              <w:rPr>
                <w:rFonts w:asciiTheme="minorHAnsi" w:eastAsiaTheme="minorHAnsi" w:hAnsiTheme="minorHAnsi" w:cs="Verdana"/>
                <w:b/>
                <w:spacing w:val="-9"/>
                <w:sz w:val="24"/>
                <w:szCs w:val="24"/>
              </w:rPr>
              <w:t xml:space="preserve"> </w:t>
            </w:r>
            <w:r w:rsidRPr="002059F1">
              <w:rPr>
                <w:rFonts w:asciiTheme="minorHAnsi" w:eastAsiaTheme="minorHAnsi" w:hAnsiTheme="minorHAnsi" w:cs="Verdana"/>
                <w:b/>
                <w:sz w:val="24"/>
                <w:szCs w:val="24"/>
              </w:rPr>
              <w:t>E</w:t>
            </w:r>
            <w:r w:rsidRPr="002059F1">
              <w:rPr>
                <w:rFonts w:asciiTheme="minorHAnsi" w:eastAsiaTheme="minorHAnsi" w:hAnsiTheme="minorHAnsi" w:cs="Verdana"/>
                <w:b/>
                <w:spacing w:val="-2"/>
                <w:sz w:val="24"/>
                <w:szCs w:val="24"/>
              </w:rPr>
              <w:t>N</w:t>
            </w:r>
            <w:r w:rsidRPr="002059F1">
              <w:rPr>
                <w:rFonts w:asciiTheme="minorHAnsi" w:eastAsiaTheme="minorHAnsi" w:hAnsiTheme="minorHAnsi" w:cs="Verdana"/>
                <w:b/>
                <w:sz w:val="24"/>
                <w:szCs w:val="24"/>
              </w:rPr>
              <w:t>VIRONMENT</w:t>
            </w:r>
          </w:p>
        </w:tc>
        <w:tc>
          <w:tcPr>
            <w:tcW w:w="4315" w:type="dxa"/>
            <w:shd w:val="clear" w:color="auto" w:fill="C2D69B" w:themeFill="accent3" w:themeFillTint="99"/>
          </w:tcPr>
          <w:p w14:paraId="64D5ADE9" w14:textId="7090A5C3"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SIGNIFICANCE</w:t>
            </w:r>
          </w:p>
        </w:tc>
      </w:tr>
      <w:tr w:rsidR="00081A4D" w:rsidRPr="002059F1" w14:paraId="08AC31A2" w14:textId="77777777" w:rsidTr="00FA6B8D">
        <w:trPr>
          <w:trHeight w:hRule="exact" w:val="1848"/>
        </w:trPr>
        <w:tc>
          <w:tcPr>
            <w:tcW w:w="2943" w:type="dxa"/>
            <w:gridSpan w:val="2"/>
            <w:vMerge/>
            <w:tcBorders>
              <w:right w:val="single" w:sz="4" w:space="0" w:color="auto"/>
            </w:tcBorders>
            <w:shd w:val="clear" w:color="auto" w:fill="FFFFCC"/>
          </w:tcPr>
          <w:p w14:paraId="7D7B2454" w14:textId="77777777" w:rsidR="00081A4D" w:rsidRPr="002059F1" w:rsidRDefault="00081A4D" w:rsidP="00C07D52">
            <w:pPr>
              <w:pStyle w:val="Heading2"/>
              <w:tabs>
                <w:tab w:val="left" w:pos="4191"/>
              </w:tabs>
              <w:rPr>
                <w:rFonts w:asciiTheme="minorHAnsi" w:hAnsiTheme="minorHAnsi"/>
                <w:szCs w:val="24"/>
              </w:rPr>
            </w:pPr>
          </w:p>
        </w:tc>
        <w:tc>
          <w:tcPr>
            <w:tcW w:w="4356" w:type="dxa"/>
            <w:shd w:val="clear" w:color="auto" w:fill="auto"/>
          </w:tcPr>
          <w:p w14:paraId="24ECBE39" w14:textId="77777777" w:rsidR="00081A4D" w:rsidRPr="002059F1"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knowledge</w:t>
            </w:r>
            <w:r w:rsidRPr="002059F1">
              <w:rPr>
                <w:rFonts w:asciiTheme="minorHAnsi" w:eastAsiaTheme="minorHAnsi" w:hAnsiTheme="minorHAnsi" w:cs="Verdana"/>
                <w:color w:val="231F20"/>
                <w:spacing w:val="-11"/>
                <w:sz w:val="24"/>
                <w:szCs w:val="24"/>
              </w:rPr>
              <w:t xml:space="preserve"> </w:t>
            </w:r>
          </w:p>
          <w:p w14:paraId="0EDFE37C"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understanding</w:t>
            </w:r>
          </w:p>
          <w:p w14:paraId="35C0D439" w14:textId="647BFD0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Problematic</w:t>
            </w:r>
            <w:r w:rsidRPr="002059F1">
              <w:rPr>
                <w:rFonts w:asciiTheme="minorHAnsi" w:eastAsiaTheme="minorHAnsi" w:hAnsiTheme="minorHAnsi" w:cs="Verdana"/>
                <w:color w:val="231F20"/>
                <w:spacing w:val="-12"/>
                <w:sz w:val="24"/>
                <w:szCs w:val="24"/>
              </w:rPr>
              <w:t xml:space="preserve"> </w:t>
            </w:r>
            <w:r w:rsidRPr="002059F1">
              <w:rPr>
                <w:rFonts w:asciiTheme="minorHAnsi" w:eastAsiaTheme="minorHAnsi" w:hAnsiTheme="minorHAnsi" w:cs="Verdana"/>
                <w:color w:val="231F20"/>
                <w:sz w:val="24"/>
                <w:szCs w:val="24"/>
              </w:rPr>
              <w:t>knowledge</w:t>
            </w:r>
          </w:p>
          <w:p w14:paraId="72D2C3B7" w14:textId="36255E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Highe</w:t>
            </w:r>
            <w:r w:rsidRPr="002059F1">
              <w:rPr>
                <w:rFonts w:asciiTheme="minorHAnsi" w:eastAsiaTheme="minorHAnsi" w:hAnsiTheme="minorHAnsi" w:cs="Verdana"/>
                <w:color w:val="231F20"/>
                <w:spacing w:val="-2"/>
                <w:sz w:val="24"/>
                <w:szCs w:val="24"/>
              </w:rPr>
              <w:t>r</w:t>
            </w:r>
            <w:r w:rsidRPr="002059F1">
              <w:rPr>
                <w:rFonts w:asciiTheme="minorHAnsi" w:eastAsiaTheme="minorHAnsi" w:hAnsiTheme="minorHAnsi" w:cs="Verdana"/>
                <w:color w:val="231F20"/>
                <w:sz w:val="24"/>
                <w:szCs w:val="24"/>
              </w:rPr>
              <w:t>-order</w:t>
            </w:r>
            <w:r w:rsidRPr="002059F1">
              <w:rPr>
                <w:rFonts w:asciiTheme="minorHAnsi" w:eastAsiaTheme="minorHAnsi" w:hAnsiTheme="minorHAnsi" w:cs="Verdana"/>
                <w:color w:val="231F20"/>
                <w:spacing w:val="-6"/>
                <w:sz w:val="24"/>
                <w:szCs w:val="24"/>
              </w:rPr>
              <w:t xml:space="preserve"> </w:t>
            </w:r>
            <w:r w:rsidRPr="002059F1">
              <w:rPr>
                <w:rFonts w:asciiTheme="minorHAnsi" w:eastAsiaTheme="minorHAnsi" w:hAnsiTheme="minorHAnsi" w:cs="Verdana"/>
                <w:color w:val="231F20"/>
                <w:sz w:val="24"/>
                <w:szCs w:val="24"/>
              </w:rPr>
              <w:t>thinking</w:t>
            </w:r>
          </w:p>
          <w:p w14:paraId="1E10833E" w14:textId="6A25004B"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Metalanguage</w:t>
            </w:r>
          </w:p>
          <w:p w14:paraId="782DA745" w14:textId="6923B305" w:rsidR="00081A4D" w:rsidRPr="002059F1" w:rsidRDefault="00081A4D" w:rsidP="00081A4D">
            <w:pPr>
              <w:pStyle w:val="ListParagraph"/>
              <w:numPr>
                <w:ilvl w:val="0"/>
                <w:numId w:val="18"/>
              </w:numPr>
              <w:ind w:left="459" w:hanging="426"/>
              <w:rPr>
                <w:rFonts w:asciiTheme="minorHAnsi" w:hAnsiTheme="minorHAnsi"/>
                <w:sz w:val="24"/>
                <w:szCs w:val="24"/>
              </w:rPr>
            </w:pPr>
            <w:r w:rsidRPr="002059F1">
              <w:rPr>
                <w:rFonts w:asciiTheme="minorHAnsi" w:eastAsiaTheme="minorHAnsi" w:hAnsiTheme="minorHAnsi" w:cs="Verdana"/>
                <w:color w:val="231F20"/>
                <w:sz w:val="24"/>
                <w:szCs w:val="24"/>
              </w:rPr>
              <w:t>Substanti</w:t>
            </w:r>
            <w:r w:rsidRPr="002059F1">
              <w:rPr>
                <w:rFonts w:asciiTheme="minorHAnsi" w:eastAsiaTheme="minorHAnsi" w:hAnsiTheme="minorHAnsi" w:cs="Verdana"/>
                <w:color w:val="231F20"/>
                <w:spacing w:val="-2"/>
                <w:sz w:val="24"/>
                <w:szCs w:val="24"/>
              </w:rPr>
              <w:t>v</w:t>
            </w:r>
            <w:r w:rsidRPr="002059F1">
              <w:rPr>
                <w:rFonts w:asciiTheme="minorHAnsi" w:eastAsiaTheme="minorHAnsi" w:hAnsiTheme="minorHAnsi" w:cs="Verdana"/>
                <w:color w:val="231F20"/>
                <w:sz w:val="24"/>
                <w:szCs w:val="24"/>
              </w:rPr>
              <w:t>e</w:t>
            </w:r>
            <w:r w:rsidRPr="002059F1">
              <w:rPr>
                <w:rFonts w:asciiTheme="minorHAnsi" w:eastAsiaTheme="minorHAnsi" w:hAnsiTheme="minorHAnsi" w:cs="Verdana"/>
                <w:color w:val="231F20"/>
                <w:spacing w:val="-26"/>
                <w:sz w:val="24"/>
                <w:szCs w:val="24"/>
              </w:rPr>
              <w:t xml:space="preserve"> </w:t>
            </w:r>
            <w:r w:rsidRPr="002059F1">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Explicit quality criteria</w:t>
            </w:r>
          </w:p>
          <w:p w14:paraId="5B3B4AF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Engagement</w:t>
            </w:r>
          </w:p>
          <w:p w14:paraId="5CD2ED9A"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High expectations</w:t>
            </w:r>
          </w:p>
          <w:p w14:paraId="3E8FE9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Social support</w:t>
            </w:r>
          </w:p>
          <w:p w14:paraId="5F7F384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Students’ self-regulation</w:t>
            </w:r>
          </w:p>
          <w:p w14:paraId="0A76EC8B" w14:textId="7D007AE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Student direction</w:t>
            </w:r>
          </w:p>
        </w:tc>
        <w:tc>
          <w:tcPr>
            <w:tcW w:w="4315" w:type="dxa"/>
            <w:shd w:val="clear" w:color="auto" w:fill="auto"/>
          </w:tcPr>
          <w:p w14:paraId="1997C1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Background knowledge</w:t>
            </w:r>
          </w:p>
          <w:p w14:paraId="46F5603C" w14:textId="3BA38066"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Cultural knowledge</w:t>
            </w:r>
          </w:p>
          <w:p w14:paraId="2EBA778F" w14:textId="0A81AC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Knowledge integration</w:t>
            </w:r>
          </w:p>
          <w:p w14:paraId="30BBCD6F" w14:textId="2BBD2C92"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 xml:space="preserve">Inclusivity </w:t>
            </w:r>
          </w:p>
          <w:p w14:paraId="167840E5" w14:textId="2FC4F46A"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Connectedness</w:t>
            </w:r>
          </w:p>
          <w:p w14:paraId="0F5D4852" w14:textId="2EA11DEE"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Narrative</w:t>
            </w:r>
          </w:p>
        </w:tc>
      </w:tr>
      <w:tr w:rsidR="00081A4D" w:rsidRPr="002059F1" w14:paraId="41B31CB3" w14:textId="77777777" w:rsidTr="00FA6B8D">
        <w:trPr>
          <w:trHeight w:hRule="exact" w:val="1134"/>
        </w:trPr>
        <w:tc>
          <w:tcPr>
            <w:tcW w:w="2943" w:type="dxa"/>
            <w:gridSpan w:val="2"/>
            <w:tcBorders>
              <w:right w:val="single" w:sz="4" w:space="0" w:color="auto"/>
            </w:tcBorders>
            <w:shd w:val="clear" w:color="auto" w:fill="FFFFCC"/>
          </w:tcPr>
          <w:p w14:paraId="13B5FCB6"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RESOURCES</w:t>
            </w:r>
          </w:p>
        </w:tc>
        <w:tc>
          <w:tcPr>
            <w:tcW w:w="12900" w:type="dxa"/>
            <w:gridSpan w:val="3"/>
          </w:tcPr>
          <w:p w14:paraId="47AC8D3C" w14:textId="19594B18" w:rsidR="00081A4D" w:rsidRPr="002059F1" w:rsidRDefault="002059F1" w:rsidP="00066486">
            <w:pPr>
              <w:ind w:left="34"/>
              <w:rPr>
                <w:rFonts w:asciiTheme="minorHAnsi" w:hAnsiTheme="minorHAnsi"/>
                <w:sz w:val="24"/>
                <w:szCs w:val="24"/>
              </w:rPr>
            </w:pPr>
            <w:r>
              <w:rPr>
                <w:rFonts w:asciiTheme="minorHAnsi" w:hAnsiTheme="minorHAnsi"/>
                <w:sz w:val="24"/>
                <w:szCs w:val="24"/>
              </w:rPr>
              <w:t xml:space="preserve">Number cards, containers, pegs, cardboard strips, DENS text, ten frames, dice, counters, paperclips, </w:t>
            </w:r>
          </w:p>
        </w:tc>
      </w:tr>
    </w:tbl>
    <w:p w14:paraId="49C62B16" w14:textId="46AEDDB7" w:rsidR="00CA13F7" w:rsidRPr="002059F1" w:rsidRDefault="00CA13F7">
      <w:pPr>
        <w:rPr>
          <w:rFonts w:asciiTheme="minorHAnsi" w:hAnsiTheme="minorHAnsi"/>
        </w:rPr>
      </w:pPr>
    </w:p>
    <w:p w14:paraId="27461560" w14:textId="732A5855" w:rsidR="00CA13F7" w:rsidRPr="002059F1" w:rsidRDefault="00CA13F7" w:rsidP="00066486">
      <w:pPr>
        <w:spacing w:after="200" w:line="276" w:lineRule="auto"/>
        <w:jc w:val="center"/>
        <w:rPr>
          <w:rFonts w:asciiTheme="minorHAnsi" w:hAnsiTheme="minorHAnsi"/>
        </w:rPr>
      </w:pPr>
      <w:r w:rsidRPr="002059F1">
        <w:rPr>
          <w:rFonts w:asciiTheme="minorHAnsi" w:hAnsiTheme="minorHAnsi"/>
        </w:rPr>
        <w:br w:type="page"/>
      </w:r>
      <w:r w:rsidR="00081A4D" w:rsidRPr="002059F1">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42"/>
        <w:gridCol w:w="8789"/>
      </w:tblGrid>
      <w:tr w:rsidR="001C6A19" w:rsidRPr="002059F1" w14:paraId="69EB5E83" w14:textId="2F92B9B6" w:rsidTr="00C032EA">
        <w:trPr>
          <w:trHeight w:hRule="exact" w:val="633"/>
        </w:trPr>
        <w:tc>
          <w:tcPr>
            <w:tcW w:w="5070" w:type="dxa"/>
            <w:tcBorders>
              <w:right w:val="single" w:sz="4" w:space="0" w:color="auto"/>
            </w:tcBorders>
            <w:shd w:val="clear" w:color="auto" w:fill="C2D69B" w:themeFill="accent3" w:themeFillTint="99"/>
          </w:tcPr>
          <w:p w14:paraId="62876A0D" w14:textId="2EFD0456" w:rsidR="001C6A19" w:rsidRPr="002059F1" w:rsidRDefault="001C6A19" w:rsidP="001C6A19">
            <w:pPr>
              <w:pStyle w:val="Heading2"/>
              <w:rPr>
                <w:rFonts w:asciiTheme="minorHAnsi" w:hAnsiTheme="minorHAnsi"/>
                <w:szCs w:val="24"/>
              </w:rPr>
            </w:pPr>
            <w:r w:rsidRPr="002059F1">
              <w:rPr>
                <w:rFonts w:asciiTheme="minorHAnsi" w:hAnsiTheme="minorHAnsi"/>
                <w:szCs w:val="24"/>
              </w:rPr>
              <w:t>WHOLE CLASS INSTRUCTION MODELLED ACTIVITIES</w:t>
            </w:r>
          </w:p>
        </w:tc>
        <w:tc>
          <w:tcPr>
            <w:tcW w:w="10631" w:type="dxa"/>
            <w:gridSpan w:val="2"/>
            <w:shd w:val="clear" w:color="auto" w:fill="C2D69B" w:themeFill="accent3" w:themeFillTint="99"/>
          </w:tcPr>
          <w:p w14:paraId="2AEB46B9" w14:textId="1A816EE6" w:rsidR="001C6A19" w:rsidRPr="002059F1" w:rsidRDefault="001C6A19" w:rsidP="004A4DA4">
            <w:pPr>
              <w:pStyle w:val="Heading2"/>
              <w:jc w:val="center"/>
              <w:rPr>
                <w:rFonts w:asciiTheme="minorHAnsi" w:hAnsiTheme="minorHAnsi"/>
                <w:szCs w:val="24"/>
              </w:rPr>
            </w:pPr>
            <w:r w:rsidRPr="002059F1">
              <w:rPr>
                <w:rFonts w:asciiTheme="minorHAnsi" w:hAnsiTheme="minorHAnsi"/>
                <w:szCs w:val="24"/>
              </w:rPr>
              <w:t>GUIDED &amp; INDEPENDENT ACTIVITIES</w:t>
            </w:r>
          </w:p>
        </w:tc>
      </w:tr>
      <w:tr w:rsidR="001C6A19" w:rsidRPr="002059F1" w14:paraId="5C1137EB" w14:textId="1F04E540" w:rsidTr="00C032EA">
        <w:trPr>
          <w:trHeight w:val="8350"/>
        </w:trPr>
        <w:tc>
          <w:tcPr>
            <w:tcW w:w="5070" w:type="dxa"/>
            <w:vMerge w:val="restart"/>
            <w:tcBorders>
              <w:right w:val="single" w:sz="4" w:space="0" w:color="auto"/>
            </w:tcBorders>
          </w:tcPr>
          <w:p w14:paraId="20B2B744" w14:textId="77777777" w:rsidR="002059F1" w:rsidRPr="002059F1" w:rsidRDefault="00C032EA" w:rsidP="002059F1">
            <w:pPr>
              <w:autoSpaceDE w:val="0"/>
              <w:autoSpaceDN w:val="0"/>
              <w:adjustRightInd w:val="0"/>
              <w:rPr>
                <w:rFonts w:asciiTheme="minorHAnsi" w:hAnsiTheme="minorHAnsi"/>
                <w:b/>
                <w:lang w:eastAsia="en-AU"/>
              </w:rPr>
            </w:pPr>
            <w:r w:rsidRPr="002059F1">
              <w:rPr>
                <w:rFonts w:asciiTheme="minorHAnsi" w:hAnsiTheme="minorHAnsi"/>
                <w:b/>
                <w:lang w:eastAsia="en-AU"/>
              </w:rPr>
              <w:t xml:space="preserve"> </w:t>
            </w:r>
            <w:r w:rsidR="002059F1" w:rsidRPr="002059F1">
              <w:rPr>
                <w:rFonts w:asciiTheme="minorHAnsi" w:hAnsiTheme="minorHAnsi"/>
                <w:b/>
                <w:lang w:eastAsia="en-AU"/>
              </w:rPr>
              <w:t>Class Counting</w:t>
            </w:r>
          </w:p>
          <w:p w14:paraId="36AD62F7" w14:textId="77777777" w:rsidR="00C032EA" w:rsidRDefault="002059F1" w:rsidP="002059F1">
            <w:pPr>
              <w:autoSpaceDE w:val="0"/>
              <w:autoSpaceDN w:val="0"/>
              <w:adjustRightInd w:val="0"/>
              <w:rPr>
                <w:rFonts w:asciiTheme="minorHAnsi" w:hAnsiTheme="minorHAnsi"/>
                <w:lang w:eastAsia="en-AU"/>
              </w:rPr>
            </w:pPr>
            <w:r w:rsidRPr="002059F1">
              <w:rPr>
                <w:rFonts w:asciiTheme="minorHAnsi" w:hAnsiTheme="minorHAnsi"/>
                <w:lang w:eastAsia="en-AU"/>
              </w:rPr>
              <w:t>Each child is given a numeral card in the range 0-30 at random. Child with number 1 says their number out loud followed by child with numeral card 2 and so on. Children count out their numbers in correct order. Children use their numeral cards to count backwards. Children use their cards to go and stand in the right order forwards or backwards</w:t>
            </w:r>
            <w:r>
              <w:rPr>
                <w:rFonts w:asciiTheme="minorHAnsi" w:hAnsiTheme="minorHAnsi"/>
                <w:lang w:eastAsia="en-AU"/>
              </w:rPr>
              <w:t>. Pick two students randomly to stand up. Ask who has the largest number and who has the smallest number.</w:t>
            </w:r>
          </w:p>
          <w:p w14:paraId="5DC63D14" w14:textId="77777777" w:rsidR="002059F1" w:rsidRPr="002059F1" w:rsidRDefault="002059F1" w:rsidP="002059F1">
            <w:pPr>
              <w:autoSpaceDE w:val="0"/>
              <w:autoSpaceDN w:val="0"/>
              <w:adjustRightInd w:val="0"/>
              <w:rPr>
                <w:rFonts w:asciiTheme="minorHAnsi" w:hAnsiTheme="minorHAnsi"/>
                <w:b/>
                <w:lang w:eastAsia="en-AU"/>
              </w:rPr>
            </w:pPr>
          </w:p>
          <w:p w14:paraId="19C04192" w14:textId="77777777" w:rsidR="002059F1" w:rsidRPr="002059F1" w:rsidRDefault="002059F1" w:rsidP="002059F1">
            <w:pPr>
              <w:autoSpaceDE w:val="0"/>
              <w:autoSpaceDN w:val="0"/>
              <w:adjustRightInd w:val="0"/>
              <w:rPr>
                <w:rFonts w:asciiTheme="minorHAnsi" w:hAnsiTheme="minorHAnsi"/>
                <w:b/>
                <w:lang w:eastAsia="en-AU"/>
              </w:rPr>
            </w:pPr>
            <w:r w:rsidRPr="002059F1">
              <w:rPr>
                <w:rFonts w:asciiTheme="minorHAnsi" w:hAnsiTheme="minorHAnsi"/>
                <w:b/>
                <w:lang w:eastAsia="en-AU"/>
              </w:rPr>
              <w:t>Numeral Chairs</w:t>
            </w:r>
          </w:p>
          <w:p w14:paraId="7FA03389" w14:textId="77777777" w:rsidR="002059F1" w:rsidRPr="002059F1" w:rsidRDefault="002059F1" w:rsidP="002059F1">
            <w:pPr>
              <w:autoSpaceDE w:val="0"/>
              <w:autoSpaceDN w:val="0"/>
              <w:adjustRightInd w:val="0"/>
              <w:rPr>
                <w:rFonts w:asciiTheme="minorHAnsi" w:hAnsiTheme="minorHAnsi"/>
                <w:lang w:eastAsia="en-AU"/>
              </w:rPr>
            </w:pPr>
            <w:r w:rsidRPr="002059F1">
              <w:rPr>
                <w:rFonts w:asciiTheme="minorHAnsi" w:hAnsiTheme="minorHAnsi"/>
                <w:lang w:eastAsia="en-AU"/>
              </w:rPr>
              <w:t>Attach numeral cards to the seats of chairs. Give each student in the group a card illustrating a group of objects. Students count the objects and, on a given signal, sit on the chair displaying a corresponding numeral card.</w:t>
            </w:r>
          </w:p>
          <w:p w14:paraId="39C5F851" w14:textId="77777777" w:rsidR="002059F1" w:rsidRPr="002059F1" w:rsidRDefault="002059F1" w:rsidP="002059F1">
            <w:pPr>
              <w:autoSpaceDE w:val="0"/>
              <w:autoSpaceDN w:val="0"/>
              <w:adjustRightInd w:val="0"/>
              <w:rPr>
                <w:rFonts w:asciiTheme="minorHAnsi" w:hAnsiTheme="minorHAnsi"/>
                <w:b/>
                <w:lang w:eastAsia="en-AU"/>
              </w:rPr>
            </w:pPr>
          </w:p>
          <w:p w14:paraId="07C5BC46" w14:textId="77777777" w:rsidR="002059F1" w:rsidRPr="002059F1" w:rsidRDefault="002059F1" w:rsidP="002059F1">
            <w:pPr>
              <w:autoSpaceDE w:val="0"/>
              <w:autoSpaceDN w:val="0"/>
              <w:adjustRightInd w:val="0"/>
              <w:rPr>
                <w:rFonts w:asciiTheme="minorHAnsi" w:hAnsiTheme="minorHAnsi"/>
                <w:b/>
                <w:lang w:eastAsia="en-AU"/>
              </w:rPr>
            </w:pPr>
            <w:r w:rsidRPr="002059F1">
              <w:rPr>
                <w:rFonts w:asciiTheme="minorHAnsi" w:hAnsiTheme="minorHAnsi"/>
                <w:b/>
                <w:lang w:eastAsia="en-AU"/>
              </w:rPr>
              <w:t>Bucket count on</w:t>
            </w:r>
          </w:p>
          <w:p w14:paraId="7AD41AE2" w14:textId="1F207BCE" w:rsidR="002059F1" w:rsidRPr="002059F1" w:rsidRDefault="002059F1" w:rsidP="002059F1">
            <w:pPr>
              <w:autoSpaceDE w:val="0"/>
              <w:autoSpaceDN w:val="0"/>
              <w:adjustRightInd w:val="0"/>
              <w:rPr>
                <w:rFonts w:asciiTheme="minorHAnsi" w:hAnsiTheme="minorHAnsi"/>
                <w:lang w:eastAsia="en-AU"/>
              </w:rPr>
            </w:pPr>
            <w:r w:rsidRPr="002059F1">
              <w:rPr>
                <w:rFonts w:asciiTheme="minorHAnsi" w:hAnsiTheme="minorHAnsi"/>
                <w:lang w:eastAsia="en-AU"/>
              </w:rPr>
              <w:t>Drop a small collection of blocks one by one, into a bucket. Ask students to count aloud as each block is added to the container. After dropping the blocks, show the students the contents of the bucket. Then hold the bucket above the eye level of the students. Ask the students to state how many blocks would be in the bucket if one more block was added. Repeat the question, changing the number of blocks to be added to two and three blocks. Encourage the students to count on from the number of blocks already in the bucket to find the total.</w:t>
            </w:r>
            <w:r>
              <w:rPr>
                <w:rFonts w:asciiTheme="minorHAnsi" w:hAnsiTheme="minorHAnsi"/>
                <w:lang w:eastAsia="en-AU"/>
              </w:rPr>
              <w:t xml:space="preserve"> Discuss whether the numbers are getting bigger or smaller.</w:t>
            </w:r>
          </w:p>
          <w:p w14:paraId="7896BE69" w14:textId="77777777" w:rsidR="002059F1" w:rsidRDefault="002059F1" w:rsidP="002059F1">
            <w:pPr>
              <w:autoSpaceDE w:val="0"/>
              <w:autoSpaceDN w:val="0"/>
              <w:adjustRightInd w:val="0"/>
              <w:rPr>
                <w:rFonts w:asciiTheme="minorHAnsi" w:hAnsiTheme="minorHAnsi"/>
                <w:lang w:eastAsia="en-AU"/>
              </w:rPr>
            </w:pPr>
          </w:p>
          <w:p w14:paraId="5A1B4B69" w14:textId="77777777" w:rsidR="002059F1" w:rsidRPr="002059F1" w:rsidRDefault="002059F1" w:rsidP="002059F1">
            <w:pPr>
              <w:autoSpaceDE w:val="0"/>
              <w:autoSpaceDN w:val="0"/>
              <w:adjustRightInd w:val="0"/>
              <w:rPr>
                <w:rFonts w:asciiTheme="minorHAnsi" w:hAnsiTheme="minorHAnsi"/>
                <w:b/>
                <w:lang w:eastAsia="en-AU"/>
              </w:rPr>
            </w:pPr>
            <w:r w:rsidRPr="002059F1">
              <w:rPr>
                <w:rFonts w:asciiTheme="minorHAnsi" w:hAnsiTheme="minorHAnsi"/>
                <w:b/>
                <w:lang w:eastAsia="en-AU"/>
              </w:rPr>
              <w:t>Squeeze</w:t>
            </w:r>
          </w:p>
          <w:p w14:paraId="33FA27A9" w14:textId="7F82E1AC" w:rsidR="002059F1" w:rsidRPr="002059F1" w:rsidRDefault="002059F1" w:rsidP="002059F1">
            <w:pPr>
              <w:autoSpaceDE w:val="0"/>
              <w:autoSpaceDN w:val="0"/>
              <w:adjustRightInd w:val="0"/>
              <w:rPr>
                <w:rFonts w:asciiTheme="minorHAnsi" w:hAnsiTheme="minorHAnsi"/>
                <w:lang w:eastAsia="en-AU"/>
              </w:rPr>
            </w:pPr>
            <w:r w:rsidRPr="002059F1">
              <w:rPr>
                <w:rFonts w:asciiTheme="minorHAnsi" w:hAnsiTheme="minorHAnsi"/>
                <w:lang w:eastAsia="en-AU"/>
              </w:rPr>
              <w:t>Display number line 0-30 in front of class. Place a</w:t>
            </w:r>
            <w:r>
              <w:rPr>
                <w:rFonts w:asciiTheme="minorHAnsi" w:hAnsiTheme="minorHAnsi"/>
                <w:lang w:eastAsia="en-AU"/>
              </w:rPr>
              <w:t xml:space="preserve"> peg on each end on 0 and 30. A </w:t>
            </w:r>
            <w:r w:rsidRPr="002059F1">
              <w:rPr>
                <w:rFonts w:asciiTheme="minorHAnsi" w:hAnsiTheme="minorHAnsi"/>
                <w:lang w:eastAsia="en-AU"/>
              </w:rPr>
              <w:t>child comes up the front and picks a number from 0-30 card pile and keeps it hidden. Other children ask questions about the mystery number, eg is it lower than 10? Is it odd? The card holder answers only yes or no and moves the pegs to squeeze the range of numbers to where children guess the correct number.</w:t>
            </w:r>
          </w:p>
          <w:p w14:paraId="0595B3CA" w14:textId="5B187AB2" w:rsidR="002059F1" w:rsidRPr="002059F1" w:rsidRDefault="002059F1" w:rsidP="002059F1">
            <w:pPr>
              <w:autoSpaceDE w:val="0"/>
              <w:autoSpaceDN w:val="0"/>
              <w:adjustRightInd w:val="0"/>
              <w:rPr>
                <w:rFonts w:asciiTheme="minorHAnsi" w:hAnsiTheme="minorHAnsi"/>
                <w:lang w:eastAsia="en-AU"/>
              </w:rPr>
            </w:pPr>
          </w:p>
        </w:tc>
        <w:tc>
          <w:tcPr>
            <w:tcW w:w="1842" w:type="dxa"/>
            <w:tcBorders>
              <w:right w:val="single" w:sz="4" w:space="0" w:color="auto"/>
            </w:tcBorders>
            <w:shd w:val="clear" w:color="auto" w:fill="FFFFCC"/>
          </w:tcPr>
          <w:p w14:paraId="5B1F0AF2" w14:textId="1D76170B" w:rsidR="001C6A19" w:rsidRPr="002059F1" w:rsidRDefault="001C6A19" w:rsidP="00520774">
            <w:pPr>
              <w:pStyle w:val="Heading2"/>
              <w:jc w:val="center"/>
              <w:rPr>
                <w:rFonts w:asciiTheme="minorHAnsi" w:hAnsiTheme="minorHAnsi"/>
                <w:szCs w:val="24"/>
              </w:rPr>
            </w:pPr>
            <w:r w:rsidRPr="002059F1">
              <w:rPr>
                <w:rFonts w:asciiTheme="minorHAnsi" w:hAnsiTheme="minorHAnsi"/>
                <w:szCs w:val="24"/>
              </w:rPr>
              <w:t>LEARNING SEQUENCE</w:t>
            </w:r>
          </w:p>
          <w:p w14:paraId="70E364F0" w14:textId="77777777" w:rsidR="001C6A19" w:rsidRPr="002059F1" w:rsidRDefault="001C6A19" w:rsidP="00D36387">
            <w:pPr>
              <w:pStyle w:val="Heading2"/>
              <w:jc w:val="center"/>
              <w:rPr>
                <w:rFonts w:asciiTheme="minorHAnsi" w:hAnsiTheme="minorHAnsi"/>
                <w:b w:val="0"/>
                <w:szCs w:val="24"/>
              </w:rPr>
            </w:pPr>
          </w:p>
          <w:p w14:paraId="5F1C0765" w14:textId="0A7B8626" w:rsidR="00373C06" w:rsidRPr="002059F1" w:rsidRDefault="00373C06" w:rsidP="00373C06">
            <w:pPr>
              <w:pStyle w:val="Heading2"/>
              <w:jc w:val="center"/>
              <w:rPr>
                <w:rFonts w:asciiTheme="minorHAnsi" w:hAnsiTheme="minorHAnsi"/>
                <w:b w:val="0"/>
                <w:szCs w:val="24"/>
              </w:rPr>
            </w:pPr>
            <w:r w:rsidRPr="002059F1">
              <w:rPr>
                <w:rFonts w:asciiTheme="minorHAnsi" w:hAnsiTheme="minorHAnsi"/>
                <w:b w:val="0"/>
                <w:szCs w:val="24"/>
              </w:rPr>
              <w:t>Remediation</w:t>
            </w:r>
          </w:p>
          <w:p w14:paraId="35EA146D" w14:textId="768F13E3" w:rsidR="001C6A19" w:rsidRPr="002059F1" w:rsidRDefault="00E6053A" w:rsidP="00E6053A">
            <w:pPr>
              <w:pStyle w:val="Heading2"/>
              <w:jc w:val="center"/>
              <w:rPr>
                <w:rFonts w:asciiTheme="minorHAnsi" w:hAnsiTheme="minorHAnsi"/>
                <w:b w:val="0"/>
                <w:szCs w:val="24"/>
              </w:rPr>
            </w:pPr>
            <w:r w:rsidRPr="002059F1">
              <w:rPr>
                <w:rFonts w:asciiTheme="minorHAnsi" w:hAnsiTheme="minorHAnsi"/>
                <w:b w:val="0"/>
                <w:szCs w:val="24"/>
              </w:rPr>
              <w:t>E</w:t>
            </w:r>
            <w:r w:rsidR="00932461" w:rsidRPr="002059F1">
              <w:rPr>
                <w:rFonts w:asciiTheme="minorHAnsi" w:hAnsiTheme="minorHAnsi"/>
                <w:b w:val="0"/>
                <w:szCs w:val="24"/>
              </w:rPr>
              <w:t>S</w:t>
            </w:r>
            <w:r w:rsidRPr="002059F1">
              <w:rPr>
                <w:rFonts w:asciiTheme="minorHAnsi" w:hAnsiTheme="minorHAnsi"/>
                <w:b w:val="0"/>
                <w:szCs w:val="24"/>
              </w:rPr>
              <w:t>1</w:t>
            </w:r>
            <w:r w:rsidR="00932461" w:rsidRPr="002059F1">
              <w:rPr>
                <w:rFonts w:asciiTheme="minorHAnsi" w:hAnsiTheme="minorHAnsi"/>
                <w:b w:val="0"/>
                <w:szCs w:val="24"/>
              </w:rPr>
              <w:t xml:space="preserve"> </w:t>
            </w:r>
          </w:p>
        </w:tc>
        <w:tc>
          <w:tcPr>
            <w:tcW w:w="8789" w:type="dxa"/>
          </w:tcPr>
          <w:p w14:paraId="1A86BEBA" w14:textId="77777777" w:rsidR="002059F1" w:rsidRPr="002059F1" w:rsidRDefault="002059F1" w:rsidP="002059F1">
            <w:pPr>
              <w:autoSpaceDE w:val="0"/>
              <w:autoSpaceDN w:val="0"/>
              <w:adjustRightInd w:val="0"/>
              <w:rPr>
                <w:rFonts w:asciiTheme="minorHAnsi" w:hAnsiTheme="minorHAnsi" w:cs="Palatino-Roman"/>
                <w:b/>
                <w:sz w:val="24"/>
                <w:szCs w:val="24"/>
              </w:rPr>
            </w:pPr>
            <w:r w:rsidRPr="002059F1">
              <w:rPr>
                <w:rFonts w:asciiTheme="minorHAnsi" w:hAnsiTheme="minorHAnsi" w:cs="Palatino-Roman"/>
                <w:b/>
                <w:sz w:val="24"/>
                <w:szCs w:val="24"/>
              </w:rPr>
              <w:t>Ten Frames</w:t>
            </w:r>
          </w:p>
          <w:p w14:paraId="3E4F9E97" w14:textId="30465EF2" w:rsidR="002059F1" w:rsidRPr="002059F1" w:rsidRDefault="002059F1" w:rsidP="002059F1">
            <w:pPr>
              <w:autoSpaceDE w:val="0"/>
              <w:autoSpaceDN w:val="0"/>
              <w:adjustRightInd w:val="0"/>
              <w:rPr>
                <w:rFonts w:asciiTheme="minorHAnsi" w:hAnsiTheme="minorHAnsi" w:cs="Palatino-Roman"/>
                <w:sz w:val="24"/>
                <w:szCs w:val="24"/>
              </w:rPr>
            </w:pPr>
            <w:r w:rsidRPr="002059F1">
              <w:rPr>
                <w:rFonts w:asciiTheme="minorHAnsi" w:hAnsiTheme="minorHAnsi" w:cs="Palatino-Roman"/>
                <w:sz w:val="24"/>
                <w:szCs w:val="24"/>
              </w:rPr>
              <w:t>Provide</w:t>
            </w:r>
            <w:r>
              <w:rPr>
                <w:rFonts w:asciiTheme="minorHAnsi" w:hAnsiTheme="minorHAnsi" w:cs="Palatino-Roman"/>
                <w:sz w:val="24"/>
                <w:szCs w:val="24"/>
              </w:rPr>
              <w:t xml:space="preserve"> each student with a ten frame </w:t>
            </w:r>
            <w:r w:rsidRPr="002059F1">
              <w:rPr>
                <w:rFonts w:asciiTheme="minorHAnsi" w:hAnsiTheme="minorHAnsi" w:cs="Palatino-Roman"/>
                <w:sz w:val="24"/>
                <w:szCs w:val="24"/>
              </w:rPr>
              <w:t>and ten counters.</w:t>
            </w:r>
          </w:p>
          <w:p w14:paraId="0F83E977" w14:textId="77777777" w:rsidR="002059F1" w:rsidRPr="002059F1" w:rsidRDefault="002059F1" w:rsidP="002059F1">
            <w:pPr>
              <w:autoSpaceDE w:val="0"/>
              <w:autoSpaceDN w:val="0"/>
              <w:adjustRightInd w:val="0"/>
              <w:rPr>
                <w:rFonts w:asciiTheme="minorHAnsi" w:hAnsiTheme="minorHAnsi" w:cs="Palatino-Roman"/>
                <w:sz w:val="24"/>
                <w:szCs w:val="24"/>
              </w:rPr>
            </w:pPr>
            <w:r w:rsidRPr="002059F1">
              <w:rPr>
                <w:rFonts w:asciiTheme="minorHAnsi" w:hAnsiTheme="minorHAnsi" w:cs="Palatino-Roman"/>
                <w:sz w:val="24"/>
                <w:szCs w:val="24"/>
              </w:rPr>
              <w:t>Students take turns to roll a die displaying dot patterns, count the dots and place the corresponding number of counters onto the ten frame. The exact number needed to complete the ten frame must be rolled to finish.</w:t>
            </w:r>
          </w:p>
          <w:p w14:paraId="663FC7D6" w14:textId="77777777" w:rsidR="001C6A19" w:rsidRDefault="002059F1" w:rsidP="002059F1">
            <w:pPr>
              <w:autoSpaceDE w:val="0"/>
              <w:autoSpaceDN w:val="0"/>
              <w:adjustRightInd w:val="0"/>
              <w:rPr>
                <w:rFonts w:asciiTheme="minorHAnsi" w:hAnsiTheme="minorHAnsi" w:cs="Palatino-Roman"/>
                <w:sz w:val="24"/>
                <w:szCs w:val="24"/>
              </w:rPr>
            </w:pPr>
            <w:r w:rsidRPr="002059F1">
              <w:rPr>
                <w:rFonts w:asciiTheme="minorHAnsi" w:hAnsiTheme="minorHAnsi" w:cs="Palatino-Roman"/>
                <w:sz w:val="24"/>
                <w:szCs w:val="24"/>
              </w:rPr>
              <w:t>Variation - Substitute paperclips for counters. Students roll a die and collect the corresponding number of paperclips. They then slide them onto the ten frame squares (see DENS p.55).</w:t>
            </w:r>
          </w:p>
          <w:p w14:paraId="37E256CD" w14:textId="77777777" w:rsidR="002059F1" w:rsidRDefault="002059F1" w:rsidP="002059F1">
            <w:pPr>
              <w:autoSpaceDE w:val="0"/>
              <w:autoSpaceDN w:val="0"/>
              <w:adjustRightInd w:val="0"/>
              <w:rPr>
                <w:rFonts w:asciiTheme="minorHAnsi" w:hAnsiTheme="minorHAnsi" w:cs="Palatino-Roman"/>
                <w:sz w:val="24"/>
                <w:szCs w:val="24"/>
              </w:rPr>
            </w:pPr>
          </w:p>
          <w:p w14:paraId="21D69328" w14:textId="77777777" w:rsidR="002059F1" w:rsidRPr="002059F1" w:rsidRDefault="002059F1" w:rsidP="002059F1">
            <w:pPr>
              <w:autoSpaceDE w:val="0"/>
              <w:autoSpaceDN w:val="0"/>
              <w:adjustRightInd w:val="0"/>
              <w:rPr>
                <w:rFonts w:asciiTheme="minorHAnsi" w:hAnsiTheme="minorHAnsi" w:cs="Palatino-Roman"/>
                <w:b/>
                <w:sz w:val="24"/>
                <w:szCs w:val="24"/>
              </w:rPr>
            </w:pPr>
            <w:r w:rsidRPr="002059F1">
              <w:rPr>
                <w:rFonts w:asciiTheme="minorHAnsi" w:hAnsiTheme="minorHAnsi" w:cs="Palatino-Roman"/>
                <w:b/>
                <w:sz w:val="24"/>
                <w:szCs w:val="24"/>
              </w:rPr>
              <w:t>Ten Pegs</w:t>
            </w:r>
          </w:p>
          <w:p w14:paraId="19DB8B04" w14:textId="3FD8199B" w:rsidR="002059F1" w:rsidRPr="002059F1" w:rsidRDefault="002059F1" w:rsidP="002059F1">
            <w:pPr>
              <w:autoSpaceDE w:val="0"/>
              <w:autoSpaceDN w:val="0"/>
              <w:adjustRightInd w:val="0"/>
              <w:rPr>
                <w:rFonts w:asciiTheme="minorHAnsi" w:hAnsiTheme="minorHAnsi" w:cs="Palatino-Roman"/>
                <w:sz w:val="24"/>
                <w:szCs w:val="24"/>
              </w:rPr>
            </w:pPr>
            <w:r w:rsidRPr="002059F1">
              <w:rPr>
                <w:rFonts w:asciiTheme="minorHAnsi" w:hAnsiTheme="minorHAnsi" w:cs="Palatino-Roman"/>
                <w:sz w:val="24"/>
                <w:szCs w:val="24"/>
              </w:rPr>
              <w:t>Provide each student with ten clothes pegs and a length of cardboard displaying ten dots. Students take turns to roll a die and count the dots on the die. After counting the die pattern the student then takes a corresponding number of pegs and attaches them to the cardboard strip, matching each peg to a dot. Play continues until the students have attached pegs to all the dots on their strip of cardboard. They need to roll the exact number needed to finish.</w:t>
            </w:r>
          </w:p>
        </w:tc>
      </w:tr>
      <w:tr w:rsidR="001C6A19" w:rsidRPr="002059F1" w14:paraId="3552F0D4" w14:textId="1670C5DD" w:rsidTr="00C032EA">
        <w:trPr>
          <w:trHeight w:val="2393"/>
        </w:trPr>
        <w:tc>
          <w:tcPr>
            <w:tcW w:w="5070" w:type="dxa"/>
            <w:vMerge/>
            <w:tcBorders>
              <w:right w:val="single" w:sz="4" w:space="0" w:color="auto"/>
            </w:tcBorders>
          </w:tcPr>
          <w:p w14:paraId="1B9B11E8" w14:textId="6EC3D4E3"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7E928140" w14:textId="77777777" w:rsidR="001C6A19" w:rsidRPr="002059F1" w:rsidRDefault="001C6A19" w:rsidP="00EB1737">
            <w:pPr>
              <w:pStyle w:val="Heading2"/>
              <w:jc w:val="center"/>
              <w:rPr>
                <w:rFonts w:asciiTheme="minorHAnsi" w:hAnsiTheme="minorHAnsi"/>
                <w:szCs w:val="24"/>
              </w:rPr>
            </w:pPr>
          </w:p>
          <w:p w14:paraId="61C670F6" w14:textId="2CFA3724" w:rsidR="001C6A19" w:rsidRPr="002059F1" w:rsidRDefault="00932461" w:rsidP="00E6053A">
            <w:pPr>
              <w:pStyle w:val="Heading2"/>
              <w:jc w:val="center"/>
              <w:rPr>
                <w:rFonts w:asciiTheme="minorHAnsi" w:hAnsiTheme="minorHAnsi"/>
                <w:szCs w:val="24"/>
              </w:rPr>
            </w:pPr>
            <w:r w:rsidRPr="002059F1">
              <w:rPr>
                <w:rFonts w:asciiTheme="minorHAnsi" w:hAnsiTheme="minorHAnsi"/>
                <w:szCs w:val="24"/>
              </w:rPr>
              <w:t>S</w:t>
            </w:r>
            <w:r w:rsidR="00E6053A" w:rsidRPr="002059F1">
              <w:rPr>
                <w:rFonts w:asciiTheme="minorHAnsi" w:hAnsiTheme="minorHAnsi"/>
                <w:szCs w:val="24"/>
              </w:rPr>
              <w:t>1</w:t>
            </w:r>
          </w:p>
        </w:tc>
        <w:tc>
          <w:tcPr>
            <w:tcW w:w="8789" w:type="dxa"/>
          </w:tcPr>
          <w:p w14:paraId="7CCC20F7" w14:textId="77777777" w:rsidR="002059F1" w:rsidRPr="002059F1" w:rsidRDefault="002059F1" w:rsidP="002059F1">
            <w:pPr>
              <w:rPr>
                <w:rFonts w:asciiTheme="minorHAnsi" w:hAnsiTheme="minorHAnsi"/>
                <w:b/>
                <w:sz w:val="22"/>
                <w:szCs w:val="22"/>
              </w:rPr>
            </w:pPr>
            <w:r w:rsidRPr="002059F1">
              <w:rPr>
                <w:rFonts w:asciiTheme="minorHAnsi" w:hAnsiTheme="minorHAnsi"/>
                <w:b/>
                <w:sz w:val="22"/>
                <w:szCs w:val="22"/>
              </w:rPr>
              <w:t>Nearby Numbers</w:t>
            </w:r>
          </w:p>
          <w:p w14:paraId="3E19A31C" w14:textId="77777777" w:rsidR="002059F1" w:rsidRPr="002059F1" w:rsidRDefault="002059F1" w:rsidP="002059F1">
            <w:pPr>
              <w:rPr>
                <w:rFonts w:asciiTheme="minorHAnsi" w:hAnsiTheme="minorHAnsi"/>
                <w:sz w:val="22"/>
                <w:szCs w:val="22"/>
              </w:rPr>
            </w:pPr>
            <w:r w:rsidRPr="002059F1">
              <w:rPr>
                <w:rFonts w:asciiTheme="minorHAnsi" w:hAnsiTheme="minorHAnsi"/>
                <w:sz w:val="22"/>
                <w:szCs w:val="22"/>
              </w:rPr>
              <w:t>This activity requires children to count on and count back 1 or 2 given numbers.</w:t>
            </w:r>
          </w:p>
          <w:p w14:paraId="2F2101CE" w14:textId="6BD5FB8A" w:rsidR="002059F1" w:rsidRPr="002059F1" w:rsidRDefault="002059F1" w:rsidP="002059F1">
            <w:pPr>
              <w:rPr>
                <w:rFonts w:asciiTheme="minorHAnsi" w:hAnsiTheme="minorHAnsi"/>
                <w:sz w:val="22"/>
                <w:szCs w:val="22"/>
              </w:rPr>
            </w:pPr>
            <w:r w:rsidRPr="002059F1">
              <w:rPr>
                <w:rFonts w:asciiTheme="minorHAnsi" w:hAnsiTheme="minorHAnsi"/>
                <w:sz w:val="22"/>
                <w:szCs w:val="22"/>
              </w:rPr>
              <w:t>The aim is to collect the greater number of cards by completing correct counting sequences. Cards are shuffled and dealt face down into two equal stacks. The first player draws the top card from his/her stack and positions it correctly in one of the incomplete counting sequences on the game board. The other player has a turn doing the same. Each time both students have picked up a card, ask them to indicate which number is the biggest and which number is the smallest. The player who completes a correct counting sequence by placing the last card in that sequence removes all the cards in that row. These cards are turned over and added to the bottom of their stack. The player with the greatest number of cards after a given time is the winner.</w:t>
            </w:r>
          </w:p>
          <w:p w14:paraId="0B1FCB48" w14:textId="77777777" w:rsidR="002059F1" w:rsidRPr="002059F1" w:rsidRDefault="002059F1" w:rsidP="002059F1">
            <w:pPr>
              <w:rPr>
                <w:rFonts w:asciiTheme="minorHAnsi" w:hAnsiTheme="minorHAnsi"/>
                <w:sz w:val="22"/>
                <w:szCs w:val="22"/>
              </w:rPr>
            </w:pPr>
          </w:p>
          <w:p w14:paraId="3A0E89BC" w14:textId="77777777" w:rsidR="002059F1" w:rsidRPr="002059F1" w:rsidRDefault="002059F1" w:rsidP="002059F1">
            <w:pPr>
              <w:pStyle w:val="Default"/>
              <w:rPr>
                <w:rFonts w:asciiTheme="minorHAnsi" w:hAnsiTheme="minorHAnsi"/>
                <w:sz w:val="22"/>
                <w:szCs w:val="22"/>
              </w:rPr>
            </w:pPr>
            <w:r w:rsidRPr="002059F1">
              <w:rPr>
                <w:rFonts w:asciiTheme="minorHAnsi" w:hAnsiTheme="minorHAnsi"/>
                <w:b/>
                <w:bCs/>
                <w:sz w:val="22"/>
                <w:szCs w:val="22"/>
              </w:rPr>
              <w:t xml:space="preserve">Peg Cards </w:t>
            </w:r>
          </w:p>
          <w:p w14:paraId="5AC6C7FD" w14:textId="77777777" w:rsidR="002059F1" w:rsidRPr="002059F1" w:rsidRDefault="002059F1" w:rsidP="002059F1">
            <w:pPr>
              <w:pStyle w:val="Default"/>
              <w:rPr>
                <w:rFonts w:asciiTheme="minorHAnsi" w:hAnsiTheme="minorHAnsi"/>
                <w:sz w:val="22"/>
                <w:szCs w:val="22"/>
              </w:rPr>
            </w:pPr>
            <w:r w:rsidRPr="002059F1">
              <w:rPr>
                <w:rFonts w:asciiTheme="minorHAnsi" w:hAnsiTheme="minorHAnsi"/>
                <w:sz w:val="22"/>
                <w:szCs w:val="22"/>
              </w:rPr>
              <w:t xml:space="preserve">In pairs, students are given a set of large numeral cards (eg 0 to 30). The cards are not in order. Students take turns to read the numeral on each card to their partner and attach the corresponding number of pegs. The cards are then ordered from 0 to 30 across the floor. </w:t>
            </w:r>
          </w:p>
          <w:p w14:paraId="3C3A547E" w14:textId="067282F3" w:rsidR="002059F1" w:rsidRPr="002059F1" w:rsidRDefault="002059F1" w:rsidP="002059F1">
            <w:pPr>
              <w:rPr>
                <w:rFonts w:asciiTheme="minorHAnsi" w:hAnsiTheme="minorHAnsi"/>
                <w:sz w:val="22"/>
                <w:szCs w:val="22"/>
              </w:rPr>
            </w:pPr>
            <w:r w:rsidRPr="002059F1">
              <w:rPr>
                <w:rFonts w:asciiTheme="minorHAnsi" w:hAnsiTheme="minorHAnsi"/>
                <w:i/>
                <w:iCs/>
                <w:sz w:val="22"/>
                <w:szCs w:val="22"/>
              </w:rPr>
              <w:t xml:space="preserve">Extension: </w:t>
            </w:r>
            <w:r w:rsidRPr="002059F1">
              <w:rPr>
                <w:rFonts w:asciiTheme="minorHAnsi" w:hAnsiTheme="minorHAnsi"/>
                <w:sz w:val="22"/>
                <w:szCs w:val="22"/>
              </w:rPr>
              <w:t xml:space="preserve">Students are asked to select two of the numbers from the floor and count from the smallest to the largest, or the largest to the smallest. </w:t>
            </w:r>
          </w:p>
          <w:p w14:paraId="721662C4" w14:textId="77777777" w:rsidR="002059F1" w:rsidRPr="002059F1" w:rsidRDefault="002059F1" w:rsidP="002059F1">
            <w:pPr>
              <w:rPr>
                <w:rFonts w:asciiTheme="minorHAnsi" w:hAnsiTheme="minorHAnsi"/>
                <w:sz w:val="22"/>
                <w:szCs w:val="22"/>
              </w:rPr>
            </w:pPr>
          </w:p>
          <w:p w14:paraId="17DC2749" w14:textId="77777777" w:rsidR="002059F1" w:rsidRPr="002059F1" w:rsidRDefault="002059F1" w:rsidP="002059F1">
            <w:pPr>
              <w:rPr>
                <w:rFonts w:asciiTheme="minorHAnsi" w:hAnsiTheme="minorHAnsi"/>
                <w:b/>
                <w:sz w:val="22"/>
                <w:szCs w:val="22"/>
              </w:rPr>
            </w:pPr>
            <w:r w:rsidRPr="002059F1">
              <w:rPr>
                <w:rFonts w:asciiTheme="minorHAnsi" w:hAnsiTheme="minorHAnsi"/>
                <w:b/>
                <w:sz w:val="22"/>
                <w:szCs w:val="22"/>
              </w:rPr>
              <w:t>Number flowers</w:t>
            </w:r>
          </w:p>
          <w:p w14:paraId="5527D834" w14:textId="73DBDC7B" w:rsidR="002059F1" w:rsidRPr="002059F1" w:rsidRDefault="002059F1" w:rsidP="002059F1">
            <w:pPr>
              <w:rPr>
                <w:rFonts w:asciiTheme="minorHAnsi" w:hAnsiTheme="minorHAnsi"/>
                <w:sz w:val="22"/>
                <w:szCs w:val="22"/>
              </w:rPr>
            </w:pPr>
            <w:r w:rsidRPr="002059F1">
              <w:rPr>
                <w:rFonts w:asciiTheme="minorHAnsi" w:hAnsiTheme="minorHAnsi"/>
                <w:sz w:val="22"/>
                <w:szCs w:val="22"/>
              </w:rPr>
              <w:t>Construct cardboard or paper cut-outs of flowers consisting of a stem and the flower centre. Write a numeral on the centre of each flower. Provide students with a supply of cut-out petal shapes. Students place a number of petals around a flower centre, corresponding to the displayed numeral.</w:t>
            </w:r>
          </w:p>
          <w:p w14:paraId="5FD7E5C6" w14:textId="77777777" w:rsidR="002059F1" w:rsidRPr="002059F1" w:rsidRDefault="002059F1" w:rsidP="002059F1">
            <w:pPr>
              <w:rPr>
                <w:rFonts w:asciiTheme="minorHAnsi" w:hAnsiTheme="minorHAnsi"/>
                <w:sz w:val="22"/>
                <w:szCs w:val="22"/>
              </w:rPr>
            </w:pPr>
          </w:p>
          <w:p w14:paraId="4E89323B" w14:textId="3112F2A6" w:rsidR="00597E92" w:rsidRPr="002059F1" w:rsidRDefault="00A67B01" w:rsidP="00597E92">
            <w:pPr>
              <w:rPr>
                <w:rFonts w:asciiTheme="minorHAnsi" w:hAnsiTheme="minorHAnsi"/>
                <w:sz w:val="22"/>
                <w:szCs w:val="22"/>
              </w:rPr>
            </w:pPr>
            <w:r w:rsidRPr="002059F1">
              <w:rPr>
                <w:rFonts w:asciiTheme="minorHAnsi" w:hAnsiTheme="minorHAnsi"/>
                <w:b/>
                <w:color w:val="FF0000"/>
                <w:sz w:val="22"/>
                <w:szCs w:val="22"/>
              </w:rPr>
              <w:t xml:space="preserve">Assessment </w:t>
            </w:r>
            <w:r w:rsidRPr="002059F1">
              <w:rPr>
                <w:rFonts w:asciiTheme="minorHAnsi" w:hAnsiTheme="minorHAnsi"/>
                <w:b/>
                <w:sz w:val="22"/>
                <w:szCs w:val="22"/>
              </w:rPr>
              <w:t xml:space="preserve">– </w:t>
            </w:r>
            <w:r w:rsidR="00597E92" w:rsidRPr="002059F1">
              <w:rPr>
                <w:rFonts w:asciiTheme="minorHAnsi" w:hAnsiTheme="minorHAnsi"/>
                <w:sz w:val="22"/>
                <w:szCs w:val="22"/>
              </w:rPr>
              <w:t>Can students read and represent numbers up to 20?</w:t>
            </w:r>
          </w:p>
          <w:p w14:paraId="7F63659B" w14:textId="6FB6E13C" w:rsidR="007E4125" w:rsidRPr="002059F1" w:rsidRDefault="00597E92" w:rsidP="00520774">
            <w:pPr>
              <w:rPr>
                <w:rFonts w:asciiTheme="minorHAnsi" w:hAnsiTheme="minorHAnsi"/>
                <w:sz w:val="22"/>
                <w:szCs w:val="22"/>
              </w:rPr>
            </w:pPr>
            <w:r w:rsidRPr="002059F1">
              <w:rPr>
                <w:rFonts w:asciiTheme="minorHAnsi" w:hAnsiTheme="minorHAnsi"/>
                <w:sz w:val="22"/>
                <w:szCs w:val="22"/>
              </w:rPr>
              <w:t>Can students count forwards to 20 a</w:t>
            </w:r>
            <w:r w:rsidR="002059F1" w:rsidRPr="002059F1">
              <w:rPr>
                <w:rFonts w:asciiTheme="minorHAnsi" w:hAnsiTheme="minorHAnsi"/>
                <w:sz w:val="22"/>
                <w:szCs w:val="22"/>
              </w:rPr>
              <w:t>nd backwards from 20 accurately</w:t>
            </w:r>
          </w:p>
        </w:tc>
      </w:tr>
      <w:tr w:rsidR="001C6A19" w:rsidRPr="002059F1" w14:paraId="59210916" w14:textId="233DDF99" w:rsidTr="00C032EA">
        <w:trPr>
          <w:trHeight w:val="2443"/>
        </w:trPr>
        <w:tc>
          <w:tcPr>
            <w:tcW w:w="5070" w:type="dxa"/>
            <w:vMerge/>
            <w:tcBorders>
              <w:right w:val="single" w:sz="4" w:space="0" w:color="auto"/>
            </w:tcBorders>
          </w:tcPr>
          <w:p w14:paraId="49EDC7E3" w14:textId="377A2D5A"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55757221" w14:textId="77777777" w:rsidR="001C6A19" w:rsidRPr="002059F1" w:rsidRDefault="001C6A19" w:rsidP="00F46276">
            <w:pPr>
              <w:pStyle w:val="Heading2"/>
              <w:jc w:val="center"/>
              <w:rPr>
                <w:rFonts w:asciiTheme="minorHAnsi" w:hAnsiTheme="minorHAnsi"/>
                <w:b w:val="0"/>
                <w:szCs w:val="24"/>
              </w:rPr>
            </w:pPr>
          </w:p>
          <w:p w14:paraId="58B480C0" w14:textId="77777777" w:rsidR="00373C06" w:rsidRPr="002059F1" w:rsidRDefault="001C6A19" w:rsidP="00932461">
            <w:pPr>
              <w:pStyle w:val="Heading2"/>
              <w:jc w:val="center"/>
              <w:rPr>
                <w:rFonts w:asciiTheme="minorHAnsi" w:hAnsiTheme="minorHAnsi"/>
                <w:b w:val="0"/>
                <w:szCs w:val="24"/>
              </w:rPr>
            </w:pPr>
            <w:r w:rsidRPr="002059F1">
              <w:rPr>
                <w:rFonts w:asciiTheme="minorHAnsi" w:hAnsiTheme="minorHAnsi"/>
                <w:b w:val="0"/>
                <w:szCs w:val="24"/>
              </w:rPr>
              <w:t xml:space="preserve">Extension </w:t>
            </w:r>
          </w:p>
          <w:p w14:paraId="00142DFF" w14:textId="334874F7" w:rsidR="001C6A19" w:rsidRPr="002059F1" w:rsidRDefault="00373C06" w:rsidP="002059F1">
            <w:pPr>
              <w:pStyle w:val="Heading2"/>
              <w:rPr>
                <w:rFonts w:asciiTheme="minorHAnsi" w:hAnsiTheme="minorHAnsi"/>
                <w:b w:val="0"/>
                <w:szCs w:val="24"/>
              </w:rPr>
            </w:pPr>
            <w:r w:rsidRPr="002059F1">
              <w:rPr>
                <w:rFonts w:asciiTheme="minorHAnsi" w:hAnsiTheme="minorHAnsi"/>
                <w:b w:val="0"/>
                <w:szCs w:val="24"/>
              </w:rPr>
              <w:t xml:space="preserve">Early </w:t>
            </w:r>
            <w:r w:rsidR="00932461" w:rsidRPr="002059F1">
              <w:rPr>
                <w:rFonts w:asciiTheme="minorHAnsi" w:hAnsiTheme="minorHAnsi"/>
                <w:b w:val="0"/>
                <w:szCs w:val="24"/>
              </w:rPr>
              <w:t>S</w:t>
            </w:r>
            <w:r w:rsidR="00066486" w:rsidRPr="002059F1">
              <w:rPr>
                <w:rFonts w:asciiTheme="minorHAnsi" w:hAnsiTheme="minorHAnsi"/>
                <w:b w:val="0"/>
                <w:szCs w:val="24"/>
              </w:rPr>
              <w:t>1</w:t>
            </w:r>
          </w:p>
        </w:tc>
        <w:tc>
          <w:tcPr>
            <w:tcW w:w="8789" w:type="dxa"/>
          </w:tcPr>
          <w:p w14:paraId="24C4E851" w14:textId="77777777" w:rsidR="002059F1" w:rsidRPr="002059F1" w:rsidRDefault="002059F1" w:rsidP="002059F1">
            <w:pPr>
              <w:autoSpaceDE w:val="0"/>
              <w:autoSpaceDN w:val="0"/>
              <w:adjustRightInd w:val="0"/>
              <w:rPr>
                <w:rFonts w:asciiTheme="minorHAnsi" w:hAnsiTheme="minorHAnsi"/>
                <w:b/>
                <w:sz w:val="24"/>
                <w:szCs w:val="24"/>
              </w:rPr>
            </w:pPr>
            <w:r w:rsidRPr="002059F1">
              <w:rPr>
                <w:rFonts w:asciiTheme="minorHAnsi" w:hAnsiTheme="minorHAnsi"/>
                <w:b/>
                <w:sz w:val="24"/>
                <w:szCs w:val="24"/>
              </w:rPr>
              <w:t>Celebrity Head</w:t>
            </w:r>
          </w:p>
          <w:p w14:paraId="31113216" w14:textId="77777777" w:rsidR="002059F1" w:rsidRPr="002059F1" w:rsidRDefault="002059F1" w:rsidP="002059F1">
            <w:pPr>
              <w:autoSpaceDE w:val="0"/>
              <w:autoSpaceDN w:val="0"/>
              <w:adjustRightInd w:val="0"/>
              <w:rPr>
                <w:rFonts w:asciiTheme="minorHAnsi" w:hAnsiTheme="minorHAnsi"/>
                <w:sz w:val="24"/>
                <w:szCs w:val="24"/>
              </w:rPr>
            </w:pPr>
            <w:r w:rsidRPr="002059F1">
              <w:rPr>
                <w:rFonts w:asciiTheme="minorHAnsi" w:hAnsiTheme="minorHAnsi"/>
                <w:sz w:val="24"/>
                <w:szCs w:val="24"/>
              </w:rPr>
              <w:t>Display a number line showing numbers from 1 to 100 so that all the students in the class can see it. Place movable marker tabs at either end of the strip. One student wears a headpiece to which a numeral card is attached. Ensure that the student does not see the number on the numeral card. Ask the student to have the class help to identify the “secret number”. The class, however, can respond only with a yes or no reply to each question. In response to the answers, the selected student then moves</w:t>
            </w:r>
          </w:p>
          <w:p w14:paraId="57D93F41" w14:textId="77777777" w:rsidR="001C6A19" w:rsidRPr="002059F1" w:rsidRDefault="002059F1" w:rsidP="002059F1">
            <w:pPr>
              <w:autoSpaceDE w:val="0"/>
              <w:autoSpaceDN w:val="0"/>
              <w:adjustRightInd w:val="0"/>
              <w:rPr>
                <w:rFonts w:asciiTheme="minorHAnsi" w:hAnsiTheme="minorHAnsi"/>
                <w:sz w:val="24"/>
                <w:szCs w:val="24"/>
              </w:rPr>
            </w:pPr>
            <w:r w:rsidRPr="002059F1">
              <w:rPr>
                <w:rFonts w:asciiTheme="minorHAnsi" w:hAnsiTheme="minorHAnsi"/>
                <w:sz w:val="24"/>
                <w:szCs w:val="24"/>
              </w:rPr>
              <w:t>the tabs along the number line to indicate the range within which the “secret number” lies. Continue the process until the student is able to identify the number.</w:t>
            </w:r>
          </w:p>
          <w:p w14:paraId="445C8218" w14:textId="77777777" w:rsidR="002059F1" w:rsidRPr="002059F1" w:rsidRDefault="002059F1" w:rsidP="002059F1">
            <w:pPr>
              <w:autoSpaceDE w:val="0"/>
              <w:autoSpaceDN w:val="0"/>
              <w:adjustRightInd w:val="0"/>
              <w:rPr>
                <w:rFonts w:asciiTheme="minorHAnsi" w:hAnsiTheme="minorHAnsi"/>
                <w:sz w:val="24"/>
                <w:szCs w:val="24"/>
              </w:rPr>
            </w:pPr>
          </w:p>
          <w:p w14:paraId="2F8A77CF" w14:textId="77777777" w:rsidR="002059F1" w:rsidRPr="002059F1" w:rsidRDefault="002059F1" w:rsidP="002059F1">
            <w:pPr>
              <w:autoSpaceDE w:val="0"/>
              <w:autoSpaceDN w:val="0"/>
              <w:adjustRightInd w:val="0"/>
              <w:rPr>
                <w:rFonts w:asciiTheme="minorHAnsi" w:hAnsiTheme="minorHAnsi"/>
                <w:b/>
                <w:sz w:val="24"/>
                <w:szCs w:val="24"/>
              </w:rPr>
            </w:pPr>
            <w:r w:rsidRPr="002059F1">
              <w:rPr>
                <w:rFonts w:asciiTheme="minorHAnsi" w:hAnsiTheme="minorHAnsi"/>
                <w:b/>
                <w:sz w:val="24"/>
                <w:szCs w:val="24"/>
              </w:rPr>
              <w:t>Guess My Number</w:t>
            </w:r>
          </w:p>
          <w:p w14:paraId="17B7C6D4" w14:textId="6E23170A" w:rsidR="002059F1" w:rsidRPr="002059F1" w:rsidRDefault="002059F1" w:rsidP="002059F1">
            <w:pPr>
              <w:autoSpaceDE w:val="0"/>
              <w:autoSpaceDN w:val="0"/>
              <w:adjustRightInd w:val="0"/>
              <w:rPr>
                <w:rFonts w:asciiTheme="minorHAnsi" w:hAnsiTheme="minorHAnsi"/>
                <w:sz w:val="24"/>
                <w:szCs w:val="24"/>
              </w:rPr>
            </w:pPr>
            <w:r w:rsidRPr="002059F1">
              <w:rPr>
                <w:rFonts w:asciiTheme="minorHAnsi" w:hAnsiTheme="minorHAnsi"/>
                <w:sz w:val="24"/>
                <w:szCs w:val="24"/>
              </w:rPr>
              <w:t xml:space="preserve">Provide a calculator for each pair of students. Ask one student to enter a number into </w:t>
            </w:r>
            <w:r w:rsidRPr="002059F1">
              <w:rPr>
                <w:rFonts w:asciiTheme="minorHAnsi" w:hAnsiTheme="minorHAnsi"/>
                <w:sz w:val="24"/>
                <w:szCs w:val="24"/>
              </w:rPr>
              <w:lastRenderedPageBreak/>
              <w:t>the calculator and hide the screen. Instruct the partner to ask questions which will enable him or her to guess the hidden number on the calculator.</w:t>
            </w:r>
          </w:p>
        </w:tc>
      </w:tr>
      <w:tr w:rsidR="001C6A19" w:rsidRPr="002059F1" w14:paraId="7076240C" w14:textId="0053691E" w:rsidTr="00C032EA">
        <w:trPr>
          <w:trHeight w:val="1079"/>
        </w:trPr>
        <w:tc>
          <w:tcPr>
            <w:tcW w:w="5070" w:type="dxa"/>
            <w:vMerge/>
            <w:tcBorders>
              <w:right w:val="single" w:sz="4" w:space="0" w:color="auto"/>
            </w:tcBorders>
            <w:shd w:val="clear" w:color="auto" w:fill="C2D69B" w:themeFill="accent3" w:themeFillTint="99"/>
          </w:tcPr>
          <w:p w14:paraId="3D25DE6F" w14:textId="0F0BE783" w:rsidR="001C6A19" w:rsidRPr="002059F1"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2059F1" w:rsidRDefault="001C6A19" w:rsidP="00520774">
            <w:pPr>
              <w:rPr>
                <w:rFonts w:asciiTheme="minorHAnsi" w:hAnsiTheme="minorHAnsi"/>
                <w:sz w:val="24"/>
                <w:szCs w:val="24"/>
              </w:rPr>
            </w:pPr>
            <w:r w:rsidRPr="002059F1">
              <w:rPr>
                <w:rFonts w:asciiTheme="minorHAnsi" w:eastAsia="Times" w:hAnsiTheme="minorHAnsi"/>
                <w:b/>
                <w:sz w:val="24"/>
                <w:szCs w:val="24"/>
                <w:lang w:eastAsia="en-AU"/>
              </w:rPr>
              <w:t xml:space="preserve">EVALUATION </w:t>
            </w:r>
            <w:r w:rsidR="00AA36FD" w:rsidRPr="002059F1">
              <w:rPr>
                <w:rFonts w:asciiTheme="minorHAnsi" w:eastAsia="Times" w:hAnsiTheme="minorHAnsi"/>
                <w:b/>
                <w:sz w:val="24"/>
                <w:szCs w:val="24"/>
                <w:lang w:eastAsia="en-AU"/>
              </w:rPr>
              <w:t xml:space="preserve">&amp; </w:t>
            </w:r>
            <w:r w:rsidRPr="002059F1">
              <w:rPr>
                <w:rFonts w:asciiTheme="minorHAnsi" w:eastAsia="Times" w:hAnsiTheme="minorHAnsi"/>
                <w:b/>
                <w:sz w:val="24"/>
                <w:szCs w:val="24"/>
                <w:lang w:eastAsia="en-AU"/>
              </w:rPr>
              <w:t>REFLECTION</w:t>
            </w:r>
          </w:p>
        </w:tc>
        <w:tc>
          <w:tcPr>
            <w:tcW w:w="8789" w:type="dxa"/>
            <w:shd w:val="clear" w:color="auto" w:fill="auto"/>
          </w:tcPr>
          <w:p w14:paraId="68309B96" w14:textId="4CB72AC5" w:rsidR="001C6A19" w:rsidRDefault="00E0582F" w:rsidP="00D418D8">
            <w:pPr>
              <w:rPr>
                <w:rFonts w:asciiTheme="minorHAnsi" w:hAnsiTheme="minorHAnsi"/>
                <w:sz w:val="24"/>
                <w:szCs w:val="24"/>
              </w:rPr>
            </w:pPr>
            <w:r>
              <w:rPr>
                <w:rFonts w:asciiTheme="minorHAnsi" w:hAnsiTheme="minorHAnsi"/>
                <w:sz w:val="24"/>
                <w:szCs w:val="24"/>
              </w:rPr>
              <w:t>Discuss how we can work out which numbers are bigger or smaller than others.</w:t>
            </w:r>
          </w:p>
          <w:p w14:paraId="14FFD4B5" w14:textId="77777777" w:rsidR="00E0582F" w:rsidRPr="00E0582F" w:rsidRDefault="00E0582F" w:rsidP="00E0582F">
            <w:pPr>
              <w:rPr>
                <w:rFonts w:asciiTheme="minorHAnsi" w:hAnsiTheme="minorHAnsi"/>
                <w:sz w:val="24"/>
                <w:szCs w:val="24"/>
              </w:rPr>
            </w:pPr>
            <w:r w:rsidRPr="00E0582F">
              <w:rPr>
                <w:rFonts w:asciiTheme="minorHAnsi" w:hAnsiTheme="minorHAnsi"/>
                <w:sz w:val="24"/>
                <w:szCs w:val="24"/>
              </w:rPr>
              <w:t xml:space="preserve">Ask students how they remember the order of the numbers and how many each one represents. Share everyone’s ideas. </w:t>
            </w:r>
          </w:p>
          <w:p w14:paraId="358FD31C" w14:textId="77777777" w:rsidR="00E0582F" w:rsidRPr="00E0582F" w:rsidRDefault="00E0582F" w:rsidP="00E0582F">
            <w:pPr>
              <w:rPr>
                <w:rFonts w:asciiTheme="minorHAnsi" w:hAnsiTheme="minorHAnsi"/>
                <w:sz w:val="24"/>
                <w:szCs w:val="24"/>
              </w:rPr>
            </w:pPr>
            <w:r w:rsidRPr="00E0582F">
              <w:rPr>
                <w:rFonts w:asciiTheme="minorHAnsi" w:hAnsiTheme="minorHAnsi"/>
                <w:sz w:val="24"/>
                <w:szCs w:val="24"/>
              </w:rPr>
              <w:t xml:space="preserve">Ask students to share, in their words, what they have learnt. </w:t>
            </w:r>
          </w:p>
          <w:p w14:paraId="208F5937" w14:textId="77777777" w:rsidR="00E0582F" w:rsidRPr="00E0582F" w:rsidRDefault="00E0582F" w:rsidP="00E0582F">
            <w:pPr>
              <w:rPr>
                <w:rFonts w:asciiTheme="minorHAnsi" w:hAnsiTheme="minorHAnsi"/>
                <w:sz w:val="24"/>
                <w:szCs w:val="24"/>
              </w:rPr>
            </w:pPr>
            <w:r w:rsidRPr="00E0582F">
              <w:rPr>
                <w:rFonts w:asciiTheme="minorHAnsi" w:hAnsiTheme="minorHAnsi"/>
                <w:sz w:val="24"/>
                <w:szCs w:val="24"/>
              </w:rPr>
              <w:t xml:space="preserve">Discuss how students worked out where missing numbers went, did they count from 1, or did they use another way to help them? Eg using counting on from 5. </w:t>
            </w:r>
          </w:p>
          <w:p w14:paraId="365E4C9A" w14:textId="77777777" w:rsidR="00E0582F" w:rsidRPr="00E0582F" w:rsidRDefault="00E0582F" w:rsidP="00E0582F">
            <w:pPr>
              <w:rPr>
                <w:rFonts w:asciiTheme="minorHAnsi" w:hAnsiTheme="minorHAnsi"/>
                <w:sz w:val="24"/>
                <w:szCs w:val="24"/>
              </w:rPr>
            </w:pPr>
            <w:r w:rsidRPr="00E0582F">
              <w:rPr>
                <w:rFonts w:asciiTheme="minorHAnsi" w:hAnsiTheme="minorHAnsi"/>
                <w:sz w:val="24"/>
                <w:szCs w:val="24"/>
              </w:rPr>
              <w:t>Discuss quick ways to work out the order of numbers without going back to 1. Share everyone’s ideas.</w:t>
            </w:r>
          </w:p>
          <w:p w14:paraId="1AF45CEC" w14:textId="5AAD7D92" w:rsidR="00E0582F" w:rsidRPr="002059F1" w:rsidRDefault="00E0582F" w:rsidP="00E0582F">
            <w:pPr>
              <w:rPr>
                <w:rFonts w:asciiTheme="minorHAnsi" w:hAnsiTheme="minorHAnsi"/>
                <w:sz w:val="24"/>
                <w:szCs w:val="24"/>
              </w:rPr>
            </w:pPr>
            <w:r w:rsidRPr="00E0582F">
              <w:rPr>
                <w:rFonts w:asciiTheme="minorHAnsi" w:hAnsiTheme="minorHAnsi"/>
                <w:sz w:val="24"/>
                <w:szCs w:val="24"/>
              </w:rPr>
              <w:t>Show the children a variety of coins and ask the children to pick one coin and justify why. Relate responses back to face value.</w:t>
            </w:r>
          </w:p>
        </w:tc>
      </w:tr>
    </w:tbl>
    <w:p w14:paraId="7F217419" w14:textId="3DF7FEA1" w:rsidR="006E7517" w:rsidRPr="002059F1" w:rsidRDefault="005D2618"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 xml:space="preserve">All assessment tasks should be written in </w:t>
      </w:r>
      <w:r w:rsidRPr="002059F1">
        <w:rPr>
          <w:rFonts w:asciiTheme="minorHAnsi" w:hAnsiTheme="minorHAnsi"/>
          <w:b/>
          <w:color w:val="FF0000"/>
          <w:sz w:val="24"/>
          <w:szCs w:val="24"/>
        </w:rPr>
        <w:t>red</w:t>
      </w:r>
      <w:r w:rsidR="005A7343" w:rsidRPr="002059F1">
        <w:rPr>
          <w:rFonts w:asciiTheme="minorHAnsi" w:hAnsiTheme="minorHAnsi"/>
          <w:color w:val="FF0000"/>
          <w:sz w:val="24"/>
          <w:szCs w:val="24"/>
        </w:rPr>
        <w:t xml:space="preserve"> </w:t>
      </w:r>
      <w:r w:rsidR="005A7343" w:rsidRPr="002059F1">
        <w:rPr>
          <w:rFonts w:asciiTheme="minorHAnsi" w:hAnsiTheme="minorHAnsi"/>
          <w:sz w:val="24"/>
          <w:szCs w:val="24"/>
        </w:rPr>
        <w:t>and planning should be based around developing the skills to complete that task</w:t>
      </w:r>
      <w:r w:rsidR="00083754" w:rsidRPr="002059F1">
        <w:rPr>
          <w:rFonts w:asciiTheme="minorHAnsi" w:hAnsiTheme="minorHAnsi"/>
          <w:sz w:val="24"/>
          <w:szCs w:val="24"/>
        </w:rPr>
        <w:t>.</w:t>
      </w:r>
    </w:p>
    <w:p w14:paraId="416FCCCE" w14:textId="1D8951C4" w:rsidR="005D2618" w:rsidRPr="002059F1" w:rsidRDefault="005A7343"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Assessment rubrics or marking scale should be considered</w:t>
      </w:r>
      <w:r w:rsidR="00083754" w:rsidRPr="002059F1">
        <w:rPr>
          <w:rFonts w:asciiTheme="minorHAnsi" w:hAnsiTheme="minorHAnsi"/>
          <w:sz w:val="24"/>
          <w:szCs w:val="24"/>
        </w:rPr>
        <w:t>.</w:t>
      </w:r>
    </w:p>
    <w:sectPr w:rsidR="005D2618" w:rsidRPr="002059F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3D"/>
    <w:multiLevelType w:val="hybridMultilevel"/>
    <w:tmpl w:val="5864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E1757"/>
    <w:multiLevelType w:val="hybridMultilevel"/>
    <w:tmpl w:val="3020B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2F0A92"/>
    <w:multiLevelType w:val="hybridMultilevel"/>
    <w:tmpl w:val="8CEC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6A0C60"/>
    <w:multiLevelType w:val="hybridMultilevel"/>
    <w:tmpl w:val="05EA2CCC"/>
    <w:lvl w:ilvl="0" w:tplc="8B9A1CB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97492"/>
    <w:multiLevelType w:val="hybridMultilevel"/>
    <w:tmpl w:val="002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F16E45"/>
    <w:multiLevelType w:val="hybridMultilevel"/>
    <w:tmpl w:val="A6E8A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C72F30"/>
    <w:multiLevelType w:val="hybridMultilevel"/>
    <w:tmpl w:val="6EA2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AD3ABF"/>
    <w:multiLevelType w:val="hybridMultilevel"/>
    <w:tmpl w:val="7700D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2"/>
  </w:num>
  <w:num w:numId="4">
    <w:abstractNumId w:val="7"/>
  </w:num>
  <w:num w:numId="5">
    <w:abstractNumId w:val="4"/>
  </w:num>
  <w:num w:numId="6">
    <w:abstractNumId w:val="2"/>
  </w:num>
  <w:num w:numId="7">
    <w:abstractNumId w:val="15"/>
  </w:num>
  <w:num w:numId="8">
    <w:abstractNumId w:val="26"/>
  </w:num>
  <w:num w:numId="9">
    <w:abstractNumId w:val="13"/>
  </w:num>
  <w:num w:numId="10">
    <w:abstractNumId w:val="21"/>
  </w:num>
  <w:num w:numId="11">
    <w:abstractNumId w:val="12"/>
  </w:num>
  <w:num w:numId="12">
    <w:abstractNumId w:val="24"/>
  </w:num>
  <w:num w:numId="13">
    <w:abstractNumId w:val="6"/>
  </w:num>
  <w:num w:numId="14">
    <w:abstractNumId w:val="3"/>
  </w:num>
  <w:num w:numId="15">
    <w:abstractNumId w:val="19"/>
  </w:num>
  <w:num w:numId="16">
    <w:abstractNumId w:val="5"/>
  </w:num>
  <w:num w:numId="17">
    <w:abstractNumId w:val="8"/>
  </w:num>
  <w:num w:numId="18">
    <w:abstractNumId w:val="23"/>
  </w:num>
  <w:num w:numId="19">
    <w:abstractNumId w:val="10"/>
  </w:num>
  <w:num w:numId="20">
    <w:abstractNumId w:val="0"/>
  </w:num>
  <w:num w:numId="21">
    <w:abstractNumId w:val="18"/>
  </w:num>
  <w:num w:numId="22">
    <w:abstractNumId w:val="11"/>
  </w:num>
  <w:num w:numId="23">
    <w:abstractNumId w:val="9"/>
  </w:num>
  <w:num w:numId="24">
    <w:abstractNumId w:val="16"/>
  </w:num>
  <w:num w:numId="25">
    <w:abstractNumId w:val="25"/>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6486"/>
    <w:rsid w:val="00073EEE"/>
    <w:rsid w:val="00081A4D"/>
    <w:rsid w:val="00083754"/>
    <w:rsid w:val="000A4E15"/>
    <w:rsid w:val="000A54BD"/>
    <w:rsid w:val="0010795F"/>
    <w:rsid w:val="00116C60"/>
    <w:rsid w:val="001357A6"/>
    <w:rsid w:val="001451A1"/>
    <w:rsid w:val="001717B7"/>
    <w:rsid w:val="001B7956"/>
    <w:rsid w:val="001C6A19"/>
    <w:rsid w:val="001F0A11"/>
    <w:rsid w:val="002059F1"/>
    <w:rsid w:val="00210AB9"/>
    <w:rsid w:val="00210BA1"/>
    <w:rsid w:val="0022220D"/>
    <w:rsid w:val="00262977"/>
    <w:rsid w:val="002650AE"/>
    <w:rsid w:val="00293CE9"/>
    <w:rsid w:val="002A32F4"/>
    <w:rsid w:val="002B3979"/>
    <w:rsid w:val="002C7F5F"/>
    <w:rsid w:val="002E2AC1"/>
    <w:rsid w:val="003717A3"/>
    <w:rsid w:val="00373C06"/>
    <w:rsid w:val="00384B4F"/>
    <w:rsid w:val="003D09B5"/>
    <w:rsid w:val="003F5FE9"/>
    <w:rsid w:val="00403F6E"/>
    <w:rsid w:val="00443B37"/>
    <w:rsid w:val="004768CD"/>
    <w:rsid w:val="00486C58"/>
    <w:rsid w:val="004A4DA4"/>
    <w:rsid w:val="004B2453"/>
    <w:rsid w:val="004B76C4"/>
    <w:rsid w:val="004C0A1D"/>
    <w:rsid w:val="004D1266"/>
    <w:rsid w:val="00503370"/>
    <w:rsid w:val="005053A6"/>
    <w:rsid w:val="00520774"/>
    <w:rsid w:val="00521B3A"/>
    <w:rsid w:val="0053162C"/>
    <w:rsid w:val="0054218C"/>
    <w:rsid w:val="00556191"/>
    <w:rsid w:val="0057006E"/>
    <w:rsid w:val="00571856"/>
    <w:rsid w:val="00571ECB"/>
    <w:rsid w:val="00575B6D"/>
    <w:rsid w:val="00597E92"/>
    <w:rsid w:val="005A7343"/>
    <w:rsid w:val="005D2618"/>
    <w:rsid w:val="00620F13"/>
    <w:rsid w:val="006212F9"/>
    <w:rsid w:val="00633BA7"/>
    <w:rsid w:val="006466C1"/>
    <w:rsid w:val="00691A0B"/>
    <w:rsid w:val="006B3C9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B1B2A"/>
    <w:rsid w:val="008C7873"/>
    <w:rsid w:val="008C7B62"/>
    <w:rsid w:val="008D520D"/>
    <w:rsid w:val="008F4588"/>
    <w:rsid w:val="009020DF"/>
    <w:rsid w:val="009138EC"/>
    <w:rsid w:val="00923B36"/>
    <w:rsid w:val="00925DF8"/>
    <w:rsid w:val="00932461"/>
    <w:rsid w:val="00932E16"/>
    <w:rsid w:val="009425F5"/>
    <w:rsid w:val="00961AC9"/>
    <w:rsid w:val="00977E43"/>
    <w:rsid w:val="009D2060"/>
    <w:rsid w:val="009F49B9"/>
    <w:rsid w:val="009F6542"/>
    <w:rsid w:val="00A11BAA"/>
    <w:rsid w:val="00A67B01"/>
    <w:rsid w:val="00A96550"/>
    <w:rsid w:val="00AA36FD"/>
    <w:rsid w:val="00AA7C36"/>
    <w:rsid w:val="00AB5CAF"/>
    <w:rsid w:val="00AC10DF"/>
    <w:rsid w:val="00AD2470"/>
    <w:rsid w:val="00B030A8"/>
    <w:rsid w:val="00B4193E"/>
    <w:rsid w:val="00B54A6D"/>
    <w:rsid w:val="00B63786"/>
    <w:rsid w:val="00B73124"/>
    <w:rsid w:val="00B94CBF"/>
    <w:rsid w:val="00BA6310"/>
    <w:rsid w:val="00BC43B0"/>
    <w:rsid w:val="00BD33F5"/>
    <w:rsid w:val="00BF49F1"/>
    <w:rsid w:val="00C032EA"/>
    <w:rsid w:val="00C4146A"/>
    <w:rsid w:val="00C42F08"/>
    <w:rsid w:val="00C660B3"/>
    <w:rsid w:val="00C7475F"/>
    <w:rsid w:val="00C76826"/>
    <w:rsid w:val="00C909B1"/>
    <w:rsid w:val="00CA13F7"/>
    <w:rsid w:val="00CB2AF4"/>
    <w:rsid w:val="00CC5D42"/>
    <w:rsid w:val="00CD4649"/>
    <w:rsid w:val="00D01B42"/>
    <w:rsid w:val="00D36387"/>
    <w:rsid w:val="00D418D8"/>
    <w:rsid w:val="00D41A1D"/>
    <w:rsid w:val="00D45271"/>
    <w:rsid w:val="00D67175"/>
    <w:rsid w:val="00D67D2E"/>
    <w:rsid w:val="00DB3CCB"/>
    <w:rsid w:val="00DF47F3"/>
    <w:rsid w:val="00DF7960"/>
    <w:rsid w:val="00E0582F"/>
    <w:rsid w:val="00E1733F"/>
    <w:rsid w:val="00E202DD"/>
    <w:rsid w:val="00E40A2A"/>
    <w:rsid w:val="00E4494B"/>
    <w:rsid w:val="00E47A23"/>
    <w:rsid w:val="00E6053A"/>
    <w:rsid w:val="00E84467"/>
    <w:rsid w:val="00E91C58"/>
    <w:rsid w:val="00EB1737"/>
    <w:rsid w:val="00ED18F4"/>
    <w:rsid w:val="00EE7DFF"/>
    <w:rsid w:val="00F0294E"/>
    <w:rsid w:val="00F10A55"/>
    <w:rsid w:val="00F46276"/>
    <w:rsid w:val="00F97771"/>
    <w:rsid w:val="00FA063A"/>
    <w:rsid w:val="00FA3E3E"/>
    <w:rsid w:val="00FA6B8D"/>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BBD8-12F0-A24D-83DA-75385666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Andrina</dc:creator>
  <cp:lastModifiedBy>NSW DEC .</cp:lastModifiedBy>
  <cp:revision>3</cp:revision>
  <cp:lastPrinted>2014-04-10T00:03:00Z</cp:lastPrinted>
  <dcterms:created xsi:type="dcterms:W3CDTF">2015-03-06T01:21:00Z</dcterms:created>
  <dcterms:modified xsi:type="dcterms:W3CDTF">2015-03-06T01:21:00Z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