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4166E9" w:rsidRDefault="00D41A1D" w:rsidP="008B7ED5">
      <w:pPr>
        <w:tabs>
          <w:tab w:val="left" w:pos="14459"/>
        </w:tabs>
        <w:rPr>
          <w:rFonts w:asciiTheme="minorHAnsi" w:hAnsiTheme="minorHAnsi"/>
          <w:sz w:val="24"/>
          <w:szCs w:val="24"/>
        </w:rPr>
      </w:pPr>
      <w:r w:rsidRPr="004166E9">
        <w:rPr>
          <w:rFonts w:asciiTheme="minorHAnsi" w:hAnsiTheme="minorHAnsi"/>
          <w:b/>
          <w:sz w:val="24"/>
          <w:szCs w:val="24"/>
        </w:rPr>
        <w:t>MATHEMATICS</w:t>
      </w:r>
      <w:r w:rsidR="00CA13F7" w:rsidRPr="004166E9">
        <w:rPr>
          <w:rFonts w:asciiTheme="minorHAnsi" w:hAnsiTheme="minorHAnsi"/>
          <w:b/>
          <w:sz w:val="24"/>
          <w:szCs w:val="24"/>
        </w:rPr>
        <w:tab/>
      </w:r>
      <w:r w:rsidRPr="004166E9">
        <w:rPr>
          <w:rFonts w:asciiTheme="minorHAnsi" w:hAnsiTheme="minorHAnsi"/>
          <w:b/>
          <w:sz w:val="24"/>
          <w:szCs w:val="24"/>
        </w:rPr>
        <w:t xml:space="preserve">STAGE </w:t>
      </w:r>
      <w:r w:rsidR="000C4175" w:rsidRPr="004166E9">
        <w:rPr>
          <w:rFonts w:asciiTheme="minorHAnsi" w:hAnsiTheme="minorHAnsi"/>
          <w:b/>
          <w:sz w:val="24"/>
          <w:szCs w:val="24"/>
        </w:rPr>
        <w:t>2</w:t>
      </w:r>
    </w:p>
    <w:p w14:paraId="347939F2" w14:textId="70208CC4" w:rsidR="00CA13F7" w:rsidRPr="004166E9" w:rsidRDefault="00CA13F7" w:rsidP="008F4588">
      <w:pPr>
        <w:spacing w:after="120"/>
        <w:jc w:val="center"/>
        <w:rPr>
          <w:rFonts w:asciiTheme="minorHAnsi" w:hAnsiTheme="minorHAnsi"/>
          <w:b/>
          <w:color w:val="008000"/>
          <w:sz w:val="24"/>
          <w:szCs w:val="24"/>
        </w:rPr>
      </w:pPr>
      <w:r w:rsidRPr="004166E9">
        <w:rPr>
          <w:rFonts w:asciiTheme="minorHAnsi" w:hAnsiTheme="minorHAnsi"/>
          <w:b/>
          <w:color w:val="008000"/>
          <w:sz w:val="24"/>
          <w:szCs w:val="24"/>
        </w:rPr>
        <w:t xml:space="preserve">TEACHING AND LEARNING </w:t>
      </w:r>
      <w:r w:rsidR="00081A4D" w:rsidRPr="004166E9">
        <w:rPr>
          <w:rFonts w:asciiTheme="minorHAnsi" w:hAnsiTheme="minorHAnsi"/>
          <w:b/>
          <w:color w:val="008000"/>
          <w:sz w:val="24"/>
          <w:szCs w:val="24"/>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166E9"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4166E9" w:rsidRDefault="00D41A1D" w:rsidP="00CA13F7">
            <w:pPr>
              <w:pStyle w:val="Heading2"/>
              <w:rPr>
                <w:rFonts w:asciiTheme="minorHAnsi" w:hAnsiTheme="minorHAnsi"/>
                <w:b w:val="0"/>
                <w:szCs w:val="24"/>
              </w:rPr>
            </w:pPr>
            <w:r w:rsidRPr="004166E9">
              <w:rPr>
                <w:rFonts w:asciiTheme="minorHAnsi" w:hAnsiTheme="minorHAnsi"/>
                <w:szCs w:val="24"/>
              </w:rPr>
              <w:t>TERM:</w:t>
            </w:r>
            <w:r w:rsidR="00CB39EB" w:rsidRPr="004166E9">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5A37D60" w:rsidR="00D41A1D" w:rsidRPr="004166E9" w:rsidRDefault="00D41A1D" w:rsidP="00CA13F7">
            <w:pPr>
              <w:pStyle w:val="Heading2"/>
              <w:rPr>
                <w:rFonts w:asciiTheme="minorHAnsi" w:hAnsiTheme="minorHAnsi"/>
                <w:b w:val="0"/>
                <w:szCs w:val="24"/>
              </w:rPr>
            </w:pPr>
            <w:r w:rsidRPr="004166E9">
              <w:rPr>
                <w:rFonts w:asciiTheme="minorHAnsi" w:hAnsiTheme="minorHAnsi"/>
                <w:szCs w:val="24"/>
              </w:rPr>
              <w:t>WEEK:</w:t>
            </w:r>
            <w:r w:rsidR="00CB39EB" w:rsidRPr="004166E9">
              <w:rPr>
                <w:rFonts w:asciiTheme="minorHAnsi" w:hAnsiTheme="minorHAnsi"/>
                <w:b w:val="0"/>
                <w:szCs w:val="24"/>
              </w:rPr>
              <w:t xml:space="preserve"> </w:t>
            </w:r>
            <w:r w:rsidR="004166E9">
              <w:rPr>
                <w:rFonts w:asciiTheme="minorHAnsi" w:hAnsiTheme="minorHAnsi"/>
                <w:b w:val="0"/>
                <w:szCs w:val="24"/>
              </w:rPr>
              <w:t>14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7022883B" w:rsidR="00D41A1D" w:rsidRPr="004166E9" w:rsidRDefault="00D41A1D" w:rsidP="00CA13F7">
            <w:pPr>
              <w:pStyle w:val="Heading2"/>
              <w:rPr>
                <w:rFonts w:asciiTheme="minorHAnsi" w:hAnsiTheme="minorHAnsi"/>
                <w:szCs w:val="24"/>
              </w:rPr>
            </w:pPr>
            <w:r w:rsidRPr="004166E9">
              <w:rPr>
                <w:rFonts w:asciiTheme="minorHAnsi" w:hAnsiTheme="minorHAnsi"/>
                <w:szCs w:val="24"/>
              </w:rPr>
              <w:t>STRAND:</w:t>
            </w:r>
            <w:r w:rsidR="00CB39EB" w:rsidRPr="004166E9">
              <w:rPr>
                <w:rFonts w:asciiTheme="minorHAnsi" w:hAnsiTheme="minorHAnsi"/>
                <w:b w:val="0"/>
                <w:szCs w:val="24"/>
              </w:rPr>
              <w:t xml:space="preserve"> </w:t>
            </w:r>
            <w:r w:rsidRPr="004166E9">
              <w:rPr>
                <w:rFonts w:asciiTheme="minorHAnsi" w:hAnsiTheme="minorHAnsi"/>
                <w:szCs w:val="24"/>
              </w:rPr>
              <w:t xml:space="preserve"> </w:t>
            </w:r>
            <w:r w:rsidR="004166E9" w:rsidRPr="004166E9">
              <w:rPr>
                <w:rFonts w:asciiTheme="minorHAnsi" w:hAnsiTheme="minorHAnsi"/>
                <w:b w:val="0"/>
                <w:szCs w:val="24"/>
              </w:rPr>
              <w:t>Number and Algebra</w:t>
            </w:r>
          </w:p>
          <w:p w14:paraId="5D459EBB" w14:textId="6FF685B9" w:rsidR="00D41A1D" w:rsidRPr="004166E9"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E258315" w:rsidR="00D41A1D" w:rsidRPr="004166E9" w:rsidRDefault="00D41A1D" w:rsidP="004A4DA4">
            <w:pPr>
              <w:rPr>
                <w:rFonts w:asciiTheme="minorHAnsi" w:hAnsiTheme="minorHAnsi"/>
                <w:sz w:val="24"/>
                <w:szCs w:val="24"/>
              </w:rPr>
            </w:pPr>
            <w:r w:rsidRPr="004166E9">
              <w:rPr>
                <w:rFonts w:asciiTheme="minorHAnsi" w:eastAsia="Times" w:hAnsiTheme="minorHAnsi"/>
                <w:b/>
                <w:sz w:val="24"/>
                <w:szCs w:val="24"/>
                <w:lang w:eastAsia="en-AU"/>
              </w:rPr>
              <w:t>SUB-STRAND:</w:t>
            </w:r>
            <w:r w:rsidR="00CB39EB" w:rsidRPr="004166E9">
              <w:rPr>
                <w:rFonts w:asciiTheme="minorHAnsi" w:eastAsia="Times" w:hAnsiTheme="minorHAnsi"/>
                <w:sz w:val="24"/>
                <w:szCs w:val="24"/>
                <w:lang w:eastAsia="en-AU"/>
              </w:rPr>
              <w:t xml:space="preserve"> </w:t>
            </w:r>
            <w:r w:rsidR="004166E9">
              <w:rPr>
                <w:rFonts w:asciiTheme="minorHAnsi" w:eastAsia="Times" w:hAnsiTheme="minorHAnsi"/>
                <w:sz w:val="24"/>
                <w:szCs w:val="24"/>
                <w:lang w:eastAsia="en-AU"/>
              </w:rPr>
              <w:t>Fractions and Decimals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D123D6" w14:textId="77777777" w:rsidR="00D41A1D" w:rsidRDefault="00D41A1D" w:rsidP="004A4DA4">
            <w:pPr>
              <w:rPr>
                <w:rFonts w:asciiTheme="minorHAnsi" w:hAnsiTheme="minorHAnsi"/>
                <w:sz w:val="24"/>
                <w:szCs w:val="24"/>
              </w:rPr>
            </w:pPr>
            <w:r w:rsidRPr="004166E9">
              <w:rPr>
                <w:rFonts w:asciiTheme="minorHAnsi" w:hAnsiTheme="minorHAnsi"/>
                <w:b/>
                <w:sz w:val="24"/>
                <w:szCs w:val="24"/>
              </w:rPr>
              <w:t>WORKING MATHEMATICALLY:</w:t>
            </w:r>
            <w:r w:rsidR="00CB39EB" w:rsidRPr="004166E9">
              <w:rPr>
                <w:rFonts w:asciiTheme="minorHAnsi" w:hAnsiTheme="minorHAnsi"/>
                <w:sz w:val="24"/>
                <w:szCs w:val="24"/>
              </w:rPr>
              <w:t xml:space="preserve"> </w:t>
            </w:r>
          </w:p>
          <w:p w14:paraId="0E4704C7" w14:textId="1C32C51B" w:rsidR="004166E9" w:rsidRPr="004166E9" w:rsidRDefault="004166E9" w:rsidP="004A4DA4">
            <w:pPr>
              <w:rPr>
                <w:rFonts w:asciiTheme="minorHAnsi" w:hAnsiTheme="minorHAnsi"/>
                <w:sz w:val="24"/>
                <w:szCs w:val="24"/>
              </w:rPr>
            </w:pPr>
            <w:r>
              <w:rPr>
                <w:rFonts w:asciiTheme="minorHAnsi" w:hAnsiTheme="minorHAnsi"/>
                <w:sz w:val="24"/>
                <w:szCs w:val="24"/>
              </w:rPr>
              <w:t>MA2-1WM; MA2-3WM</w:t>
            </w:r>
          </w:p>
        </w:tc>
      </w:tr>
      <w:tr w:rsidR="00CA13F7" w:rsidRPr="004166E9" w14:paraId="2E3192F3" w14:textId="77777777" w:rsidTr="00882E45">
        <w:trPr>
          <w:trHeight w:hRule="exact" w:val="987"/>
        </w:trPr>
        <w:tc>
          <w:tcPr>
            <w:tcW w:w="3085" w:type="dxa"/>
            <w:gridSpan w:val="2"/>
            <w:tcBorders>
              <w:right w:val="single" w:sz="4" w:space="0" w:color="auto"/>
            </w:tcBorders>
            <w:shd w:val="clear" w:color="auto" w:fill="FFFFCC"/>
          </w:tcPr>
          <w:p w14:paraId="6CB8F9FA" w14:textId="62C05B5F" w:rsidR="00CA13F7" w:rsidRPr="004166E9" w:rsidRDefault="00CA13F7" w:rsidP="002B3979">
            <w:pPr>
              <w:pStyle w:val="Heading2"/>
              <w:rPr>
                <w:rFonts w:asciiTheme="minorHAnsi" w:hAnsiTheme="minorHAnsi"/>
                <w:szCs w:val="24"/>
              </w:rPr>
            </w:pPr>
            <w:r w:rsidRPr="004166E9">
              <w:rPr>
                <w:rFonts w:asciiTheme="minorHAnsi" w:hAnsiTheme="minorHAnsi"/>
                <w:szCs w:val="24"/>
              </w:rPr>
              <w:t>OUTCOMES:</w:t>
            </w:r>
            <w:r w:rsidR="004166E9">
              <w:rPr>
                <w:rFonts w:asciiTheme="minorHAnsi" w:hAnsiTheme="minorHAnsi"/>
                <w:szCs w:val="24"/>
              </w:rPr>
              <w:t xml:space="preserve"> </w:t>
            </w:r>
            <w:r w:rsidR="004166E9" w:rsidRPr="004166E9">
              <w:rPr>
                <w:rFonts w:asciiTheme="minorHAnsi" w:hAnsiTheme="minorHAnsi"/>
                <w:b w:val="0"/>
                <w:szCs w:val="24"/>
              </w:rPr>
              <w:t>MA2-7NA</w:t>
            </w:r>
          </w:p>
        </w:tc>
        <w:tc>
          <w:tcPr>
            <w:tcW w:w="4253" w:type="dxa"/>
            <w:gridSpan w:val="3"/>
            <w:shd w:val="clear" w:color="auto" w:fill="auto"/>
          </w:tcPr>
          <w:p w14:paraId="0F5AEC8D" w14:textId="7EF6302F" w:rsidR="00CA13F7" w:rsidRPr="004166E9" w:rsidRDefault="00882E45" w:rsidP="004166E9">
            <w:pPr>
              <w:rPr>
                <w:rFonts w:asciiTheme="minorHAnsi" w:hAnsiTheme="minorHAnsi"/>
                <w:b/>
                <w:sz w:val="24"/>
                <w:szCs w:val="24"/>
              </w:rPr>
            </w:pPr>
            <w:r w:rsidRPr="004166E9">
              <w:rPr>
                <w:rFonts w:asciiTheme="minorHAnsi" w:hAnsiTheme="minorHAnsi"/>
                <w:b/>
                <w:sz w:val="24"/>
                <w:szCs w:val="24"/>
              </w:rPr>
              <w:t xml:space="preserve">Represents, models and compares commonly used fractions and decimals </w:t>
            </w:r>
          </w:p>
        </w:tc>
      </w:tr>
      <w:tr w:rsidR="00CA13F7" w:rsidRPr="004166E9" w14:paraId="2B1E5F1E" w14:textId="77777777" w:rsidTr="004166E9">
        <w:trPr>
          <w:trHeight w:hRule="exact" w:val="1084"/>
        </w:trPr>
        <w:tc>
          <w:tcPr>
            <w:tcW w:w="3085" w:type="dxa"/>
            <w:gridSpan w:val="2"/>
            <w:tcBorders>
              <w:top w:val="single" w:sz="4" w:space="0" w:color="auto"/>
              <w:right w:val="single" w:sz="4" w:space="0" w:color="auto"/>
            </w:tcBorders>
            <w:shd w:val="clear" w:color="auto" w:fill="FFFFCC"/>
          </w:tcPr>
          <w:p w14:paraId="2304217C" w14:textId="77777777" w:rsidR="00CB39EB" w:rsidRPr="004166E9" w:rsidRDefault="00CB39EB" w:rsidP="00CB39EB">
            <w:pPr>
              <w:rPr>
                <w:rFonts w:asciiTheme="minorHAnsi" w:hAnsiTheme="minorHAnsi"/>
                <w:b/>
                <w:sz w:val="24"/>
                <w:szCs w:val="24"/>
              </w:rPr>
            </w:pPr>
            <w:r w:rsidRPr="004166E9">
              <w:rPr>
                <w:rFonts w:asciiTheme="minorHAnsi" w:hAnsiTheme="minorHAnsi"/>
                <w:b/>
                <w:sz w:val="24"/>
                <w:szCs w:val="24"/>
              </w:rPr>
              <w:t xml:space="preserve">CONTENT: </w:t>
            </w:r>
          </w:p>
          <w:p w14:paraId="6AABF219" w14:textId="77777777" w:rsidR="00CA13F7" w:rsidRPr="004166E9" w:rsidRDefault="00CA13F7" w:rsidP="00CA13F7">
            <w:pPr>
              <w:rPr>
                <w:rFonts w:asciiTheme="minorHAnsi" w:hAnsiTheme="minorHAnsi"/>
                <w:sz w:val="24"/>
                <w:szCs w:val="24"/>
              </w:rPr>
            </w:pPr>
          </w:p>
        </w:tc>
        <w:tc>
          <w:tcPr>
            <w:tcW w:w="4253" w:type="dxa"/>
            <w:gridSpan w:val="3"/>
            <w:tcBorders>
              <w:top w:val="single" w:sz="4" w:space="0" w:color="auto"/>
              <w:left w:val="single" w:sz="4" w:space="0" w:color="auto"/>
            </w:tcBorders>
            <w:shd w:val="clear" w:color="auto" w:fill="auto"/>
          </w:tcPr>
          <w:p w14:paraId="7A3FBBE7" w14:textId="77777777" w:rsidR="004166E9" w:rsidRPr="00F255B3" w:rsidRDefault="004166E9" w:rsidP="004166E9">
            <w:pPr>
              <w:autoSpaceDE w:val="0"/>
              <w:autoSpaceDN w:val="0"/>
              <w:adjustRightInd w:val="0"/>
              <w:rPr>
                <w:rFonts w:asciiTheme="minorHAnsi" w:hAnsiTheme="minorHAnsi"/>
                <w:sz w:val="24"/>
                <w:szCs w:val="24"/>
              </w:rPr>
            </w:pPr>
            <w:r w:rsidRPr="00F255B3">
              <w:rPr>
                <w:rFonts w:asciiTheme="minorHAnsi" w:hAnsiTheme="minorHAnsi"/>
                <w:b/>
                <w:color w:val="000000"/>
                <w:sz w:val="24"/>
                <w:szCs w:val="24"/>
              </w:rPr>
              <w:t>Recognise that the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"http://syllabus.bos.nsw.edu.au/glossary/mat/place-value/?ajax" \t "_blank" \o "Click for more information about 'place value'"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place value</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system can be extended to tenths and hundredths, and make connections between fractions and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"http://syllabus.bos.nsw.edu.au/glossary/mat/decimal/?ajax" \t "_blank" \o "Click for more information about 'decimal'"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decimal</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notation </w:t>
            </w:r>
            <w:r w:rsidRPr="00F255B3">
              <w:rPr>
                <w:rFonts w:asciiTheme="minorHAnsi" w:hAnsiTheme="minorHAnsi"/>
                <w:sz w:val="24"/>
                <w:szCs w:val="24"/>
              </w:rPr>
              <w:t xml:space="preserve"> </w:t>
            </w:r>
          </w:p>
          <w:p w14:paraId="2CF7CFC8" w14:textId="62A191BF" w:rsidR="00CA13F7" w:rsidRPr="004166E9" w:rsidRDefault="00882E45" w:rsidP="00882E45">
            <w:pPr>
              <w:pStyle w:val="ListParagraph"/>
              <w:numPr>
                <w:ilvl w:val="0"/>
                <w:numId w:val="19"/>
              </w:numPr>
              <w:autoSpaceDE w:val="0"/>
              <w:autoSpaceDN w:val="0"/>
              <w:adjustRightInd w:val="0"/>
              <w:rPr>
                <w:rFonts w:asciiTheme="minorHAnsi" w:hAnsiTheme="minorHAnsi"/>
                <w:sz w:val="24"/>
                <w:szCs w:val="24"/>
              </w:rPr>
            </w:pPr>
            <w:proofErr w:type="gramStart"/>
            <w:r w:rsidRPr="004166E9">
              <w:rPr>
                <w:rFonts w:asciiTheme="minorHAnsi" w:hAnsiTheme="minorHAnsi"/>
                <w:sz w:val="24"/>
                <w:szCs w:val="24"/>
              </w:rPr>
              <w:t>use</w:t>
            </w:r>
            <w:proofErr w:type="gramEnd"/>
            <w:r w:rsidRPr="004166E9">
              <w:rPr>
                <w:rFonts w:asciiTheme="minorHAnsi" w:hAnsiTheme="minorHAnsi"/>
                <w:sz w:val="24"/>
                <w:szCs w:val="24"/>
              </w:rPr>
              <w:t xml:space="preserve"> a calculator to create patterns involving decimal numbers, </w:t>
            </w:r>
            <w:proofErr w:type="spellStart"/>
            <w:r w:rsidRPr="004166E9">
              <w:rPr>
                <w:rFonts w:asciiTheme="minorHAnsi" w:hAnsiTheme="minorHAnsi"/>
                <w:sz w:val="24"/>
                <w:szCs w:val="24"/>
              </w:rPr>
              <w:t>eg</w:t>
            </w:r>
            <w:proofErr w:type="spellEnd"/>
            <w:r w:rsidRPr="004166E9">
              <w:rPr>
                <w:rFonts w:asciiTheme="minorHAnsi" w:hAnsiTheme="minorHAnsi"/>
                <w:sz w:val="24"/>
                <w:szCs w:val="24"/>
              </w:rPr>
              <w:t xml:space="preserve"> 1 ÷ 10, 2 ÷ 10, 3 ÷ 10 (Communicating)</w:t>
            </w:r>
          </w:p>
          <w:p w14:paraId="61739B6C" w14:textId="77777777" w:rsidR="00CA13F7" w:rsidRPr="004166E9" w:rsidRDefault="00CA13F7" w:rsidP="00F10A55">
            <w:pPr>
              <w:autoSpaceDE w:val="0"/>
              <w:autoSpaceDN w:val="0"/>
              <w:adjustRightInd w:val="0"/>
              <w:rPr>
                <w:rFonts w:asciiTheme="minorHAnsi" w:hAnsiTheme="minorHAnsi"/>
                <w:sz w:val="24"/>
                <w:szCs w:val="24"/>
              </w:rPr>
            </w:pPr>
          </w:p>
        </w:tc>
      </w:tr>
      <w:tr w:rsidR="003F5FE9" w:rsidRPr="004166E9"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166E9" w:rsidRDefault="004A4DA4" w:rsidP="004A4DA4">
            <w:pPr>
              <w:pStyle w:val="Heading2"/>
              <w:rPr>
                <w:rFonts w:asciiTheme="minorHAnsi" w:hAnsiTheme="minorHAnsi"/>
                <w:szCs w:val="24"/>
              </w:rPr>
            </w:pPr>
            <w:r w:rsidRPr="004166E9">
              <w:rPr>
                <w:rFonts w:asciiTheme="minorHAnsi" w:hAnsiTheme="minorHAnsi"/>
                <w:szCs w:val="24"/>
              </w:rPr>
              <w:t>ASSESSMENT FOR LEARNING</w:t>
            </w:r>
          </w:p>
          <w:p w14:paraId="10544AE5" w14:textId="5AC3BA1A" w:rsidR="005D2618" w:rsidRPr="004166E9" w:rsidRDefault="004A4DA4" w:rsidP="004A4DA4">
            <w:pPr>
              <w:rPr>
                <w:rFonts w:asciiTheme="minorHAnsi" w:hAnsiTheme="minorHAnsi"/>
                <w:sz w:val="24"/>
                <w:szCs w:val="24"/>
                <w:lang w:eastAsia="en-AU"/>
              </w:rPr>
            </w:pPr>
            <w:r w:rsidRPr="004166E9">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482DED69" w:rsidR="00F10A55" w:rsidRPr="004166E9" w:rsidRDefault="00F26875" w:rsidP="004166E9">
            <w:pPr>
              <w:pStyle w:val="ListParagraph"/>
              <w:numPr>
                <w:ilvl w:val="0"/>
                <w:numId w:val="20"/>
              </w:numPr>
              <w:autoSpaceDE w:val="0"/>
              <w:autoSpaceDN w:val="0"/>
              <w:adjustRightInd w:val="0"/>
              <w:rPr>
                <w:rFonts w:asciiTheme="minorHAnsi" w:hAnsiTheme="minorHAnsi"/>
                <w:sz w:val="24"/>
                <w:szCs w:val="24"/>
              </w:rPr>
            </w:pPr>
            <w:r w:rsidRPr="004166E9">
              <w:rPr>
                <w:rFonts w:asciiTheme="minorHAnsi" w:hAnsiTheme="minorHAnsi"/>
                <w:sz w:val="24"/>
                <w:szCs w:val="24"/>
              </w:rPr>
              <w:t>Present students with a calculator and ask them to complete basic functions (adding, subtracting, dividing and multiplying).</w:t>
            </w:r>
          </w:p>
        </w:tc>
      </w:tr>
      <w:tr w:rsidR="005A7343" w:rsidRPr="004166E9" w14:paraId="3AC2808E"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166E9" w:rsidRDefault="008F4588" w:rsidP="004A4DA4">
            <w:pPr>
              <w:pStyle w:val="Heading2"/>
              <w:rPr>
                <w:rFonts w:asciiTheme="minorHAnsi" w:hAnsiTheme="minorHAnsi"/>
                <w:szCs w:val="24"/>
              </w:rPr>
            </w:pPr>
            <w:r w:rsidRPr="004166E9">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5639C6F2" w:rsidR="005A7343" w:rsidRPr="004166E9" w:rsidRDefault="00ED6798" w:rsidP="004166E9">
            <w:pPr>
              <w:pStyle w:val="ListParagraph"/>
              <w:numPr>
                <w:ilvl w:val="0"/>
                <w:numId w:val="20"/>
              </w:numPr>
              <w:autoSpaceDE w:val="0"/>
              <w:autoSpaceDN w:val="0"/>
              <w:adjustRightInd w:val="0"/>
              <w:rPr>
                <w:rFonts w:asciiTheme="minorHAnsi" w:hAnsiTheme="minorHAnsi"/>
                <w:sz w:val="24"/>
                <w:szCs w:val="24"/>
              </w:rPr>
            </w:pPr>
            <w:r w:rsidRPr="004166E9">
              <w:rPr>
                <w:rFonts w:asciiTheme="minorHAnsi" w:hAnsiTheme="minorHAnsi"/>
                <w:sz w:val="24"/>
                <w:szCs w:val="24"/>
              </w:rPr>
              <w:t xml:space="preserve">Round the world: </w:t>
            </w:r>
            <w:r w:rsidR="00F26875" w:rsidRPr="004166E9">
              <w:rPr>
                <w:rFonts w:asciiTheme="minorHAnsi" w:hAnsiTheme="minorHAnsi"/>
                <w:sz w:val="24"/>
                <w:szCs w:val="24"/>
              </w:rPr>
              <w:t xml:space="preserve">One student stands behind another, using </w:t>
            </w:r>
            <w:r w:rsidR="00C16D4C" w:rsidRPr="004166E9">
              <w:rPr>
                <w:rFonts w:asciiTheme="minorHAnsi" w:hAnsiTheme="minorHAnsi"/>
                <w:sz w:val="24"/>
                <w:szCs w:val="24"/>
              </w:rPr>
              <w:t>the IWB file Dice High low</w:t>
            </w:r>
            <w:r w:rsidR="00F26875" w:rsidRPr="004166E9">
              <w:rPr>
                <w:rFonts w:asciiTheme="minorHAnsi" w:hAnsiTheme="minorHAnsi"/>
                <w:sz w:val="24"/>
                <w:szCs w:val="24"/>
              </w:rPr>
              <w:t xml:space="preserve"> click both the dice the student who says the correct highest decimal first wins.</w:t>
            </w:r>
          </w:p>
        </w:tc>
      </w:tr>
      <w:tr w:rsidR="005A7343" w:rsidRPr="004166E9" w14:paraId="23467F1E" w14:textId="77777777" w:rsidTr="00CB39EB">
        <w:trPr>
          <w:trHeight w:hRule="exact" w:val="1134"/>
        </w:trPr>
        <w:tc>
          <w:tcPr>
            <w:tcW w:w="3085" w:type="dxa"/>
            <w:gridSpan w:val="2"/>
            <w:shd w:val="clear" w:color="auto" w:fill="FFFFCC"/>
          </w:tcPr>
          <w:p w14:paraId="59957547" w14:textId="77777777" w:rsidR="00A11BAA" w:rsidRPr="004166E9" w:rsidRDefault="00A11BAA" w:rsidP="00A11BAA">
            <w:pPr>
              <w:pStyle w:val="Heading2"/>
              <w:rPr>
                <w:rFonts w:asciiTheme="minorHAnsi" w:hAnsiTheme="minorHAnsi"/>
                <w:szCs w:val="24"/>
              </w:rPr>
            </w:pPr>
            <w:r w:rsidRPr="004166E9">
              <w:rPr>
                <w:rFonts w:asciiTheme="minorHAnsi" w:hAnsiTheme="minorHAnsi"/>
                <w:szCs w:val="24"/>
              </w:rPr>
              <w:t>TENS ACTIVITY</w:t>
            </w:r>
          </w:p>
          <w:p w14:paraId="30F7D776" w14:textId="77777777" w:rsidR="008F4588" w:rsidRPr="004166E9" w:rsidRDefault="004A4DA4" w:rsidP="004A4DA4">
            <w:pPr>
              <w:pStyle w:val="Heading2"/>
              <w:rPr>
                <w:rFonts w:asciiTheme="minorHAnsi" w:hAnsiTheme="minorHAnsi"/>
                <w:szCs w:val="24"/>
              </w:rPr>
            </w:pPr>
            <w:r w:rsidRPr="004166E9">
              <w:rPr>
                <w:rFonts w:asciiTheme="minorHAnsi" w:hAnsiTheme="minorHAnsi"/>
                <w:szCs w:val="24"/>
              </w:rPr>
              <w:t>NEWMAN’S PROBLEM</w:t>
            </w:r>
          </w:p>
          <w:p w14:paraId="1B69E72A" w14:textId="77777777" w:rsidR="006D1864" w:rsidRPr="004166E9" w:rsidRDefault="006D1864" w:rsidP="004A4DA4">
            <w:pPr>
              <w:pStyle w:val="Heading2"/>
              <w:rPr>
                <w:rFonts w:asciiTheme="minorHAnsi" w:hAnsiTheme="minorHAnsi"/>
                <w:szCs w:val="24"/>
              </w:rPr>
            </w:pPr>
            <w:r w:rsidRPr="004166E9">
              <w:rPr>
                <w:rFonts w:asciiTheme="minorHAnsi" w:hAnsiTheme="minorHAnsi"/>
                <w:szCs w:val="24"/>
              </w:rPr>
              <w:t xml:space="preserve">INVESTIGATION </w:t>
            </w:r>
          </w:p>
          <w:p w14:paraId="5E5899E1" w14:textId="7EAEF94D" w:rsidR="006D1864" w:rsidRPr="004166E9" w:rsidRDefault="006D1864" w:rsidP="00A11BAA">
            <w:pPr>
              <w:pStyle w:val="Heading2"/>
              <w:rPr>
                <w:rFonts w:asciiTheme="minorHAnsi" w:hAnsiTheme="minorHAnsi"/>
                <w:szCs w:val="24"/>
              </w:rPr>
            </w:pPr>
          </w:p>
        </w:tc>
        <w:tc>
          <w:tcPr>
            <w:tcW w:w="4253" w:type="dxa"/>
            <w:gridSpan w:val="3"/>
            <w:shd w:val="clear" w:color="auto" w:fill="auto"/>
          </w:tcPr>
          <w:p w14:paraId="7971F164" w14:textId="09640D22" w:rsidR="005A7343" w:rsidRPr="004166E9" w:rsidRDefault="005A7343" w:rsidP="005D2618">
            <w:pPr>
              <w:pStyle w:val="Heading2"/>
              <w:rPr>
                <w:rFonts w:asciiTheme="minorHAnsi" w:hAnsiTheme="minorHAnsi"/>
                <w:szCs w:val="24"/>
              </w:rPr>
            </w:pPr>
          </w:p>
        </w:tc>
      </w:tr>
      <w:tr w:rsidR="00081A4D" w:rsidRPr="004166E9"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166E9" w:rsidRDefault="00081A4D" w:rsidP="00C07D52">
            <w:pPr>
              <w:pStyle w:val="Heading2"/>
              <w:tabs>
                <w:tab w:val="left" w:pos="4191"/>
              </w:tabs>
              <w:rPr>
                <w:rFonts w:asciiTheme="minorHAnsi" w:hAnsiTheme="minorHAnsi"/>
                <w:szCs w:val="24"/>
              </w:rPr>
            </w:pPr>
            <w:r w:rsidRPr="004166E9">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4166E9" w:rsidRDefault="00081A4D" w:rsidP="00081A4D">
            <w:pPr>
              <w:jc w:val="center"/>
              <w:rPr>
                <w:rFonts w:asciiTheme="minorHAnsi" w:hAnsiTheme="minorHAnsi"/>
                <w:b/>
                <w:sz w:val="24"/>
                <w:szCs w:val="24"/>
              </w:rPr>
            </w:pPr>
            <w:r w:rsidRPr="004166E9">
              <w:rPr>
                <w:rFonts w:asciiTheme="minorHAnsi" w:eastAsiaTheme="minorHAnsi" w:hAnsiTheme="minorHAnsi"/>
                <w:b/>
                <w:sz w:val="24"/>
                <w:szCs w:val="24"/>
              </w:rPr>
              <w:t>INTELLECTUAL</w:t>
            </w:r>
            <w:r w:rsidRPr="004166E9">
              <w:rPr>
                <w:rFonts w:asciiTheme="minorHAnsi" w:eastAsiaTheme="minorHAnsi" w:hAnsiTheme="minorHAnsi"/>
                <w:b/>
                <w:spacing w:val="-11"/>
                <w:sz w:val="24"/>
                <w:szCs w:val="24"/>
              </w:rPr>
              <w:t xml:space="preserve"> </w:t>
            </w:r>
            <w:r w:rsidRPr="004166E9">
              <w:rPr>
                <w:rFonts w:asciiTheme="minorHAnsi" w:eastAsiaTheme="minorHAnsi" w:hAnsiTheme="minorHAnsi"/>
                <w:b/>
                <w:sz w:val="24"/>
                <w:szCs w:val="24"/>
              </w:rPr>
              <w:t>QUALITY</w:t>
            </w:r>
          </w:p>
        </w:tc>
        <w:tc>
          <w:tcPr>
            <w:tcW w:w="4253" w:type="dxa"/>
            <w:shd w:val="clear" w:color="auto" w:fill="C2D69B" w:themeFill="accent3" w:themeFillTint="99"/>
          </w:tcPr>
          <w:p w14:paraId="741026F5" w14:textId="180141D8" w:rsidR="00081A4D" w:rsidRPr="004166E9" w:rsidRDefault="00081A4D" w:rsidP="00081A4D">
            <w:pPr>
              <w:jc w:val="center"/>
              <w:rPr>
                <w:rFonts w:asciiTheme="minorHAnsi" w:hAnsiTheme="minorHAnsi"/>
                <w:b/>
                <w:sz w:val="24"/>
                <w:szCs w:val="24"/>
              </w:rPr>
            </w:pPr>
            <w:r w:rsidRPr="004166E9">
              <w:rPr>
                <w:rFonts w:asciiTheme="minorHAnsi" w:eastAsiaTheme="minorHAnsi" w:hAnsiTheme="minorHAnsi"/>
                <w:b/>
                <w:sz w:val="24"/>
                <w:szCs w:val="24"/>
              </w:rPr>
              <w:t>QUALITY LEARNING</w:t>
            </w:r>
            <w:r w:rsidRPr="004166E9">
              <w:rPr>
                <w:rFonts w:asciiTheme="minorHAnsi" w:eastAsiaTheme="minorHAnsi" w:hAnsiTheme="minorHAnsi"/>
                <w:b/>
                <w:spacing w:val="-9"/>
                <w:sz w:val="24"/>
                <w:szCs w:val="24"/>
              </w:rPr>
              <w:t xml:space="preserve"> </w:t>
            </w:r>
            <w:r w:rsidRPr="004166E9">
              <w:rPr>
                <w:rFonts w:asciiTheme="minorHAnsi" w:eastAsiaTheme="minorHAnsi" w:hAnsiTheme="minorHAnsi"/>
                <w:b/>
                <w:sz w:val="24"/>
                <w:szCs w:val="24"/>
              </w:rPr>
              <w:t>E</w:t>
            </w:r>
            <w:r w:rsidRPr="004166E9">
              <w:rPr>
                <w:rFonts w:asciiTheme="minorHAnsi" w:eastAsiaTheme="minorHAnsi" w:hAnsiTheme="minorHAnsi"/>
                <w:b/>
                <w:spacing w:val="-2"/>
                <w:sz w:val="24"/>
                <w:szCs w:val="24"/>
              </w:rPr>
              <w:t>N</w:t>
            </w:r>
            <w:r w:rsidRPr="004166E9">
              <w:rPr>
                <w:rFonts w:asciiTheme="minorHAnsi" w:eastAsiaTheme="minorHAnsi" w:hAnsiTheme="minorHAnsi"/>
                <w:b/>
                <w:sz w:val="24"/>
                <w:szCs w:val="24"/>
              </w:rPr>
              <w:t>VIRONMENT</w:t>
            </w:r>
          </w:p>
        </w:tc>
        <w:tc>
          <w:tcPr>
            <w:tcW w:w="4253" w:type="dxa"/>
            <w:shd w:val="clear" w:color="auto" w:fill="C2D69B" w:themeFill="accent3" w:themeFillTint="99"/>
          </w:tcPr>
          <w:p w14:paraId="64D5ADE9" w14:textId="7090A5C3" w:rsidR="00081A4D" w:rsidRPr="004166E9" w:rsidRDefault="00081A4D" w:rsidP="00081A4D">
            <w:pPr>
              <w:jc w:val="center"/>
              <w:rPr>
                <w:rFonts w:asciiTheme="minorHAnsi" w:hAnsiTheme="minorHAnsi"/>
                <w:b/>
                <w:sz w:val="24"/>
                <w:szCs w:val="24"/>
              </w:rPr>
            </w:pPr>
            <w:r w:rsidRPr="004166E9">
              <w:rPr>
                <w:rFonts w:asciiTheme="minorHAnsi" w:eastAsiaTheme="minorHAnsi" w:hAnsiTheme="minorHAnsi"/>
                <w:b/>
                <w:sz w:val="24"/>
                <w:szCs w:val="24"/>
              </w:rPr>
              <w:t>SIGNIFICANCE</w:t>
            </w:r>
          </w:p>
        </w:tc>
      </w:tr>
      <w:tr w:rsidR="00081A4D" w:rsidRPr="004166E9"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166E9"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4166E9"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olor w:val="231F20"/>
                <w:spacing w:val="-11"/>
                <w:sz w:val="24"/>
                <w:szCs w:val="24"/>
              </w:rPr>
            </w:pPr>
            <w:r w:rsidRPr="004166E9">
              <w:rPr>
                <w:rFonts w:asciiTheme="minorHAnsi" w:eastAsiaTheme="minorHAnsi" w:hAnsiTheme="minorHAnsi"/>
                <w:color w:val="231F20"/>
                <w:sz w:val="24"/>
                <w:szCs w:val="24"/>
              </w:rPr>
              <w:t>Deep</w:t>
            </w:r>
            <w:r w:rsidRPr="004166E9">
              <w:rPr>
                <w:rFonts w:asciiTheme="minorHAnsi" w:eastAsiaTheme="minorHAnsi" w:hAnsiTheme="minorHAnsi"/>
                <w:color w:val="231F20"/>
                <w:spacing w:val="-5"/>
                <w:sz w:val="24"/>
                <w:szCs w:val="24"/>
              </w:rPr>
              <w:t xml:space="preserve"> </w:t>
            </w:r>
            <w:r w:rsidRPr="004166E9">
              <w:rPr>
                <w:rFonts w:asciiTheme="minorHAnsi" w:eastAsiaTheme="minorHAnsi" w:hAnsiTheme="minorHAnsi"/>
                <w:color w:val="231F20"/>
                <w:sz w:val="24"/>
                <w:szCs w:val="24"/>
              </w:rPr>
              <w:t>knowledge</w:t>
            </w:r>
            <w:r w:rsidRPr="004166E9">
              <w:rPr>
                <w:rFonts w:asciiTheme="minorHAnsi" w:eastAsiaTheme="minorHAnsi" w:hAnsiTheme="minorHAnsi"/>
                <w:color w:val="231F20"/>
                <w:spacing w:val="-11"/>
                <w:sz w:val="24"/>
                <w:szCs w:val="24"/>
              </w:rPr>
              <w:t xml:space="preserve"> </w:t>
            </w:r>
          </w:p>
          <w:p w14:paraId="0EDFE37C" w14:textId="7777777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4166E9">
              <w:rPr>
                <w:rFonts w:asciiTheme="minorHAnsi" w:eastAsiaTheme="minorHAnsi" w:hAnsiTheme="minorHAnsi"/>
                <w:color w:val="231F20"/>
                <w:sz w:val="24"/>
                <w:szCs w:val="24"/>
              </w:rPr>
              <w:t>Deep</w:t>
            </w:r>
            <w:r w:rsidRPr="004166E9">
              <w:rPr>
                <w:rFonts w:asciiTheme="minorHAnsi" w:eastAsiaTheme="minorHAnsi" w:hAnsiTheme="minorHAnsi"/>
                <w:color w:val="231F20"/>
                <w:spacing w:val="-5"/>
                <w:sz w:val="24"/>
                <w:szCs w:val="24"/>
              </w:rPr>
              <w:t xml:space="preserve"> </w:t>
            </w:r>
            <w:r w:rsidRPr="004166E9">
              <w:rPr>
                <w:rFonts w:asciiTheme="minorHAnsi" w:eastAsiaTheme="minorHAnsi" w:hAnsiTheme="minorHAnsi"/>
                <w:color w:val="231F20"/>
                <w:sz w:val="24"/>
                <w:szCs w:val="24"/>
              </w:rPr>
              <w:t>understanding</w:t>
            </w:r>
          </w:p>
          <w:p w14:paraId="35C0D439" w14:textId="647BFD09"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4166E9">
              <w:rPr>
                <w:rFonts w:asciiTheme="minorHAnsi" w:eastAsiaTheme="minorHAnsi" w:hAnsiTheme="minorHAnsi"/>
                <w:color w:val="231F20"/>
                <w:sz w:val="24"/>
                <w:szCs w:val="24"/>
              </w:rPr>
              <w:t>Problematic</w:t>
            </w:r>
            <w:r w:rsidRPr="004166E9">
              <w:rPr>
                <w:rFonts w:asciiTheme="minorHAnsi" w:eastAsiaTheme="minorHAnsi" w:hAnsiTheme="minorHAnsi"/>
                <w:color w:val="231F20"/>
                <w:spacing w:val="-12"/>
                <w:sz w:val="24"/>
                <w:szCs w:val="24"/>
              </w:rPr>
              <w:t xml:space="preserve"> </w:t>
            </w:r>
            <w:r w:rsidRPr="004166E9">
              <w:rPr>
                <w:rFonts w:asciiTheme="minorHAnsi" w:eastAsiaTheme="minorHAnsi" w:hAnsiTheme="minorHAnsi"/>
                <w:color w:val="231F20"/>
                <w:sz w:val="24"/>
                <w:szCs w:val="24"/>
              </w:rPr>
              <w:t>knowledge</w:t>
            </w:r>
          </w:p>
          <w:p w14:paraId="72D2C3B7" w14:textId="36255E5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4166E9">
              <w:rPr>
                <w:rFonts w:asciiTheme="minorHAnsi" w:eastAsiaTheme="minorHAnsi" w:hAnsiTheme="minorHAnsi"/>
                <w:color w:val="231F20"/>
                <w:sz w:val="24"/>
                <w:szCs w:val="24"/>
              </w:rPr>
              <w:t>Highe</w:t>
            </w:r>
            <w:r w:rsidRPr="004166E9">
              <w:rPr>
                <w:rFonts w:asciiTheme="minorHAnsi" w:eastAsiaTheme="minorHAnsi" w:hAnsiTheme="minorHAnsi"/>
                <w:color w:val="231F20"/>
                <w:spacing w:val="-2"/>
                <w:sz w:val="24"/>
                <w:szCs w:val="24"/>
              </w:rPr>
              <w:t>r</w:t>
            </w:r>
            <w:r w:rsidRPr="004166E9">
              <w:rPr>
                <w:rFonts w:asciiTheme="minorHAnsi" w:eastAsiaTheme="minorHAnsi" w:hAnsiTheme="minorHAnsi"/>
                <w:color w:val="231F20"/>
                <w:sz w:val="24"/>
                <w:szCs w:val="24"/>
              </w:rPr>
              <w:t>-order</w:t>
            </w:r>
            <w:r w:rsidRPr="004166E9">
              <w:rPr>
                <w:rFonts w:asciiTheme="minorHAnsi" w:eastAsiaTheme="minorHAnsi" w:hAnsiTheme="minorHAnsi"/>
                <w:color w:val="231F20"/>
                <w:spacing w:val="-6"/>
                <w:sz w:val="24"/>
                <w:szCs w:val="24"/>
              </w:rPr>
              <w:t xml:space="preserve"> </w:t>
            </w:r>
            <w:r w:rsidRPr="004166E9">
              <w:rPr>
                <w:rFonts w:asciiTheme="minorHAnsi" w:eastAsiaTheme="minorHAnsi" w:hAnsiTheme="minorHAnsi"/>
                <w:color w:val="231F20"/>
                <w:sz w:val="24"/>
                <w:szCs w:val="24"/>
              </w:rPr>
              <w:t>thinking</w:t>
            </w:r>
          </w:p>
          <w:p w14:paraId="1E10833E" w14:textId="6A25004B"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4166E9">
              <w:rPr>
                <w:rFonts w:asciiTheme="minorHAnsi" w:eastAsiaTheme="minorHAnsi" w:hAnsiTheme="minorHAnsi"/>
                <w:color w:val="231F20"/>
                <w:sz w:val="24"/>
                <w:szCs w:val="24"/>
              </w:rPr>
              <w:t>Metalanguage</w:t>
            </w:r>
          </w:p>
          <w:p w14:paraId="782DA745" w14:textId="6923B305" w:rsidR="00081A4D" w:rsidRPr="004166E9" w:rsidRDefault="00081A4D" w:rsidP="00081A4D">
            <w:pPr>
              <w:pStyle w:val="ListParagraph"/>
              <w:numPr>
                <w:ilvl w:val="0"/>
                <w:numId w:val="18"/>
              </w:numPr>
              <w:ind w:left="459" w:hanging="426"/>
              <w:rPr>
                <w:rFonts w:asciiTheme="minorHAnsi" w:hAnsiTheme="minorHAnsi"/>
                <w:sz w:val="24"/>
                <w:szCs w:val="24"/>
              </w:rPr>
            </w:pPr>
            <w:r w:rsidRPr="004166E9">
              <w:rPr>
                <w:rFonts w:asciiTheme="minorHAnsi" w:eastAsiaTheme="minorHAnsi" w:hAnsiTheme="minorHAnsi"/>
                <w:color w:val="231F20"/>
                <w:sz w:val="24"/>
                <w:szCs w:val="24"/>
              </w:rPr>
              <w:t>Substanti</w:t>
            </w:r>
            <w:r w:rsidRPr="004166E9">
              <w:rPr>
                <w:rFonts w:asciiTheme="minorHAnsi" w:eastAsiaTheme="minorHAnsi" w:hAnsiTheme="minorHAnsi"/>
                <w:color w:val="231F20"/>
                <w:spacing w:val="-2"/>
                <w:sz w:val="24"/>
                <w:szCs w:val="24"/>
              </w:rPr>
              <w:t>v</w:t>
            </w:r>
            <w:r w:rsidRPr="004166E9">
              <w:rPr>
                <w:rFonts w:asciiTheme="minorHAnsi" w:eastAsiaTheme="minorHAnsi" w:hAnsiTheme="minorHAnsi"/>
                <w:color w:val="231F20"/>
                <w:sz w:val="24"/>
                <w:szCs w:val="24"/>
              </w:rPr>
              <w:t>e</w:t>
            </w:r>
            <w:r w:rsidRPr="004166E9">
              <w:rPr>
                <w:rFonts w:asciiTheme="minorHAnsi" w:eastAsiaTheme="minorHAnsi" w:hAnsiTheme="minorHAnsi"/>
                <w:color w:val="231F20"/>
                <w:spacing w:val="-26"/>
                <w:sz w:val="24"/>
                <w:szCs w:val="24"/>
              </w:rPr>
              <w:t xml:space="preserve"> </w:t>
            </w:r>
            <w:r w:rsidRPr="004166E9">
              <w:rPr>
                <w:rFonts w:asciiTheme="minorHAnsi" w:eastAsiaTheme="minorHAnsi" w:hAnsiTheme="minorHAnsi"/>
                <w:color w:val="231F20"/>
                <w:sz w:val="24"/>
                <w:szCs w:val="24"/>
              </w:rPr>
              <w:t>communication</w:t>
            </w:r>
          </w:p>
        </w:tc>
        <w:tc>
          <w:tcPr>
            <w:tcW w:w="4253" w:type="dxa"/>
            <w:shd w:val="clear" w:color="auto" w:fill="auto"/>
          </w:tcPr>
          <w:p w14:paraId="3DE4D8C0" w14:textId="7777777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Explicit quality criteria</w:t>
            </w:r>
          </w:p>
          <w:p w14:paraId="5B3B4AF1" w14:textId="7777777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Engagement</w:t>
            </w:r>
          </w:p>
          <w:p w14:paraId="5CD2ED9A" w14:textId="7777777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High expectations</w:t>
            </w:r>
          </w:p>
          <w:p w14:paraId="3E8FE9ED" w14:textId="7777777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Social support</w:t>
            </w:r>
          </w:p>
          <w:p w14:paraId="5F7F3841" w14:textId="7777777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Students’ self-regulation</w:t>
            </w:r>
          </w:p>
          <w:p w14:paraId="0A76EC8B" w14:textId="7D007AE9"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4166E9">
              <w:rPr>
                <w:rFonts w:asciiTheme="minorHAnsi" w:eastAsiaTheme="minorHAnsi" w:hAnsiTheme="minorHAnsi"/>
                <w:color w:val="231F20"/>
                <w:sz w:val="24"/>
                <w:szCs w:val="24"/>
              </w:rPr>
              <w:t>Student direction</w:t>
            </w:r>
          </w:p>
        </w:tc>
        <w:tc>
          <w:tcPr>
            <w:tcW w:w="4253" w:type="dxa"/>
            <w:shd w:val="clear" w:color="auto" w:fill="auto"/>
          </w:tcPr>
          <w:p w14:paraId="1997C1ED" w14:textId="77777777"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Background knowledge</w:t>
            </w:r>
          </w:p>
          <w:p w14:paraId="46F5603C" w14:textId="666F200F"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Cultural knowledge</w:t>
            </w:r>
          </w:p>
          <w:p w14:paraId="2EBA778F" w14:textId="502DD1CA"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Knowledge integration</w:t>
            </w:r>
          </w:p>
          <w:p w14:paraId="30BBCD6F" w14:textId="08D61345"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 xml:space="preserve">Inclusivity </w:t>
            </w:r>
          </w:p>
          <w:p w14:paraId="167840E5" w14:textId="2FC4F46A"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4166E9">
              <w:rPr>
                <w:rFonts w:asciiTheme="minorHAnsi" w:eastAsiaTheme="minorHAnsi" w:hAnsiTheme="minorHAnsi"/>
                <w:color w:val="231F20"/>
                <w:sz w:val="24"/>
                <w:szCs w:val="24"/>
              </w:rPr>
              <w:t>Connectedness</w:t>
            </w:r>
          </w:p>
          <w:p w14:paraId="0F5D4852" w14:textId="2EA11DEE" w:rsidR="00081A4D" w:rsidRPr="004166E9"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4166E9">
              <w:rPr>
                <w:rFonts w:asciiTheme="minorHAnsi" w:eastAsiaTheme="minorHAnsi" w:hAnsiTheme="minorHAnsi"/>
                <w:color w:val="231F20"/>
                <w:sz w:val="24"/>
                <w:szCs w:val="24"/>
              </w:rPr>
              <w:t>Narrative</w:t>
            </w:r>
          </w:p>
        </w:tc>
      </w:tr>
      <w:tr w:rsidR="00081A4D" w:rsidRPr="004166E9"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166E9" w:rsidRDefault="00081A4D" w:rsidP="00C07D52">
            <w:pPr>
              <w:pStyle w:val="Heading2"/>
              <w:tabs>
                <w:tab w:val="left" w:pos="4191"/>
              </w:tabs>
              <w:rPr>
                <w:rFonts w:asciiTheme="minorHAnsi" w:hAnsiTheme="minorHAnsi"/>
                <w:szCs w:val="24"/>
              </w:rPr>
            </w:pPr>
            <w:r w:rsidRPr="004166E9">
              <w:rPr>
                <w:rFonts w:asciiTheme="minorHAnsi" w:hAnsiTheme="minorHAnsi"/>
                <w:szCs w:val="24"/>
              </w:rPr>
              <w:t>RESOURCES</w:t>
            </w:r>
          </w:p>
        </w:tc>
        <w:tc>
          <w:tcPr>
            <w:tcW w:w="4253" w:type="dxa"/>
            <w:gridSpan w:val="3"/>
          </w:tcPr>
          <w:p w14:paraId="47AC8D3C" w14:textId="0AABB14A" w:rsidR="00081A4D" w:rsidRPr="004166E9" w:rsidRDefault="00882E45" w:rsidP="007B4E1B">
            <w:pPr>
              <w:ind w:left="720" w:hanging="720"/>
              <w:rPr>
                <w:rFonts w:asciiTheme="minorHAnsi" w:hAnsiTheme="minorHAnsi"/>
                <w:sz w:val="24"/>
                <w:szCs w:val="24"/>
              </w:rPr>
            </w:pPr>
            <w:r w:rsidRPr="004166E9">
              <w:rPr>
                <w:rFonts w:asciiTheme="minorHAnsi" w:hAnsiTheme="minorHAnsi"/>
                <w:sz w:val="24"/>
                <w:szCs w:val="24"/>
              </w:rPr>
              <w:t>Calculators</w:t>
            </w:r>
            <w:r w:rsidR="00C16D4C" w:rsidRPr="004166E9">
              <w:rPr>
                <w:rFonts w:asciiTheme="minorHAnsi" w:hAnsiTheme="minorHAnsi"/>
                <w:sz w:val="24"/>
                <w:szCs w:val="24"/>
              </w:rPr>
              <w:t xml:space="preserve"> </w:t>
            </w:r>
          </w:p>
        </w:tc>
      </w:tr>
    </w:tbl>
    <w:p w14:paraId="49C62B16" w14:textId="46AEDDB7" w:rsidR="00CA13F7" w:rsidRPr="004166E9" w:rsidRDefault="00CA13F7">
      <w:pPr>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166E9"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18858CF8" w:rsidR="001C6A19" w:rsidRPr="004166E9" w:rsidRDefault="001C6A19" w:rsidP="001C6A19">
            <w:pPr>
              <w:pStyle w:val="Heading2"/>
              <w:rPr>
                <w:rFonts w:asciiTheme="minorHAnsi" w:hAnsiTheme="minorHAnsi"/>
                <w:szCs w:val="24"/>
              </w:rPr>
            </w:pPr>
            <w:r w:rsidRPr="004166E9">
              <w:rPr>
                <w:rFonts w:asciiTheme="minorHAnsi" w:hAnsiTheme="minorHAnsi"/>
                <w:szCs w:val="24"/>
              </w:rPr>
              <w:lastRenderedPageBreak/>
              <w:t>WHOLE CLASS INSTRUCTION MODELLED ACTIVITIES</w:t>
            </w:r>
          </w:p>
        </w:tc>
        <w:tc>
          <w:tcPr>
            <w:tcW w:w="11765" w:type="dxa"/>
            <w:gridSpan w:val="2"/>
            <w:shd w:val="clear" w:color="auto" w:fill="C2D69B" w:themeFill="accent3" w:themeFillTint="99"/>
          </w:tcPr>
          <w:p w14:paraId="2AEB46B9" w14:textId="1A816EE6" w:rsidR="001C6A19" w:rsidRPr="004166E9" w:rsidRDefault="001C6A19" w:rsidP="004A4DA4">
            <w:pPr>
              <w:pStyle w:val="Heading2"/>
              <w:jc w:val="center"/>
              <w:rPr>
                <w:rFonts w:asciiTheme="minorHAnsi" w:hAnsiTheme="minorHAnsi"/>
                <w:szCs w:val="24"/>
              </w:rPr>
            </w:pPr>
            <w:r w:rsidRPr="004166E9">
              <w:rPr>
                <w:rFonts w:asciiTheme="minorHAnsi" w:hAnsiTheme="minorHAnsi"/>
                <w:szCs w:val="24"/>
              </w:rPr>
              <w:t>GUIDED &amp; INDEPENDENT ACTIVITIES</w:t>
            </w:r>
          </w:p>
        </w:tc>
      </w:tr>
      <w:tr w:rsidR="001C6A19" w:rsidRPr="004166E9" w14:paraId="5C1137EB" w14:textId="1F04E540" w:rsidTr="006D1864">
        <w:trPr>
          <w:trHeight w:val="2252"/>
        </w:trPr>
        <w:tc>
          <w:tcPr>
            <w:tcW w:w="3936" w:type="dxa"/>
            <w:vMerge w:val="restart"/>
            <w:tcBorders>
              <w:right w:val="single" w:sz="4" w:space="0" w:color="auto"/>
            </w:tcBorders>
          </w:tcPr>
          <w:p w14:paraId="0FC35BE9" w14:textId="54A9B9DB" w:rsidR="001C6A19" w:rsidRPr="004166E9" w:rsidRDefault="00882E45" w:rsidP="004166E9">
            <w:pPr>
              <w:pStyle w:val="Heading2"/>
              <w:numPr>
                <w:ilvl w:val="0"/>
                <w:numId w:val="21"/>
              </w:numPr>
              <w:ind w:left="426"/>
              <w:rPr>
                <w:rFonts w:asciiTheme="minorHAnsi" w:hAnsiTheme="minorHAnsi"/>
                <w:b w:val="0"/>
                <w:szCs w:val="24"/>
              </w:rPr>
            </w:pPr>
            <w:proofErr w:type="spellStart"/>
            <w:r w:rsidRPr="004166E9">
              <w:rPr>
                <w:rFonts w:asciiTheme="minorHAnsi" w:hAnsiTheme="minorHAnsi"/>
                <w:szCs w:val="24"/>
              </w:rPr>
              <w:t>Shh</w:t>
            </w:r>
            <w:proofErr w:type="spellEnd"/>
            <w:r w:rsidRPr="004166E9">
              <w:rPr>
                <w:rFonts w:asciiTheme="minorHAnsi" w:hAnsiTheme="minorHAnsi"/>
                <w:szCs w:val="24"/>
              </w:rPr>
              <w:t xml:space="preserve"> it’s a secret:</w:t>
            </w:r>
            <w:r w:rsidRPr="004166E9">
              <w:rPr>
                <w:rFonts w:asciiTheme="minorHAnsi" w:hAnsiTheme="minorHAnsi"/>
                <w:b w:val="0"/>
                <w:szCs w:val="24"/>
              </w:rPr>
              <w:t xml:space="preserve"> This is in the independent activity but will need to be modelled before the students are asked to complete independently. </w:t>
            </w:r>
            <w:r w:rsidR="00ED6798" w:rsidRPr="004166E9">
              <w:rPr>
                <w:rFonts w:asciiTheme="minorHAnsi" w:hAnsiTheme="minorHAnsi"/>
                <w:b w:val="0"/>
                <w:szCs w:val="24"/>
              </w:rPr>
              <w:t>See the activity for full details.</w:t>
            </w:r>
          </w:p>
          <w:p w14:paraId="0E4BF9F4" w14:textId="77777777" w:rsidR="00ED6798" w:rsidRPr="004166E9" w:rsidRDefault="00ED6798" w:rsidP="004166E9">
            <w:pPr>
              <w:ind w:left="426"/>
              <w:rPr>
                <w:rFonts w:asciiTheme="minorHAnsi" w:hAnsiTheme="minorHAnsi"/>
                <w:sz w:val="24"/>
                <w:szCs w:val="24"/>
                <w:lang w:eastAsia="en-AU"/>
              </w:rPr>
            </w:pPr>
          </w:p>
          <w:p w14:paraId="0595B3CA" w14:textId="3D52D798" w:rsidR="00ED6798" w:rsidRPr="004166E9" w:rsidRDefault="00ED6798" w:rsidP="004166E9">
            <w:pPr>
              <w:pStyle w:val="ListParagraph"/>
              <w:numPr>
                <w:ilvl w:val="0"/>
                <w:numId w:val="21"/>
              </w:numPr>
              <w:ind w:left="426"/>
              <w:rPr>
                <w:rFonts w:asciiTheme="minorHAnsi" w:hAnsiTheme="minorHAnsi"/>
                <w:sz w:val="24"/>
                <w:szCs w:val="24"/>
                <w:lang w:eastAsia="en-AU"/>
              </w:rPr>
            </w:pPr>
            <w:r w:rsidRPr="004166E9">
              <w:rPr>
                <w:rFonts w:asciiTheme="minorHAnsi" w:hAnsiTheme="minorHAnsi"/>
                <w:b/>
                <w:sz w:val="24"/>
                <w:szCs w:val="24"/>
                <w:lang w:eastAsia="en-AU"/>
              </w:rPr>
              <w:t>Generating decimal number sequences on a calculator:</w:t>
            </w:r>
            <w:r w:rsidRPr="004166E9">
              <w:rPr>
                <w:rFonts w:asciiTheme="minorHAnsi" w:hAnsiTheme="minorHAnsi"/>
                <w:sz w:val="24"/>
                <w:szCs w:val="24"/>
                <w:lang w:eastAsia="en-AU"/>
              </w:rPr>
              <w:t xml:space="preserve">  This is in the independent activity but will need to be modelled before the students are asked to complete independently. See the activity for full details.</w:t>
            </w:r>
          </w:p>
        </w:tc>
        <w:tc>
          <w:tcPr>
            <w:tcW w:w="2126" w:type="dxa"/>
            <w:tcBorders>
              <w:right w:val="single" w:sz="4" w:space="0" w:color="auto"/>
            </w:tcBorders>
            <w:shd w:val="clear" w:color="auto" w:fill="FFFFCC"/>
          </w:tcPr>
          <w:p w14:paraId="5B1F0AF2" w14:textId="1D76170B" w:rsidR="001C6A19" w:rsidRPr="004166E9" w:rsidRDefault="001C6A19" w:rsidP="00520774">
            <w:pPr>
              <w:pStyle w:val="Heading2"/>
              <w:jc w:val="center"/>
              <w:rPr>
                <w:rFonts w:asciiTheme="minorHAnsi" w:hAnsiTheme="minorHAnsi"/>
                <w:szCs w:val="24"/>
              </w:rPr>
            </w:pPr>
            <w:r w:rsidRPr="004166E9">
              <w:rPr>
                <w:rFonts w:asciiTheme="minorHAnsi" w:hAnsiTheme="minorHAnsi"/>
                <w:szCs w:val="24"/>
              </w:rPr>
              <w:t>LEARNING SEQUENCE</w:t>
            </w:r>
          </w:p>
          <w:p w14:paraId="70E364F0" w14:textId="77777777" w:rsidR="001C6A19" w:rsidRPr="004166E9" w:rsidRDefault="001C6A19" w:rsidP="00D36387">
            <w:pPr>
              <w:pStyle w:val="Heading2"/>
              <w:jc w:val="center"/>
              <w:rPr>
                <w:rFonts w:asciiTheme="minorHAnsi" w:hAnsiTheme="minorHAnsi"/>
                <w:b w:val="0"/>
                <w:szCs w:val="24"/>
              </w:rPr>
            </w:pPr>
          </w:p>
          <w:p w14:paraId="6A996F8D" w14:textId="77777777" w:rsidR="00AC1FCB" w:rsidRPr="004166E9" w:rsidRDefault="00AC1FCB" w:rsidP="000D5733">
            <w:pPr>
              <w:pStyle w:val="Heading2"/>
              <w:jc w:val="center"/>
              <w:rPr>
                <w:rFonts w:asciiTheme="minorHAnsi" w:hAnsiTheme="minorHAnsi"/>
                <w:b w:val="0"/>
                <w:szCs w:val="24"/>
              </w:rPr>
            </w:pPr>
            <w:r w:rsidRPr="004166E9">
              <w:rPr>
                <w:rFonts w:asciiTheme="minorHAnsi" w:hAnsiTheme="minorHAnsi"/>
                <w:b w:val="0"/>
                <w:szCs w:val="24"/>
              </w:rPr>
              <w:t>Remediation</w:t>
            </w:r>
          </w:p>
          <w:p w14:paraId="35EA146D" w14:textId="68710119" w:rsidR="001C6A19" w:rsidRPr="004166E9" w:rsidRDefault="00932461" w:rsidP="00AC1FCB">
            <w:pPr>
              <w:pStyle w:val="Heading2"/>
              <w:jc w:val="center"/>
              <w:rPr>
                <w:rFonts w:asciiTheme="minorHAnsi" w:hAnsiTheme="minorHAnsi"/>
                <w:b w:val="0"/>
                <w:szCs w:val="24"/>
              </w:rPr>
            </w:pPr>
            <w:r w:rsidRPr="004166E9">
              <w:rPr>
                <w:rFonts w:asciiTheme="minorHAnsi" w:hAnsiTheme="minorHAnsi"/>
                <w:b w:val="0"/>
                <w:szCs w:val="24"/>
              </w:rPr>
              <w:t>S</w:t>
            </w:r>
            <w:r w:rsidR="000D5733" w:rsidRPr="004166E9">
              <w:rPr>
                <w:rFonts w:asciiTheme="minorHAnsi" w:hAnsiTheme="minorHAnsi"/>
                <w:b w:val="0"/>
                <w:szCs w:val="24"/>
              </w:rPr>
              <w:t>1</w:t>
            </w:r>
            <w:r w:rsidRPr="004166E9">
              <w:rPr>
                <w:rFonts w:asciiTheme="minorHAnsi" w:hAnsiTheme="minorHAnsi"/>
                <w:b w:val="0"/>
                <w:szCs w:val="24"/>
              </w:rPr>
              <w:t xml:space="preserve"> or </w:t>
            </w:r>
            <w:r w:rsidR="00AC1FCB" w:rsidRPr="004166E9">
              <w:rPr>
                <w:rFonts w:asciiTheme="minorHAnsi" w:hAnsiTheme="minorHAnsi"/>
                <w:b w:val="0"/>
                <w:szCs w:val="24"/>
              </w:rPr>
              <w:t>E</w:t>
            </w:r>
            <w:r w:rsidRPr="004166E9">
              <w:rPr>
                <w:rFonts w:asciiTheme="minorHAnsi" w:hAnsiTheme="minorHAnsi"/>
                <w:b w:val="0"/>
                <w:szCs w:val="24"/>
              </w:rPr>
              <w:t xml:space="preserve">arly </w:t>
            </w:r>
            <w:r w:rsidR="000D5733" w:rsidRPr="004166E9">
              <w:rPr>
                <w:rFonts w:asciiTheme="minorHAnsi" w:hAnsiTheme="minorHAnsi"/>
                <w:b w:val="0"/>
                <w:szCs w:val="24"/>
              </w:rPr>
              <w:t>S2</w:t>
            </w:r>
          </w:p>
        </w:tc>
        <w:tc>
          <w:tcPr>
            <w:tcW w:w="9639" w:type="dxa"/>
          </w:tcPr>
          <w:p w14:paraId="19DB8B04" w14:textId="77777777" w:rsidR="001C6A19" w:rsidRPr="004166E9" w:rsidRDefault="001C6A19" w:rsidP="005D2618">
            <w:pPr>
              <w:rPr>
                <w:rFonts w:asciiTheme="minorHAnsi" w:hAnsiTheme="minorHAnsi"/>
                <w:sz w:val="24"/>
                <w:szCs w:val="24"/>
              </w:rPr>
            </w:pPr>
          </w:p>
        </w:tc>
      </w:tr>
      <w:tr w:rsidR="001C6A19" w:rsidRPr="004166E9" w14:paraId="3552F0D4" w14:textId="1670C5DD" w:rsidTr="006D1864">
        <w:trPr>
          <w:trHeight w:val="2393"/>
        </w:trPr>
        <w:tc>
          <w:tcPr>
            <w:tcW w:w="3936" w:type="dxa"/>
            <w:vMerge/>
            <w:tcBorders>
              <w:right w:val="single" w:sz="4" w:space="0" w:color="auto"/>
            </w:tcBorders>
          </w:tcPr>
          <w:p w14:paraId="1B9B11E8" w14:textId="1B5965E4" w:rsidR="001C6A19" w:rsidRPr="004166E9"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166E9" w:rsidRDefault="001C6A19" w:rsidP="00EB1737">
            <w:pPr>
              <w:pStyle w:val="Heading2"/>
              <w:jc w:val="center"/>
              <w:rPr>
                <w:rFonts w:asciiTheme="minorHAnsi" w:hAnsiTheme="minorHAnsi"/>
                <w:szCs w:val="24"/>
              </w:rPr>
            </w:pPr>
            <w:r w:rsidRPr="004166E9">
              <w:rPr>
                <w:rFonts w:asciiTheme="minorHAnsi" w:hAnsiTheme="minorHAnsi"/>
                <w:szCs w:val="24"/>
              </w:rPr>
              <w:t>LEARNING SEQUENCE</w:t>
            </w:r>
          </w:p>
          <w:p w14:paraId="7E928140" w14:textId="77777777" w:rsidR="001C6A19" w:rsidRPr="004166E9" w:rsidRDefault="001C6A19" w:rsidP="00EB1737">
            <w:pPr>
              <w:pStyle w:val="Heading2"/>
              <w:jc w:val="center"/>
              <w:rPr>
                <w:rFonts w:asciiTheme="minorHAnsi" w:hAnsiTheme="minorHAnsi"/>
                <w:szCs w:val="24"/>
              </w:rPr>
            </w:pPr>
          </w:p>
          <w:p w14:paraId="61C670F6" w14:textId="693C9538" w:rsidR="001C6A19" w:rsidRPr="004166E9" w:rsidRDefault="00932461" w:rsidP="000D5733">
            <w:pPr>
              <w:pStyle w:val="Heading2"/>
              <w:jc w:val="center"/>
              <w:rPr>
                <w:rFonts w:asciiTheme="minorHAnsi" w:hAnsiTheme="minorHAnsi"/>
                <w:szCs w:val="24"/>
              </w:rPr>
            </w:pPr>
            <w:r w:rsidRPr="004166E9">
              <w:rPr>
                <w:rFonts w:asciiTheme="minorHAnsi" w:hAnsiTheme="minorHAnsi"/>
                <w:szCs w:val="24"/>
              </w:rPr>
              <w:t>S</w:t>
            </w:r>
            <w:r w:rsidR="000D5733" w:rsidRPr="004166E9">
              <w:rPr>
                <w:rFonts w:asciiTheme="minorHAnsi" w:hAnsiTheme="minorHAnsi"/>
                <w:szCs w:val="24"/>
              </w:rPr>
              <w:t>2</w:t>
            </w:r>
          </w:p>
        </w:tc>
        <w:tc>
          <w:tcPr>
            <w:tcW w:w="9639" w:type="dxa"/>
          </w:tcPr>
          <w:p w14:paraId="5918DA1C" w14:textId="1E732D3E" w:rsidR="001C6A19" w:rsidRPr="004166E9" w:rsidRDefault="00882E45" w:rsidP="004166E9">
            <w:pPr>
              <w:pStyle w:val="ListParagraph"/>
              <w:numPr>
                <w:ilvl w:val="0"/>
                <w:numId w:val="22"/>
              </w:numPr>
              <w:ind w:left="459"/>
              <w:rPr>
                <w:rFonts w:asciiTheme="minorHAnsi" w:hAnsiTheme="minorHAnsi"/>
                <w:sz w:val="24"/>
                <w:szCs w:val="24"/>
              </w:rPr>
            </w:pPr>
            <w:proofErr w:type="spellStart"/>
            <w:r w:rsidRPr="004166E9">
              <w:rPr>
                <w:rFonts w:asciiTheme="minorHAnsi" w:hAnsiTheme="minorHAnsi"/>
                <w:b/>
                <w:sz w:val="24"/>
                <w:szCs w:val="24"/>
              </w:rPr>
              <w:t>Shhh</w:t>
            </w:r>
            <w:proofErr w:type="spellEnd"/>
            <w:r w:rsidRPr="004166E9">
              <w:rPr>
                <w:rFonts w:asciiTheme="minorHAnsi" w:hAnsiTheme="minorHAnsi"/>
                <w:b/>
                <w:sz w:val="24"/>
                <w:szCs w:val="24"/>
              </w:rPr>
              <w:t>! It’s a secret</w:t>
            </w:r>
            <w:proofErr w:type="gramStart"/>
            <w:r w:rsidRPr="004166E9">
              <w:rPr>
                <w:rFonts w:asciiTheme="minorHAnsi" w:hAnsiTheme="minorHAnsi"/>
                <w:b/>
                <w:sz w:val="24"/>
                <w:szCs w:val="24"/>
              </w:rPr>
              <w:t>!</w:t>
            </w:r>
            <w:r w:rsidR="00ED6798" w:rsidRPr="004166E9">
              <w:rPr>
                <w:rFonts w:asciiTheme="minorHAnsi" w:hAnsiTheme="minorHAnsi"/>
                <w:b/>
                <w:sz w:val="24"/>
                <w:szCs w:val="24"/>
              </w:rPr>
              <w:t>:</w:t>
            </w:r>
            <w:proofErr w:type="gramEnd"/>
            <w:r w:rsidR="00ED6798" w:rsidRPr="004166E9">
              <w:rPr>
                <w:rFonts w:asciiTheme="minorHAnsi" w:hAnsiTheme="minorHAnsi"/>
                <w:sz w:val="24"/>
                <w:szCs w:val="24"/>
              </w:rPr>
              <w:t xml:space="preserve"> </w:t>
            </w:r>
            <w:r w:rsidRPr="004166E9">
              <w:rPr>
                <w:rFonts w:asciiTheme="minorHAnsi" w:hAnsiTheme="minorHAnsi"/>
                <w:sz w:val="24"/>
                <w:szCs w:val="24"/>
              </w:rPr>
              <w:t xml:space="preserve"> Organise the students into pairs and provide each pair with a basic calculator. The first student enters a number onto the calculator without his or her partner seeing the number. It may be advisable to begin with a two-digit number. After entering the number the student then needs to press the following keys: Press ÷ Press ÷ Press = Keep pressing = until a “0” is displayed. The first student then hands the calculator to his or her partner who tries to guess the original number and enters it into the calculator. He or she then presses = and a decimal notation will be displayed. If this decimal notation is greater than “1’, then the guessed number was greater than the secret number. If the decimal is less than “1”, then the guessed number was less than the secret number. When the secret number is guessed correctly and entered, then a “1” will be displayed.</w:t>
            </w:r>
          </w:p>
          <w:p w14:paraId="297452EB" w14:textId="77777777" w:rsidR="007E4125" w:rsidRPr="004166E9" w:rsidRDefault="007E4125" w:rsidP="004166E9">
            <w:pPr>
              <w:ind w:left="459"/>
              <w:rPr>
                <w:rFonts w:asciiTheme="minorHAnsi" w:hAnsiTheme="minorHAnsi"/>
                <w:sz w:val="24"/>
                <w:szCs w:val="24"/>
              </w:rPr>
            </w:pPr>
          </w:p>
          <w:p w14:paraId="6E9DC6AD" w14:textId="6703F8F8" w:rsidR="007E4125" w:rsidRPr="004166E9" w:rsidRDefault="00ED6798" w:rsidP="004166E9">
            <w:pPr>
              <w:pStyle w:val="ListParagraph"/>
              <w:numPr>
                <w:ilvl w:val="0"/>
                <w:numId w:val="22"/>
              </w:numPr>
              <w:ind w:left="459"/>
              <w:rPr>
                <w:rFonts w:asciiTheme="minorHAnsi" w:hAnsiTheme="minorHAnsi"/>
                <w:sz w:val="24"/>
                <w:szCs w:val="24"/>
              </w:rPr>
            </w:pPr>
            <w:r w:rsidRPr="004166E9">
              <w:rPr>
                <w:rFonts w:asciiTheme="minorHAnsi" w:hAnsiTheme="minorHAnsi"/>
                <w:b/>
                <w:sz w:val="24"/>
                <w:szCs w:val="24"/>
              </w:rPr>
              <w:t>Generating decimal number sequences on a calculator:</w:t>
            </w:r>
            <w:r w:rsidRPr="004166E9">
              <w:rPr>
                <w:rFonts w:asciiTheme="minorHAnsi" w:hAnsiTheme="minorHAnsi"/>
                <w:sz w:val="24"/>
                <w:szCs w:val="24"/>
              </w:rPr>
              <w:t xml:space="preserve">  Students use the constant function on a calculator to generate decimal number sequences. For example, by repeatedly adding 0·2, students generate the sequence 0·2, 0·4, 0·6, 0·8, 1, 1·2, 1·4 and so on. They give the sequence a title, and look for patterns. Ask students if it is similar to any other sequences with which they are familiar. They note its similarity to the sequence of multiples of two. Ask students to predict what the sequence generated by repeatedly adding 0·3 will be.</w:t>
            </w:r>
          </w:p>
          <w:p w14:paraId="1568699C" w14:textId="4C1544FA" w:rsidR="00ED6798" w:rsidRPr="004166E9" w:rsidRDefault="00ED6798" w:rsidP="004166E9">
            <w:pPr>
              <w:ind w:left="459"/>
              <w:rPr>
                <w:rFonts w:asciiTheme="minorHAnsi" w:hAnsiTheme="minorHAnsi"/>
                <w:sz w:val="24"/>
                <w:szCs w:val="24"/>
              </w:rPr>
            </w:pPr>
          </w:p>
          <w:p w14:paraId="61A836B6" w14:textId="77777777" w:rsidR="00ED6798" w:rsidRPr="004166E9" w:rsidRDefault="00ED6798" w:rsidP="004166E9">
            <w:pPr>
              <w:pStyle w:val="ListParagraph"/>
              <w:numPr>
                <w:ilvl w:val="0"/>
                <w:numId w:val="22"/>
              </w:numPr>
              <w:ind w:left="459"/>
              <w:rPr>
                <w:rFonts w:asciiTheme="minorHAnsi" w:hAnsiTheme="minorHAnsi"/>
                <w:sz w:val="24"/>
                <w:szCs w:val="24"/>
              </w:rPr>
            </w:pPr>
            <w:proofErr w:type="spellStart"/>
            <w:r w:rsidRPr="004166E9">
              <w:rPr>
                <w:rFonts w:asciiTheme="minorHAnsi" w:hAnsiTheme="minorHAnsi"/>
                <w:b/>
                <w:sz w:val="24"/>
                <w:szCs w:val="24"/>
              </w:rPr>
              <w:t>Wishball</w:t>
            </w:r>
            <w:proofErr w:type="spellEnd"/>
            <w:r w:rsidRPr="004166E9">
              <w:rPr>
                <w:rFonts w:asciiTheme="minorHAnsi" w:hAnsiTheme="minorHAnsi"/>
                <w:b/>
                <w:sz w:val="24"/>
                <w:szCs w:val="24"/>
              </w:rPr>
              <w:t xml:space="preserve"> </w:t>
            </w:r>
            <w:r w:rsidRPr="004166E9">
              <w:rPr>
                <w:rFonts w:asciiTheme="minorHAnsi" w:hAnsiTheme="minorHAnsi"/>
                <w:sz w:val="24"/>
                <w:szCs w:val="24"/>
              </w:rPr>
              <w:t xml:space="preserve">The </w:t>
            </w:r>
            <w:proofErr w:type="spellStart"/>
            <w:r w:rsidRPr="004166E9">
              <w:rPr>
                <w:rFonts w:asciiTheme="minorHAnsi" w:hAnsiTheme="minorHAnsi"/>
                <w:sz w:val="24"/>
                <w:szCs w:val="24"/>
              </w:rPr>
              <w:t>wishball</w:t>
            </w:r>
            <w:proofErr w:type="spellEnd"/>
            <w:r w:rsidRPr="004166E9">
              <w:rPr>
                <w:rFonts w:asciiTheme="minorHAnsi" w:hAnsiTheme="minorHAnsi"/>
                <w:sz w:val="24"/>
                <w:szCs w:val="24"/>
              </w:rPr>
              <w:t xml:space="preserve"> series of learning objects encourages thinking about place value. It also provides opportunities for mental addition and subtraction. Students try to reach a target number by adding or subtracting in fewer than 20 moves. The spinner randomly serves up a digit. Before students add or subtract they firs choose a place value to assign to the digit. So, if 2 </w:t>
            </w:r>
            <w:proofErr w:type="gramStart"/>
            <w:r w:rsidRPr="004166E9">
              <w:rPr>
                <w:rFonts w:asciiTheme="minorHAnsi" w:hAnsiTheme="minorHAnsi"/>
                <w:sz w:val="24"/>
                <w:szCs w:val="24"/>
              </w:rPr>
              <w:t>is</w:t>
            </w:r>
            <w:proofErr w:type="gramEnd"/>
            <w:r w:rsidRPr="004166E9">
              <w:rPr>
                <w:rFonts w:asciiTheme="minorHAnsi" w:hAnsiTheme="minorHAnsi"/>
                <w:sz w:val="24"/>
                <w:szCs w:val="24"/>
              </w:rPr>
              <w:t xml:space="preserve"> the digit served up, students can make it 2.0, 0.2, 0.02 or 0.002.</w:t>
            </w:r>
          </w:p>
          <w:p w14:paraId="454303E0" w14:textId="77777777" w:rsidR="00ED6798" w:rsidRPr="004166E9" w:rsidRDefault="00ED6798" w:rsidP="004166E9">
            <w:pPr>
              <w:ind w:left="459"/>
              <w:rPr>
                <w:rFonts w:asciiTheme="minorHAnsi" w:hAnsiTheme="minorHAnsi"/>
                <w:sz w:val="24"/>
                <w:szCs w:val="24"/>
              </w:rPr>
            </w:pPr>
          </w:p>
          <w:p w14:paraId="4E89323B" w14:textId="76EEE137" w:rsidR="007E4125" w:rsidRPr="004166E9" w:rsidRDefault="00735D12" w:rsidP="004166E9">
            <w:pPr>
              <w:pStyle w:val="ListParagraph"/>
              <w:numPr>
                <w:ilvl w:val="0"/>
                <w:numId w:val="22"/>
              </w:numPr>
              <w:ind w:left="459"/>
              <w:rPr>
                <w:rFonts w:asciiTheme="minorHAnsi" w:hAnsiTheme="minorHAnsi"/>
                <w:sz w:val="24"/>
                <w:szCs w:val="24"/>
              </w:rPr>
            </w:pPr>
            <w:hyperlink r:id="rId7" w:history="1">
              <w:r w:rsidR="00ED6798" w:rsidRPr="004166E9">
                <w:rPr>
                  <w:rStyle w:val="Hyperlink"/>
                  <w:rFonts w:asciiTheme="minorHAnsi" w:hAnsiTheme="minorHAnsi"/>
                  <w:sz w:val="24"/>
                  <w:szCs w:val="24"/>
                </w:rPr>
                <w:t>https://detwww.det.nsw.edu.au/curr_support/maths_prog/prog_support/decimals/decimal_learnobj.html</w:t>
              </w:r>
            </w:hyperlink>
            <w:r w:rsidR="00ED6798" w:rsidRPr="004166E9">
              <w:rPr>
                <w:rFonts w:asciiTheme="minorHAnsi" w:hAnsiTheme="minorHAnsi"/>
                <w:sz w:val="24"/>
                <w:szCs w:val="24"/>
              </w:rPr>
              <w:t xml:space="preserve"> </w:t>
            </w:r>
          </w:p>
          <w:p w14:paraId="473F28E1" w14:textId="77777777" w:rsidR="00ED6798" w:rsidRPr="004166E9" w:rsidRDefault="00ED6798" w:rsidP="004166E9">
            <w:pPr>
              <w:ind w:left="459"/>
              <w:rPr>
                <w:rFonts w:asciiTheme="minorHAnsi" w:hAnsiTheme="minorHAnsi"/>
                <w:sz w:val="24"/>
                <w:szCs w:val="24"/>
              </w:rPr>
            </w:pPr>
          </w:p>
          <w:p w14:paraId="439B739F" w14:textId="77777777" w:rsidR="00ED6798" w:rsidRPr="004166E9" w:rsidRDefault="00ED6798" w:rsidP="004166E9">
            <w:pPr>
              <w:ind w:left="459"/>
              <w:rPr>
                <w:rFonts w:asciiTheme="minorHAnsi" w:hAnsiTheme="minorHAnsi"/>
                <w:sz w:val="24"/>
                <w:szCs w:val="24"/>
              </w:rPr>
            </w:pPr>
          </w:p>
          <w:p w14:paraId="5D102A96" w14:textId="77777777" w:rsidR="007E4125" w:rsidRPr="004166E9" w:rsidRDefault="00882E45" w:rsidP="004166E9">
            <w:pPr>
              <w:pStyle w:val="ListParagraph"/>
              <w:numPr>
                <w:ilvl w:val="0"/>
                <w:numId w:val="22"/>
              </w:numPr>
              <w:ind w:left="459"/>
              <w:rPr>
                <w:rFonts w:asciiTheme="minorHAnsi" w:hAnsiTheme="minorHAnsi"/>
                <w:sz w:val="24"/>
                <w:szCs w:val="24"/>
              </w:rPr>
            </w:pPr>
            <w:r w:rsidRPr="004166E9">
              <w:rPr>
                <w:rFonts w:asciiTheme="minorHAnsi" w:hAnsiTheme="minorHAnsi"/>
                <w:sz w:val="24"/>
                <w:szCs w:val="24"/>
              </w:rPr>
              <w:t>Investigation: Have students see what decimal patterns they can create independently using calculators. Students make note of each pattern they create.</w:t>
            </w:r>
          </w:p>
          <w:p w14:paraId="503E9714" w14:textId="77777777" w:rsidR="00ED6798" w:rsidRPr="004166E9" w:rsidRDefault="00ED6798" w:rsidP="004166E9">
            <w:pPr>
              <w:ind w:left="459"/>
              <w:rPr>
                <w:rFonts w:asciiTheme="minorHAnsi" w:hAnsiTheme="minorHAnsi"/>
                <w:sz w:val="24"/>
                <w:szCs w:val="24"/>
              </w:rPr>
            </w:pPr>
          </w:p>
          <w:p w14:paraId="7F63659B" w14:textId="0C36CB43" w:rsidR="00ED6798" w:rsidRPr="004166E9" w:rsidRDefault="00ED6798" w:rsidP="004166E9">
            <w:pPr>
              <w:pStyle w:val="ListParagraph"/>
              <w:numPr>
                <w:ilvl w:val="0"/>
                <w:numId w:val="22"/>
              </w:numPr>
              <w:ind w:left="459"/>
              <w:rPr>
                <w:rFonts w:asciiTheme="minorHAnsi" w:hAnsiTheme="minorHAnsi"/>
                <w:color w:val="FF0000"/>
                <w:sz w:val="24"/>
                <w:szCs w:val="24"/>
              </w:rPr>
            </w:pPr>
            <w:r w:rsidRPr="004166E9">
              <w:rPr>
                <w:rFonts w:asciiTheme="minorHAnsi" w:hAnsiTheme="minorHAnsi"/>
                <w:color w:val="FF0000"/>
                <w:sz w:val="24"/>
                <w:szCs w:val="24"/>
              </w:rPr>
              <w:t>ASSESSMENT: The assessment is informal and will be based on observations of all lessons.</w:t>
            </w:r>
          </w:p>
        </w:tc>
      </w:tr>
      <w:tr w:rsidR="001C6A19" w:rsidRPr="004166E9" w14:paraId="59210916" w14:textId="233DDF99" w:rsidTr="006D1864">
        <w:trPr>
          <w:trHeight w:val="2443"/>
        </w:trPr>
        <w:tc>
          <w:tcPr>
            <w:tcW w:w="3936" w:type="dxa"/>
            <w:vMerge/>
            <w:tcBorders>
              <w:right w:val="single" w:sz="4" w:space="0" w:color="auto"/>
            </w:tcBorders>
          </w:tcPr>
          <w:p w14:paraId="49EDC7E3" w14:textId="08F5CC15" w:rsidR="001C6A19" w:rsidRPr="004166E9"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166E9" w:rsidRDefault="001C6A19" w:rsidP="00EB1737">
            <w:pPr>
              <w:pStyle w:val="Heading2"/>
              <w:jc w:val="center"/>
              <w:rPr>
                <w:rFonts w:asciiTheme="minorHAnsi" w:hAnsiTheme="minorHAnsi"/>
                <w:szCs w:val="24"/>
              </w:rPr>
            </w:pPr>
            <w:r w:rsidRPr="004166E9">
              <w:rPr>
                <w:rFonts w:asciiTheme="minorHAnsi" w:hAnsiTheme="minorHAnsi"/>
                <w:szCs w:val="24"/>
              </w:rPr>
              <w:t>LEARNING SEQUENCE</w:t>
            </w:r>
          </w:p>
          <w:p w14:paraId="55757221" w14:textId="77777777" w:rsidR="001C6A19" w:rsidRPr="004166E9" w:rsidRDefault="001C6A19" w:rsidP="00F46276">
            <w:pPr>
              <w:pStyle w:val="Heading2"/>
              <w:jc w:val="center"/>
              <w:rPr>
                <w:rFonts w:asciiTheme="minorHAnsi" w:hAnsiTheme="minorHAnsi"/>
                <w:b w:val="0"/>
                <w:szCs w:val="24"/>
              </w:rPr>
            </w:pPr>
          </w:p>
          <w:p w14:paraId="15DC6B19" w14:textId="77777777" w:rsidR="000D5733" w:rsidRPr="004166E9" w:rsidRDefault="001C6A19" w:rsidP="000D5733">
            <w:pPr>
              <w:pStyle w:val="Heading2"/>
              <w:jc w:val="center"/>
              <w:rPr>
                <w:rFonts w:asciiTheme="minorHAnsi" w:hAnsiTheme="minorHAnsi"/>
                <w:b w:val="0"/>
                <w:szCs w:val="24"/>
              </w:rPr>
            </w:pPr>
            <w:r w:rsidRPr="004166E9">
              <w:rPr>
                <w:rFonts w:asciiTheme="minorHAnsi" w:hAnsiTheme="minorHAnsi"/>
                <w:b w:val="0"/>
                <w:szCs w:val="24"/>
              </w:rPr>
              <w:t xml:space="preserve">Extension </w:t>
            </w:r>
          </w:p>
          <w:p w14:paraId="00142DFF" w14:textId="46FC30AB" w:rsidR="001C6A19" w:rsidRPr="004166E9" w:rsidRDefault="000D5733" w:rsidP="00AC1FCB">
            <w:pPr>
              <w:pStyle w:val="Heading2"/>
              <w:jc w:val="center"/>
              <w:rPr>
                <w:rFonts w:asciiTheme="minorHAnsi" w:hAnsiTheme="minorHAnsi"/>
                <w:b w:val="0"/>
                <w:szCs w:val="24"/>
              </w:rPr>
            </w:pPr>
            <w:r w:rsidRPr="004166E9">
              <w:rPr>
                <w:rFonts w:asciiTheme="minorHAnsi" w:hAnsiTheme="minorHAnsi"/>
                <w:b w:val="0"/>
                <w:szCs w:val="24"/>
              </w:rPr>
              <w:t xml:space="preserve">Late S2 or </w:t>
            </w:r>
            <w:r w:rsidR="00AC1FCB" w:rsidRPr="004166E9">
              <w:rPr>
                <w:rFonts w:asciiTheme="minorHAnsi" w:hAnsiTheme="minorHAnsi"/>
                <w:b w:val="0"/>
                <w:szCs w:val="24"/>
              </w:rPr>
              <w:t>E</w:t>
            </w:r>
            <w:r w:rsidRPr="004166E9">
              <w:rPr>
                <w:rFonts w:asciiTheme="minorHAnsi" w:hAnsiTheme="minorHAnsi"/>
                <w:b w:val="0"/>
                <w:szCs w:val="24"/>
              </w:rPr>
              <w:t xml:space="preserve">arly </w:t>
            </w:r>
            <w:r w:rsidR="00932461" w:rsidRPr="004166E9">
              <w:rPr>
                <w:rFonts w:asciiTheme="minorHAnsi" w:hAnsiTheme="minorHAnsi"/>
                <w:b w:val="0"/>
                <w:szCs w:val="24"/>
              </w:rPr>
              <w:t>S</w:t>
            </w:r>
            <w:r w:rsidRPr="004166E9">
              <w:rPr>
                <w:rFonts w:asciiTheme="minorHAnsi" w:hAnsiTheme="minorHAnsi"/>
                <w:b w:val="0"/>
                <w:szCs w:val="24"/>
              </w:rPr>
              <w:t>3</w:t>
            </w:r>
          </w:p>
        </w:tc>
        <w:tc>
          <w:tcPr>
            <w:tcW w:w="9639" w:type="dxa"/>
          </w:tcPr>
          <w:p w14:paraId="019DF4A1" w14:textId="77777777" w:rsidR="001C6A19" w:rsidRPr="004166E9" w:rsidRDefault="001C6A19" w:rsidP="00520774">
            <w:pPr>
              <w:rPr>
                <w:rFonts w:asciiTheme="minorHAnsi" w:hAnsiTheme="minorHAnsi"/>
                <w:sz w:val="24"/>
                <w:szCs w:val="24"/>
              </w:rPr>
            </w:pPr>
          </w:p>
          <w:p w14:paraId="17B7C6D4" w14:textId="77777777" w:rsidR="001C6A19" w:rsidRPr="004166E9" w:rsidRDefault="001C6A19" w:rsidP="00520774">
            <w:pPr>
              <w:rPr>
                <w:rFonts w:asciiTheme="minorHAnsi" w:hAnsiTheme="minorHAnsi"/>
                <w:sz w:val="24"/>
                <w:szCs w:val="24"/>
              </w:rPr>
            </w:pPr>
          </w:p>
        </w:tc>
      </w:tr>
      <w:tr w:rsidR="001C6A19" w:rsidRPr="004166E9"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166E9"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166E9" w:rsidRDefault="001C6A19" w:rsidP="00520774">
            <w:pPr>
              <w:rPr>
                <w:rFonts w:asciiTheme="minorHAnsi" w:hAnsiTheme="minorHAnsi"/>
                <w:sz w:val="24"/>
                <w:szCs w:val="24"/>
              </w:rPr>
            </w:pPr>
            <w:r w:rsidRPr="004166E9">
              <w:rPr>
                <w:rFonts w:asciiTheme="minorHAnsi" w:eastAsia="Times" w:hAnsiTheme="minorHAnsi"/>
                <w:b/>
                <w:sz w:val="24"/>
                <w:szCs w:val="24"/>
                <w:lang w:eastAsia="en-AU"/>
              </w:rPr>
              <w:t xml:space="preserve">EVALUATION </w:t>
            </w:r>
            <w:r w:rsidR="00AA36FD" w:rsidRPr="004166E9">
              <w:rPr>
                <w:rFonts w:asciiTheme="minorHAnsi" w:eastAsia="Times" w:hAnsiTheme="minorHAnsi"/>
                <w:b/>
                <w:sz w:val="24"/>
                <w:szCs w:val="24"/>
                <w:lang w:eastAsia="en-AU"/>
              </w:rPr>
              <w:t xml:space="preserve">&amp; </w:t>
            </w:r>
            <w:r w:rsidRPr="004166E9">
              <w:rPr>
                <w:rFonts w:asciiTheme="minorHAnsi" w:eastAsia="Times" w:hAnsiTheme="minorHAnsi"/>
                <w:b/>
                <w:sz w:val="24"/>
                <w:szCs w:val="24"/>
                <w:lang w:eastAsia="en-AU"/>
              </w:rPr>
              <w:t>REFLECTION</w:t>
            </w:r>
          </w:p>
        </w:tc>
        <w:tc>
          <w:tcPr>
            <w:tcW w:w="9639" w:type="dxa"/>
            <w:shd w:val="clear" w:color="auto" w:fill="auto"/>
          </w:tcPr>
          <w:p w14:paraId="4BE77083" w14:textId="77777777" w:rsidR="00735D12" w:rsidRDefault="00735D12" w:rsidP="00735D12">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08D42823" w14:textId="77777777" w:rsidR="00735D12" w:rsidRDefault="00735D12" w:rsidP="00735D12">
            <w:pPr>
              <w:rPr>
                <w:rFonts w:asciiTheme="minorHAnsi" w:hAnsiTheme="minorHAnsi"/>
                <w:b/>
                <w:sz w:val="24"/>
                <w:szCs w:val="24"/>
              </w:rPr>
            </w:pPr>
          </w:p>
          <w:p w14:paraId="0172A90E" w14:textId="77777777" w:rsidR="00735D12" w:rsidRDefault="00735D12" w:rsidP="00735D12">
            <w:pPr>
              <w:rPr>
                <w:rFonts w:asciiTheme="minorHAnsi" w:hAnsiTheme="minorHAnsi"/>
                <w:b/>
                <w:sz w:val="24"/>
                <w:szCs w:val="24"/>
              </w:rPr>
            </w:pPr>
          </w:p>
          <w:p w14:paraId="4E147253" w14:textId="77777777" w:rsidR="00735D12" w:rsidRDefault="00735D12" w:rsidP="00735D12">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26CC3BD4" w14:textId="77777777" w:rsidR="00ED6798" w:rsidRDefault="00ED6798" w:rsidP="00520774">
            <w:pPr>
              <w:rPr>
                <w:rFonts w:asciiTheme="minorHAnsi" w:hAnsiTheme="minorHAnsi"/>
                <w:sz w:val="24"/>
                <w:szCs w:val="24"/>
              </w:rPr>
            </w:pPr>
          </w:p>
          <w:p w14:paraId="1AF45CEC" w14:textId="1416DB4A" w:rsidR="00735D12" w:rsidRPr="004166E9" w:rsidRDefault="00735D12" w:rsidP="00520774">
            <w:pPr>
              <w:rPr>
                <w:rFonts w:asciiTheme="minorHAnsi" w:hAnsiTheme="minorHAnsi"/>
                <w:sz w:val="24"/>
                <w:szCs w:val="24"/>
              </w:rPr>
            </w:pPr>
            <w:bookmarkStart w:id="0" w:name="_GoBack"/>
            <w:bookmarkEnd w:id="0"/>
          </w:p>
        </w:tc>
      </w:tr>
    </w:tbl>
    <w:p w14:paraId="7F217419" w14:textId="51E2B54A" w:rsidR="006E7517" w:rsidRPr="004166E9" w:rsidRDefault="005D2618" w:rsidP="005D2618">
      <w:pPr>
        <w:pStyle w:val="ListParagraph"/>
        <w:numPr>
          <w:ilvl w:val="0"/>
          <w:numId w:val="15"/>
        </w:numPr>
        <w:spacing w:after="200" w:line="276" w:lineRule="auto"/>
        <w:rPr>
          <w:rFonts w:asciiTheme="minorHAnsi" w:hAnsiTheme="minorHAnsi"/>
          <w:sz w:val="24"/>
          <w:szCs w:val="24"/>
        </w:rPr>
      </w:pPr>
      <w:r w:rsidRPr="004166E9">
        <w:rPr>
          <w:rFonts w:asciiTheme="minorHAnsi" w:hAnsiTheme="minorHAnsi"/>
          <w:sz w:val="24"/>
          <w:szCs w:val="24"/>
        </w:rPr>
        <w:t xml:space="preserve">All assessment tasks should be written in </w:t>
      </w:r>
      <w:r w:rsidRPr="004166E9">
        <w:rPr>
          <w:rFonts w:asciiTheme="minorHAnsi" w:hAnsiTheme="minorHAnsi"/>
          <w:b/>
          <w:color w:val="FF0000"/>
          <w:sz w:val="24"/>
          <w:szCs w:val="24"/>
        </w:rPr>
        <w:t>red</w:t>
      </w:r>
      <w:r w:rsidR="005A7343" w:rsidRPr="004166E9">
        <w:rPr>
          <w:rFonts w:asciiTheme="minorHAnsi" w:hAnsiTheme="minorHAnsi"/>
          <w:color w:val="FF0000"/>
          <w:sz w:val="24"/>
          <w:szCs w:val="24"/>
        </w:rPr>
        <w:t xml:space="preserve"> </w:t>
      </w:r>
      <w:r w:rsidR="005A7343" w:rsidRPr="004166E9">
        <w:rPr>
          <w:rFonts w:asciiTheme="minorHAnsi" w:hAnsiTheme="minorHAnsi"/>
          <w:sz w:val="24"/>
          <w:szCs w:val="24"/>
        </w:rPr>
        <w:t>and planning should be based around developing the skills to complete that task</w:t>
      </w:r>
      <w:r w:rsidR="00775B6D" w:rsidRPr="004166E9">
        <w:rPr>
          <w:rFonts w:asciiTheme="minorHAnsi" w:hAnsiTheme="minorHAnsi"/>
          <w:sz w:val="24"/>
          <w:szCs w:val="24"/>
        </w:rPr>
        <w:t>.</w:t>
      </w:r>
    </w:p>
    <w:p w14:paraId="416FCCCE" w14:textId="064C1C5B" w:rsidR="005D2618" w:rsidRPr="004166E9" w:rsidRDefault="005A7343" w:rsidP="005D2618">
      <w:pPr>
        <w:pStyle w:val="ListParagraph"/>
        <w:numPr>
          <w:ilvl w:val="0"/>
          <w:numId w:val="15"/>
        </w:numPr>
        <w:spacing w:after="200" w:line="276" w:lineRule="auto"/>
        <w:rPr>
          <w:rFonts w:asciiTheme="minorHAnsi" w:hAnsiTheme="minorHAnsi"/>
          <w:sz w:val="24"/>
          <w:szCs w:val="24"/>
        </w:rPr>
      </w:pPr>
      <w:r w:rsidRPr="004166E9">
        <w:rPr>
          <w:rFonts w:asciiTheme="minorHAnsi" w:hAnsiTheme="minorHAnsi"/>
          <w:sz w:val="24"/>
          <w:szCs w:val="24"/>
        </w:rPr>
        <w:t>Assessment rubrics or marking scale should be considered</w:t>
      </w:r>
      <w:r w:rsidR="00775B6D" w:rsidRPr="004166E9">
        <w:rPr>
          <w:rFonts w:asciiTheme="minorHAnsi" w:hAnsiTheme="minorHAnsi"/>
          <w:sz w:val="24"/>
          <w:szCs w:val="24"/>
        </w:rPr>
        <w:t>.</w:t>
      </w:r>
    </w:p>
    <w:sectPr w:rsidR="005D2618" w:rsidRPr="004166E9"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0D21E2"/>
    <w:multiLevelType w:val="hybridMultilevel"/>
    <w:tmpl w:val="49A4655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B600BA1"/>
    <w:multiLevelType w:val="hybridMultilevel"/>
    <w:tmpl w:val="57DE785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171BC2"/>
    <w:multiLevelType w:val="hybridMultilevel"/>
    <w:tmpl w:val="9566D5D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54B5A"/>
    <w:multiLevelType w:val="hybridMultilevel"/>
    <w:tmpl w:val="E47ACC9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7"/>
  </w:num>
  <w:num w:numId="5">
    <w:abstractNumId w:val="3"/>
  </w:num>
  <w:num w:numId="6">
    <w:abstractNumId w:val="1"/>
  </w:num>
  <w:num w:numId="7">
    <w:abstractNumId w:val="11"/>
  </w:num>
  <w:num w:numId="8">
    <w:abstractNumId w:val="19"/>
  </w:num>
  <w:num w:numId="9">
    <w:abstractNumId w:val="10"/>
  </w:num>
  <w:num w:numId="10">
    <w:abstractNumId w:val="14"/>
  </w:num>
  <w:num w:numId="11">
    <w:abstractNumId w:val="9"/>
  </w:num>
  <w:num w:numId="12">
    <w:abstractNumId w:val="18"/>
  </w:num>
  <w:num w:numId="13">
    <w:abstractNumId w:val="5"/>
  </w:num>
  <w:num w:numId="14">
    <w:abstractNumId w:val="2"/>
  </w:num>
  <w:num w:numId="15">
    <w:abstractNumId w:val="12"/>
  </w:num>
  <w:num w:numId="16">
    <w:abstractNumId w:val="4"/>
  </w:num>
  <w:num w:numId="17">
    <w:abstractNumId w:val="8"/>
  </w:num>
  <w:num w:numId="18">
    <w:abstractNumId w:val="17"/>
  </w:num>
  <w:num w:numId="19">
    <w:abstractNumId w:val="15"/>
  </w:num>
  <w:num w:numId="20">
    <w:abstractNumId w:val="2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0F24F4"/>
    <w:rsid w:val="0010795F"/>
    <w:rsid w:val="001131C6"/>
    <w:rsid w:val="00116C60"/>
    <w:rsid w:val="001357A6"/>
    <w:rsid w:val="001451A1"/>
    <w:rsid w:val="001717B7"/>
    <w:rsid w:val="001B7956"/>
    <w:rsid w:val="001C6A19"/>
    <w:rsid w:val="001F0A11"/>
    <w:rsid w:val="00210BA1"/>
    <w:rsid w:val="0022220D"/>
    <w:rsid w:val="00262977"/>
    <w:rsid w:val="002650AE"/>
    <w:rsid w:val="002A32F4"/>
    <w:rsid w:val="002B3979"/>
    <w:rsid w:val="002E2AC1"/>
    <w:rsid w:val="003F5FE9"/>
    <w:rsid w:val="00403F6E"/>
    <w:rsid w:val="004166E9"/>
    <w:rsid w:val="00443B37"/>
    <w:rsid w:val="004A4DA4"/>
    <w:rsid w:val="004B2453"/>
    <w:rsid w:val="004B76C4"/>
    <w:rsid w:val="004D1266"/>
    <w:rsid w:val="00520774"/>
    <w:rsid w:val="00521B3A"/>
    <w:rsid w:val="0053162C"/>
    <w:rsid w:val="0057006E"/>
    <w:rsid w:val="00571856"/>
    <w:rsid w:val="00571ECB"/>
    <w:rsid w:val="00575B6D"/>
    <w:rsid w:val="005A7343"/>
    <w:rsid w:val="005D2618"/>
    <w:rsid w:val="00633BA7"/>
    <w:rsid w:val="00637574"/>
    <w:rsid w:val="006466C1"/>
    <w:rsid w:val="00691A0B"/>
    <w:rsid w:val="006D1864"/>
    <w:rsid w:val="006E7517"/>
    <w:rsid w:val="00735D12"/>
    <w:rsid w:val="00775B6D"/>
    <w:rsid w:val="0079079B"/>
    <w:rsid w:val="007A1EA1"/>
    <w:rsid w:val="007A222F"/>
    <w:rsid w:val="007B4E1B"/>
    <w:rsid w:val="007C50E5"/>
    <w:rsid w:val="007E3C19"/>
    <w:rsid w:val="007E4125"/>
    <w:rsid w:val="007F31F4"/>
    <w:rsid w:val="00803F1E"/>
    <w:rsid w:val="00816899"/>
    <w:rsid w:val="008442F2"/>
    <w:rsid w:val="00845A5B"/>
    <w:rsid w:val="00877309"/>
    <w:rsid w:val="0088150C"/>
    <w:rsid w:val="00882E45"/>
    <w:rsid w:val="008B7ED5"/>
    <w:rsid w:val="008C7B62"/>
    <w:rsid w:val="008D520D"/>
    <w:rsid w:val="008F4588"/>
    <w:rsid w:val="009138EC"/>
    <w:rsid w:val="00925DF8"/>
    <w:rsid w:val="00932461"/>
    <w:rsid w:val="00932E16"/>
    <w:rsid w:val="00956D92"/>
    <w:rsid w:val="00961AC9"/>
    <w:rsid w:val="00977E43"/>
    <w:rsid w:val="009F49B9"/>
    <w:rsid w:val="00A11BAA"/>
    <w:rsid w:val="00A96550"/>
    <w:rsid w:val="00AA36FD"/>
    <w:rsid w:val="00AA7C36"/>
    <w:rsid w:val="00AB5CAF"/>
    <w:rsid w:val="00AC10DF"/>
    <w:rsid w:val="00AC1FCB"/>
    <w:rsid w:val="00AD2470"/>
    <w:rsid w:val="00B4193E"/>
    <w:rsid w:val="00B54A6D"/>
    <w:rsid w:val="00B63786"/>
    <w:rsid w:val="00B73124"/>
    <w:rsid w:val="00BA6310"/>
    <w:rsid w:val="00BC43B0"/>
    <w:rsid w:val="00BD33F5"/>
    <w:rsid w:val="00BF49F1"/>
    <w:rsid w:val="00C16D4C"/>
    <w:rsid w:val="00C4146A"/>
    <w:rsid w:val="00C42F08"/>
    <w:rsid w:val="00C660B3"/>
    <w:rsid w:val="00C7475F"/>
    <w:rsid w:val="00C909B1"/>
    <w:rsid w:val="00CA13F7"/>
    <w:rsid w:val="00CB2AF4"/>
    <w:rsid w:val="00CB39EB"/>
    <w:rsid w:val="00CC2336"/>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84467"/>
    <w:rsid w:val="00EB1737"/>
    <w:rsid w:val="00ED18F4"/>
    <w:rsid w:val="00ED6798"/>
    <w:rsid w:val="00EE7DFF"/>
    <w:rsid w:val="00F0294E"/>
    <w:rsid w:val="00F10A55"/>
    <w:rsid w:val="00F26875"/>
    <w:rsid w:val="00F46276"/>
    <w:rsid w:val="00F86513"/>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etwww.det.nsw.edu.au/curr_support/maths_prog/prog_support/decimals/decimal_learnobj.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9326-4574-C345-AF72-65D31FD7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2014-08-03T06:17:00Z</cp:lastPrinted>
  <dcterms:created xsi:type="dcterms:W3CDTF">2014-09-29T04:38:00Z</dcterms:created>
  <dcterms:modified xsi:type="dcterms:W3CDTF">2014-09-30T01:57:00Z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