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85EB8C3"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r w:rsidR="00C374DD">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9F311B0"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4E43BB">
              <w:rPr>
                <w:rFonts w:asciiTheme="minorHAnsi" w:hAnsiTheme="minorHAnsi"/>
                <w:b w:val="0"/>
                <w:szCs w:val="24"/>
              </w:rPr>
              <w:t xml:space="preserve"> 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24644CD"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320F37">
              <w:rPr>
                <w:rFonts w:asciiTheme="minorHAnsi" w:hAnsiTheme="minorHAnsi"/>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58BCAE45"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Pr="00DC730D">
              <w:rPr>
                <w:rFonts w:asciiTheme="minorHAnsi" w:eastAsia="Times" w:hAnsiTheme="minorHAnsi"/>
                <w:sz w:val="24"/>
                <w:szCs w:val="24"/>
                <w:lang w:eastAsia="en-AU"/>
              </w:rPr>
              <w:t>:</w:t>
            </w:r>
            <w:r w:rsidR="00CB39EB" w:rsidRPr="00DC730D">
              <w:rPr>
                <w:rFonts w:asciiTheme="minorHAnsi" w:eastAsia="Times" w:hAnsiTheme="minorHAnsi"/>
                <w:sz w:val="24"/>
                <w:szCs w:val="24"/>
                <w:lang w:eastAsia="en-AU"/>
              </w:rPr>
              <w:t xml:space="preserve"> </w:t>
            </w:r>
            <w:r w:rsidR="00B56943" w:rsidRPr="00DC730D">
              <w:rPr>
                <w:rFonts w:asciiTheme="minorHAnsi" w:eastAsia="Times" w:hAnsiTheme="minorHAnsi"/>
                <w:sz w:val="24"/>
                <w:szCs w:val="24"/>
                <w:lang w:eastAsia="en-AU"/>
              </w:rPr>
              <w:t xml:space="preserve"> </w:t>
            </w:r>
            <w:r w:rsidR="00B56943" w:rsidRPr="00DC730D">
              <w:rPr>
                <w:rFonts w:asciiTheme="minorHAnsi" w:eastAsia="Times" w:hAnsiTheme="minorHAnsi"/>
                <w:b/>
                <w:sz w:val="24"/>
                <w:szCs w:val="24"/>
                <w:lang w:eastAsia="en-AU"/>
              </w:rPr>
              <w:t>Length 2</w:t>
            </w:r>
            <w:r w:rsidR="00B56943">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E1EBCF"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6DBED95F" w:rsidR="00320F37" w:rsidRPr="00CB39EB" w:rsidRDefault="00320F37" w:rsidP="004A4DA4">
            <w:pPr>
              <w:rPr>
                <w:rFonts w:asciiTheme="minorHAnsi" w:hAnsiTheme="minorHAnsi"/>
                <w:sz w:val="24"/>
                <w:szCs w:val="24"/>
              </w:rPr>
            </w:pPr>
            <w:r>
              <w:rPr>
                <w:rFonts w:asciiTheme="minorHAnsi" w:hAnsiTheme="minorHAnsi"/>
                <w:sz w:val="24"/>
                <w:szCs w:val="24"/>
              </w:rPr>
              <w:t>MA2-1WM, MA2-2WM &amp; MA2-3WM</w:t>
            </w:r>
          </w:p>
        </w:tc>
      </w:tr>
      <w:tr w:rsidR="00CA13F7" w:rsidRPr="004A4DA4" w14:paraId="2E3192F3" w14:textId="77777777" w:rsidTr="00322431">
        <w:trPr>
          <w:trHeight w:hRule="exact" w:val="832"/>
        </w:trPr>
        <w:tc>
          <w:tcPr>
            <w:tcW w:w="3085" w:type="dxa"/>
            <w:gridSpan w:val="2"/>
            <w:tcBorders>
              <w:right w:val="single" w:sz="4" w:space="0" w:color="auto"/>
            </w:tcBorders>
            <w:shd w:val="clear" w:color="auto" w:fill="FFFFCC"/>
          </w:tcPr>
          <w:p w14:paraId="6CB8F9FA" w14:textId="42CFBE88"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20428D">
              <w:rPr>
                <w:rFonts w:asciiTheme="minorHAnsi" w:hAnsiTheme="minorHAnsi"/>
                <w:szCs w:val="24"/>
              </w:rPr>
              <w:t xml:space="preserve"> </w:t>
            </w:r>
            <w:r w:rsidR="0020428D" w:rsidRPr="0020428D">
              <w:rPr>
                <w:rFonts w:asciiTheme="minorHAnsi" w:hAnsiTheme="minorHAnsi"/>
                <w:szCs w:val="24"/>
              </w:rPr>
              <w:t>MA2.9MG</w:t>
            </w:r>
          </w:p>
        </w:tc>
        <w:tc>
          <w:tcPr>
            <w:tcW w:w="4253" w:type="dxa"/>
            <w:gridSpan w:val="3"/>
            <w:shd w:val="clear" w:color="auto" w:fill="auto"/>
          </w:tcPr>
          <w:p w14:paraId="1FB57394" w14:textId="0C70FBE6" w:rsidR="00CA13F7" w:rsidRPr="00DC730D" w:rsidRDefault="00322431" w:rsidP="00CB39EB">
            <w:pPr>
              <w:rPr>
                <w:rFonts w:asciiTheme="minorHAnsi" w:hAnsiTheme="minorHAnsi"/>
                <w:b/>
                <w:sz w:val="24"/>
                <w:szCs w:val="24"/>
              </w:rPr>
            </w:pPr>
            <w:proofErr w:type="gramStart"/>
            <w:r w:rsidRPr="00DC730D">
              <w:rPr>
                <w:rFonts w:asciiTheme="minorHAnsi" w:hAnsiTheme="minorHAnsi"/>
                <w:b/>
                <w:sz w:val="24"/>
                <w:szCs w:val="24"/>
              </w:rPr>
              <w:t>Measures, records, compares</w:t>
            </w:r>
            <w:proofErr w:type="gramEnd"/>
            <w:r w:rsidRPr="00DC730D">
              <w:rPr>
                <w:rFonts w:asciiTheme="minorHAnsi" w:hAnsiTheme="minorHAnsi"/>
                <w:b/>
                <w:sz w:val="24"/>
                <w:szCs w:val="24"/>
              </w:rPr>
              <w:t xml:space="preserve"> and estimates lengths, distances and perimeters in metres, centimetres and millimetres, and measures, compares and records temperatures.</w:t>
            </w:r>
          </w:p>
          <w:p w14:paraId="0F1FB6EE" w14:textId="77777777" w:rsidR="00320F37" w:rsidRDefault="00320F37" w:rsidP="00CB39EB">
            <w:pPr>
              <w:rPr>
                <w:rFonts w:asciiTheme="minorHAnsi" w:hAnsiTheme="minorHAnsi"/>
                <w:b/>
                <w:sz w:val="24"/>
                <w:szCs w:val="24"/>
              </w:rPr>
            </w:pPr>
          </w:p>
          <w:p w14:paraId="4EB98AD9" w14:textId="77777777" w:rsidR="00320F37" w:rsidRDefault="00320F37" w:rsidP="00CB39EB">
            <w:pPr>
              <w:rPr>
                <w:rFonts w:asciiTheme="minorHAnsi" w:hAnsiTheme="minorHAnsi"/>
                <w:b/>
                <w:sz w:val="24"/>
                <w:szCs w:val="24"/>
              </w:rPr>
            </w:pPr>
          </w:p>
          <w:p w14:paraId="3F107E20" w14:textId="77777777" w:rsidR="00320F37" w:rsidRDefault="00320F37" w:rsidP="00CB39EB">
            <w:pPr>
              <w:rPr>
                <w:rFonts w:asciiTheme="minorHAnsi" w:hAnsiTheme="minorHAnsi"/>
                <w:b/>
                <w:sz w:val="24"/>
                <w:szCs w:val="24"/>
              </w:rPr>
            </w:pPr>
          </w:p>
          <w:p w14:paraId="0F5AEC8D" w14:textId="77777777" w:rsidR="00320F37" w:rsidRPr="004A4DA4" w:rsidRDefault="00320F37" w:rsidP="00CB39EB">
            <w:pPr>
              <w:rPr>
                <w:rFonts w:asciiTheme="minorHAnsi" w:hAnsiTheme="minorHAnsi"/>
                <w:b/>
                <w:sz w:val="24"/>
                <w:szCs w:val="24"/>
              </w:rPr>
            </w:pPr>
          </w:p>
        </w:tc>
      </w:tr>
      <w:tr w:rsidR="00CA13F7" w:rsidRPr="004A4DA4" w14:paraId="2B1E5F1E" w14:textId="77777777" w:rsidTr="0020428D">
        <w:trPr>
          <w:trHeight w:hRule="exact" w:val="1410"/>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E2981BC" w14:textId="174782A8" w:rsidR="0020428D" w:rsidRPr="0020428D" w:rsidRDefault="0020428D" w:rsidP="00872054">
            <w:pPr>
              <w:rPr>
                <w:rFonts w:asciiTheme="minorHAnsi" w:hAnsiTheme="minorHAnsi"/>
                <w:b/>
                <w:sz w:val="22"/>
                <w:szCs w:val="22"/>
              </w:rPr>
            </w:pPr>
            <w:r w:rsidRPr="0020428D">
              <w:rPr>
                <w:rFonts w:asciiTheme="minorHAnsi" w:hAnsiTheme="minorHAnsi"/>
                <w:b/>
                <w:sz w:val="22"/>
                <w:szCs w:val="22"/>
              </w:rPr>
              <w:t>Use scaled instruments to measure and compare lengths (ACMMG084)</w:t>
            </w:r>
          </w:p>
          <w:p w14:paraId="45493B6E" w14:textId="77777777" w:rsidR="00872054" w:rsidRPr="0020428D" w:rsidRDefault="00872054" w:rsidP="00872054">
            <w:pPr>
              <w:rPr>
                <w:rFonts w:asciiTheme="minorHAnsi" w:hAnsiTheme="minorHAnsi"/>
                <w:sz w:val="22"/>
                <w:szCs w:val="22"/>
              </w:rPr>
            </w:pPr>
            <w:r w:rsidRPr="0020428D">
              <w:rPr>
                <w:rFonts w:asciiTheme="minorHAnsi" w:hAnsiTheme="minorHAnsi"/>
                <w:sz w:val="22"/>
                <w:szCs w:val="22"/>
              </w:rPr>
              <w:t>Use the term ‘perimeter’ to describe the total distance around a two-dimensional shape</w:t>
            </w:r>
          </w:p>
          <w:p w14:paraId="2579C6E6" w14:textId="77777777" w:rsidR="00872054" w:rsidRPr="0020428D" w:rsidRDefault="00872054" w:rsidP="00872054">
            <w:pPr>
              <w:rPr>
                <w:rFonts w:asciiTheme="minorHAnsi" w:hAnsiTheme="minorHAnsi"/>
                <w:sz w:val="22"/>
                <w:szCs w:val="22"/>
              </w:rPr>
            </w:pPr>
            <w:r w:rsidRPr="0020428D">
              <w:rPr>
                <w:rFonts w:asciiTheme="minorHAnsi" w:hAnsiTheme="minorHAnsi"/>
                <w:sz w:val="22"/>
                <w:szCs w:val="22"/>
              </w:rPr>
              <w:t>Estimate and measure the perimeters of two-dimensional shapes</w:t>
            </w:r>
          </w:p>
          <w:p w14:paraId="4BD03A86" w14:textId="77777777" w:rsidR="00872054" w:rsidRPr="0020428D" w:rsidRDefault="00872054" w:rsidP="00872054">
            <w:pPr>
              <w:rPr>
                <w:rFonts w:asciiTheme="minorHAnsi" w:hAnsiTheme="minorHAnsi"/>
                <w:sz w:val="22"/>
                <w:szCs w:val="22"/>
              </w:rPr>
            </w:pPr>
            <w:r w:rsidRPr="0020428D">
              <w:rPr>
                <w:rFonts w:asciiTheme="minorHAnsi" w:hAnsiTheme="minorHAnsi"/>
                <w:sz w:val="22"/>
                <w:szCs w:val="22"/>
              </w:rPr>
              <w:t xml:space="preserve">Describe when a perimeter measurement might be use in everyday situations, </w:t>
            </w:r>
            <w:proofErr w:type="spellStart"/>
            <w:r w:rsidRPr="0020428D">
              <w:rPr>
                <w:rFonts w:asciiTheme="minorHAnsi" w:hAnsiTheme="minorHAnsi"/>
                <w:sz w:val="22"/>
                <w:szCs w:val="22"/>
              </w:rPr>
              <w:t>eg</w:t>
            </w:r>
            <w:proofErr w:type="spellEnd"/>
            <w:r w:rsidRPr="0020428D">
              <w:rPr>
                <w:rFonts w:asciiTheme="minorHAnsi" w:hAnsiTheme="minorHAnsi"/>
                <w:sz w:val="22"/>
                <w:szCs w:val="22"/>
              </w:rPr>
              <w:t xml:space="preserve"> determining the length of fencing required to enclose a playground (Communicating)</w:t>
            </w:r>
          </w:p>
          <w:p w14:paraId="3B865F03" w14:textId="77777777" w:rsidR="00CA13F7" w:rsidRDefault="00CA13F7" w:rsidP="00F10A55">
            <w:pPr>
              <w:autoSpaceDE w:val="0"/>
              <w:autoSpaceDN w:val="0"/>
              <w:adjustRightInd w:val="0"/>
              <w:rPr>
                <w:rFonts w:asciiTheme="minorHAnsi" w:hAnsiTheme="minorHAnsi"/>
                <w:sz w:val="24"/>
                <w:szCs w:val="24"/>
              </w:rPr>
            </w:pP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C24EEF0" w14:textId="499028B2" w:rsidR="008A2F52" w:rsidRPr="00DC730D" w:rsidRDefault="008A2F52" w:rsidP="00DC730D">
            <w:pPr>
              <w:pStyle w:val="ListParagraph"/>
              <w:numPr>
                <w:ilvl w:val="0"/>
                <w:numId w:val="22"/>
              </w:numPr>
              <w:rPr>
                <w:rFonts w:asciiTheme="minorHAnsi" w:hAnsiTheme="minorHAnsi"/>
                <w:color w:val="FF0000"/>
                <w:sz w:val="24"/>
                <w:szCs w:val="24"/>
              </w:rPr>
            </w:pPr>
            <w:r w:rsidRPr="00DC730D">
              <w:rPr>
                <w:rFonts w:asciiTheme="minorHAnsi" w:hAnsiTheme="minorHAnsi"/>
                <w:color w:val="FF0000"/>
                <w:sz w:val="24"/>
                <w:szCs w:val="24"/>
              </w:rPr>
              <w:t xml:space="preserve">Measuring perimeter of non-polygons. </w:t>
            </w:r>
          </w:p>
          <w:p w14:paraId="6FEF4753" w14:textId="513311CF" w:rsidR="008A2F52" w:rsidRPr="00DC730D" w:rsidRDefault="008A2F52" w:rsidP="00DC730D">
            <w:pPr>
              <w:pStyle w:val="ListParagraph"/>
              <w:numPr>
                <w:ilvl w:val="0"/>
                <w:numId w:val="22"/>
              </w:numPr>
              <w:rPr>
                <w:rFonts w:asciiTheme="minorHAnsi" w:hAnsiTheme="minorHAnsi"/>
                <w:sz w:val="24"/>
                <w:szCs w:val="24"/>
              </w:rPr>
            </w:pPr>
            <w:r w:rsidRPr="00DC730D">
              <w:rPr>
                <w:rFonts w:asciiTheme="minorHAnsi" w:hAnsiTheme="minorHAnsi"/>
                <w:color w:val="FF0000"/>
                <w:sz w:val="24"/>
                <w:szCs w:val="24"/>
              </w:rPr>
              <w:t xml:space="preserve">Have children measure their partner’s waist with a ruler. Does this work? Discuss difficulties and how to measure circular objects </w:t>
            </w:r>
            <w:proofErr w:type="spellStart"/>
            <w:r w:rsidRPr="00DC730D">
              <w:rPr>
                <w:rFonts w:asciiTheme="minorHAnsi" w:hAnsiTheme="minorHAnsi"/>
                <w:color w:val="FF0000"/>
                <w:sz w:val="24"/>
                <w:szCs w:val="24"/>
              </w:rPr>
              <w:t>ie</w:t>
            </w:r>
            <w:proofErr w:type="spellEnd"/>
            <w:r w:rsidRPr="00DC730D">
              <w:rPr>
                <w:rFonts w:asciiTheme="minorHAnsi" w:hAnsiTheme="minorHAnsi"/>
                <w:color w:val="FF0000"/>
                <w:sz w:val="24"/>
                <w:szCs w:val="24"/>
              </w:rPr>
              <w:t xml:space="preserve"> string, ribbon, </w:t>
            </w:r>
            <w:proofErr w:type="gramStart"/>
            <w:r w:rsidRPr="00DC730D">
              <w:rPr>
                <w:rFonts w:asciiTheme="minorHAnsi" w:hAnsiTheme="minorHAnsi"/>
                <w:color w:val="FF0000"/>
                <w:sz w:val="24"/>
                <w:szCs w:val="24"/>
              </w:rPr>
              <w:t>measuring</w:t>
            </w:r>
            <w:proofErr w:type="gramEnd"/>
            <w:r w:rsidRPr="00DC730D">
              <w:rPr>
                <w:rFonts w:asciiTheme="minorHAnsi" w:hAnsiTheme="minorHAnsi"/>
                <w:color w:val="FF0000"/>
                <w:sz w:val="24"/>
                <w:szCs w:val="24"/>
              </w:rPr>
              <w:t xml:space="preserve"> tape. </w:t>
            </w:r>
            <w:r w:rsidR="00455E4B" w:rsidRPr="00DC730D">
              <w:rPr>
                <w:rFonts w:asciiTheme="minorHAnsi" w:hAnsiTheme="minorHAnsi"/>
                <w:color w:val="FF0000"/>
                <w:sz w:val="24"/>
                <w:szCs w:val="24"/>
              </w:rPr>
              <w:t xml:space="preserve">Children measure a variety of round objects, </w:t>
            </w:r>
            <w:proofErr w:type="spellStart"/>
            <w:r w:rsidR="00455E4B" w:rsidRPr="00DC730D">
              <w:rPr>
                <w:rFonts w:asciiTheme="minorHAnsi" w:hAnsiTheme="minorHAnsi"/>
                <w:color w:val="FF0000"/>
                <w:sz w:val="24"/>
                <w:szCs w:val="24"/>
              </w:rPr>
              <w:t>ie</w:t>
            </w:r>
            <w:proofErr w:type="spellEnd"/>
            <w:r w:rsidR="00455E4B" w:rsidRPr="00DC730D">
              <w:rPr>
                <w:rFonts w:asciiTheme="minorHAnsi" w:hAnsiTheme="minorHAnsi"/>
                <w:color w:val="FF0000"/>
                <w:sz w:val="24"/>
                <w:szCs w:val="24"/>
              </w:rPr>
              <w:t xml:space="preserve">, </w:t>
            </w:r>
            <w:proofErr w:type="gramStart"/>
            <w:r w:rsidR="00455E4B" w:rsidRPr="00DC730D">
              <w:rPr>
                <w:rFonts w:asciiTheme="minorHAnsi" w:hAnsiTheme="minorHAnsi"/>
                <w:color w:val="FF0000"/>
                <w:sz w:val="24"/>
                <w:szCs w:val="24"/>
              </w:rPr>
              <w:t>drink</w:t>
            </w:r>
            <w:proofErr w:type="gramEnd"/>
            <w:r w:rsidR="00455E4B" w:rsidRPr="00DC730D">
              <w:rPr>
                <w:rFonts w:asciiTheme="minorHAnsi" w:hAnsiTheme="minorHAnsi"/>
                <w:color w:val="FF0000"/>
                <w:sz w:val="24"/>
                <w:szCs w:val="24"/>
              </w:rPr>
              <w:t xml:space="preserve"> bottles, rubbish bins, etc.</w:t>
            </w:r>
          </w:p>
          <w:p w14:paraId="0CC9F641" w14:textId="77777777" w:rsidR="00F10A55" w:rsidRPr="00B56943" w:rsidRDefault="00F10A55" w:rsidP="00F10A55">
            <w:pPr>
              <w:autoSpaceDE w:val="0"/>
              <w:autoSpaceDN w:val="0"/>
              <w:adjustRightInd w:val="0"/>
              <w:rPr>
                <w:rFonts w:asciiTheme="minorHAnsi" w:hAnsiTheme="minorHAnsi"/>
                <w:sz w:val="24"/>
                <w:szCs w:val="24"/>
              </w:rPr>
            </w:pPr>
          </w:p>
        </w:tc>
      </w:tr>
      <w:tr w:rsidR="005A7343" w:rsidRPr="004A4DA4"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7CFEC9B" w14:textId="3EB4B7A5" w:rsidR="00455E4B" w:rsidRPr="00DC730D" w:rsidRDefault="00455E4B" w:rsidP="00DC730D">
            <w:pPr>
              <w:pStyle w:val="ListParagraph"/>
              <w:numPr>
                <w:ilvl w:val="0"/>
                <w:numId w:val="22"/>
              </w:numPr>
              <w:rPr>
                <w:rFonts w:asciiTheme="minorHAnsi" w:hAnsiTheme="minorHAnsi"/>
                <w:sz w:val="24"/>
                <w:szCs w:val="24"/>
              </w:rPr>
            </w:pPr>
            <w:r w:rsidRPr="00DC730D">
              <w:rPr>
                <w:rFonts w:asciiTheme="minorHAnsi" w:hAnsiTheme="minorHAnsi"/>
                <w:sz w:val="24"/>
                <w:szCs w:val="24"/>
              </w:rPr>
              <w:t xml:space="preserve">Students estimate and then measure to the nearest centimetre, the perimeters of small items such as book covers, art paper, leaves. Students record the results and discuss. </w:t>
            </w:r>
          </w:p>
          <w:p w14:paraId="3555E1C1" w14:textId="5E49D311" w:rsidR="005A7343" w:rsidRPr="00B56943"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2E8157A" w:rsidR="005A7343" w:rsidRPr="00B56943" w:rsidRDefault="007A4BA8" w:rsidP="00DC730D">
            <w:pPr>
              <w:pStyle w:val="Heading2"/>
              <w:numPr>
                <w:ilvl w:val="0"/>
                <w:numId w:val="22"/>
              </w:numPr>
              <w:rPr>
                <w:rFonts w:asciiTheme="minorHAnsi" w:hAnsiTheme="minorHAnsi"/>
                <w:b w:val="0"/>
                <w:szCs w:val="24"/>
              </w:rPr>
            </w:pPr>
            <w:r w:rsidRPr="00B56943">
              <w:rPr>
                <w:rFonts w:asciiTheme="minorHAnsi" w:hAnsiTheme="minorHAnsi"/>
                <w:b w:val="0"/>
                <w:szCs w:val="24"/>
              </w:rPr>
              <w:t>A farmer is creating a new enclosure for his goat. It will be a square shape with sides of 4m. What is the len</w:t>
            </w:r>
            <w:r w:rsidR="0016240E">
              <w:rPr>
                <w:rFonts w:asciiTheme="minorHAnsi" w:hAnsiTheme="minorHAnsi"/>
                <w:b w:val="0"/>
                <w:szCs w:val="24"/>
              </w:rPr>
              <w:t>gth of fence he will need to mak</w:t>
            </w:r>
            <w:r w:rsidRPr="00B56943">
              <w:rPr>
                <w:rFonts w:asciiTheme="minorHAnsi" w:hAnsiTheme="minorHAnsi"/>
                <w:b w:val="0"/>
                <w:szCs w:val="24"/>
              </w:rPr>
              <w:t>e the enclosure?</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8A2F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8A2F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16240E">
        <w:trPr>
          <w:trHeight w:hRule="exact" w:val="1001"/>
        </w:trPr>
        <w:tc>
          <w:tcPr>
            <w:tcW w:w="3085" w:type="dxa"/>
            <w:gridSpan w:val="2"/>
            <w:tcBorders>
              <w:right w:val="single" w:sz="4" w:space="0" w:color="auto"/>
            </w:tcBorders>
            <w:shd w:val="clear" w:color="auto" w:fill="FFFFCC"/>
          </w:tcPr>
          <w:p w14:paraId="13B5FCB6" w14:textId="77777777" w:rsidR="00081A4D" w:rsidRPr="004A4DA4" w:rsidRDefault="00081A4D" w:rsidP="008A2F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7398E36" w:rsidR="00081A4D" w:rsidRPr="004A4DA4" w:rsidRDefault="008A2F52" w:rsidP="008A2F52">
            <w:pPr>
              <w:ind w:left="616" w:hanging="709"/>
              <w:rPr>
                <w:rFonts w:asciiTheme="minorHAnsi" w:hAnsiTheme="minorHAnsi"/>
                <w:sz w:val="24"/>
                <w:szCs w:val="24"/>
              </w:rPr>
            </w:pPr>
            <w:r>
              <w:rPr>
                <w:rFonts w:asciiTheme="minorHAnsi" w:hAnsiTheme="minorHAnsi"/>
                <w:sz w:val="24"/>
                <w:szCs w:val="24"/>
              </w:rPr>
              <w:t xml:space="preserve">Variety of circular objects such as bins, drink bottles, globes, balls </w:t>
            </w:r>
            <w:proofErr w:type="spellStart"/>
            <w:r>
              <w:rPr>
                <w:rFonts w:asciiTheme="minorHAnsi" w:hAnsiTheme="minorHAnsi"/>
                <w:sz w:val="24"/>
                <w:szCs w:val="24"/>
              </w:rPr>
              <w:t>etc</w:t>
            </w:r>
            <w:proofErr w:type="spellEnd"/>
            <w:r>
              <w:rPr>
                <w:rFonts w:asciiTheme="minorHAnsi" w:hAnsiTheme="minorHAnsi"/>
                <w:sz w:val="24"/>
                <w:szCs w:val="24"/>
              </w:rPr>
              <w:t>, measuring tapes, rulers, s</w:t>
            </w:r>
            <w:r w:rsidR="00134535">
              <w:rPr>
                <w:rFonts w:asciiTheme="minorHAnsi" w:hAnsiTheme="minorHAnsi"/>
                <w:sz w:val="24"/>
                <w:szCs w:val="24"/>
              </w:rPr>
              <w:t xml:space="preserve">tring, ribbon </w:t>
            </w:r>
            <w:proofErr w:type="spellStart"/>
            <w:r w:rsidR="00134535">
              <w:rPr>
                <w:rFonts w:asciiTheme="minorHAnsi" w:hAnsiTheme="minorHAnsi"/>
                <w:sz w:val="24"/>
                <w:szCs w:val="24"/>
              </w:rPr>
              <w:t>etc</w:t>
            </w:r>
            <w:proofErr w:type="spellEnd"/>
            <w:r w:rsidR="00134535">
              <w:rPr>
                <w:rFonts w:asciiTheme="minorHAnsi" w:hAnsiTheme="minorHAnsi"/>
                <w:sz w:val="24"/>
                <w:szCs w:val="24"/>
              </w:rPr>
              <w:t xml:space="preserve"> Geoboards and </w:t>
            </w:r>
            <w:r>
              <w:rPr>
                <w:rFonts w:asciiTheme="minorHAnsi" w:hAnsiTheme="minorHAnsi"/>
                <w:sz w:val="24"/>
                <w:szCs w:val="24"/>
              </w:rPr>
              <w:t>bands</w:t>
            </w:r>
            <w:r w:rsidR="00455E4B">
              <w:rPr>
                <w:rFonts w:asciiTheme="minorHAnsi" w:hAnsiTheme="minorHAnsi"/>
                <w:sz w:val="24"/>
                <w:szCs w:val="24"/>
              </w:rPr>
              <w:t xml:space="preserve">,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01"/>
        <w:gridCol w:w="10206"/>
      </w:tblGrid>
      <w:tr w:rsidR="001C6A19" w:rsidRPr="004A4DA4" w14:paraId="69EB5E83" w14:textId="2F92B9B6" w:rsidTr="0016240E">
        <w:trPr>
          <w:trHeight w:hRule="exact" w:val="633"/>
        </w:trPr>
        <w:tc>
          <w:tcPr>
            <w:tcW w:w="3794"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907"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16240E">
        <w:trPr>
          <w:trHeight w:val="1544"/>
        </w:trPr>
        <w:tc>
          <w:tcPr>
            <w:tcW w:w="3794" w:type="dxa"/>
            <w:vMerge w:val="restart"/>
            <w:tcBorders>
              <w:right w:val="single" w:sz="4" w:space="0" w:color="auto"/>
            </w:tcBorders>
          </w:tcPr>
          <w:p w14:paraId="4B21CEF1" w14:textId="77777777" w:rsidR="0016240E" w:rsidRPr="00DC730D" w:rsidRDefault="0016240E" w:rsidP="00DC730D">
            <w:pPr>
              <w:pStyle w:val="ListParagraph"/>
              <w:numPr>
                <w:ilvl w:val="0"/>
                <w:numId w:val="22"/>
              </w:numPr>
              <w:ind w:left="426"/>
              <w:rPr>
                <w:rFonts w:asciiTheme="minorHAnsi" w:hAnsiTheme="minorHAnsi"/>
                <w:sz w:val="24"/>
                <w:szCs w:val="24"/>
              </w:rPr>
            </w:pPr>
            <w:r w:rsidRPr="00DC730D">
              <w:rPr>
                <w:rFonts w:asciiTheme="minorHAnsi" w:hAnsiTheme="minorHAnsi"/>
                <w:sz w:val="24"/>
                <w:szCs w:val="24"/>
              </w:rPr>
              <w:t>Guided and Whole Class Activities will include the following:</w:t>
            </w:r>
          </w:p>
          <w:p w14:paraId="13245589" w14:textId="4A1130B8" w:rsidR="0016240E" w:rsidRPr="00DC730D" w:rsidRDefault="0016240E" w:rsidP="00DC730D">
            <w:pPr>
              <w:pStyle w:val="ListParagraph"/>
              <w:numPr>
                <w:ilvl w:val="0"/>
                <w:numId w:val="22"/>
              </w:numPr>
              <w:ind w:left="426"/>
              <w:rPr>
                <w:rFonts w:asciiTheme="minorHAnsi" w:hAnsiTheme="minorHAnsi"/>
                <w:sz w:val="24"/>
                <w:szCs w:val="24"/>
              </w:rPr>
            </w:pPr>
            <w:r w:rsidRPr="00DC730D">
              <w:rPr>
                <w:rFonts w:asciiTheme="minorHAnsi" w:hAnsiTheme="minorHAnsi"/>
                <w:sz w:val="24"/>
                <w:szCs w:val="24"/>
              </w:rPr>
              <w:t xml:space="preserve">Class discussion on using the term ‘perimeter’ to describe the total distance around a shape, revise Greek meaning "peri" and "meter" meaning measuring round the outside. </w:t>
            </w:r>
          </w:p>
          <w:p w14:paraId="40FC1F7F" w14:textId="77777777" w:rsidR="001C6A19" w:rsidRPr="00DC730D" w:rsidRDefault="0016240E" w:rsidP="00DC730D">
            <w:pPr>
              <w:pStyle w:val="ListParagraph"/>
              <w:numPr>
                <w:ilvl w:val="0"/>
                <w:numId w:val="22"/>
              </w:numPr>
              <w:ind w:left="426"/>
              <w:rPr>
                <w:rFonts w:asciiTheme="minorHAnsi" w:hAnsiTheme="minorHAnsi"/>
                <w:sz w:val="24"/>
                <w:szCs w:val="24"/>
              </w:rPr>
            </w:pPr>
            <w:r w:rsidRPr="00DC730D">
              <w:rPr>
                <w:rFonts w:asciiTheme="minorHAnsi" w:hAnsiTheme="minorHAnsi"/>
                <w:sz w:val="24"/>
                <w:szCs w:val="24"/>
              </w:rPr>
              <w:t xml:space="preserve">Discuss the existence of equivalent sides of some shapes. Point out to children the most efficient way of measuring </w:t>
            </w:r>
            <w:proofErr w:type="spellStart"/>
            <w:r w:rsidRPr="00DC730D">
              <w:rPr>
                <w:rFonts w:asciiTheme="minorHAnsi" w:hAnsiTheme="minorHAnsi"/>
                <w:sz w:val="24"/>
                <w:szCs w:val="24"/>
              </w:rPr>
              <w:t>ie</w:t>
            </w:r>
            <w:proofErr w:type="spellEnd"/>
            <w:r w:rsidRPr="00DC730D">
              <w:rPr>
                <w:rFonts w:asciiTheme="minorHAnsi" w:hAnsiTheme="minorHAnsi"/>
                <w:sz w:val="24"/>
                <w:szCs w:val="24"/>
              </w:rPr>
              <w:t>, opposites sides of a rectangle.</w:t>
            </w:r>
          </w:p>
          <w:p w14:paraId="235132EA" w14:textId="77777777" w:rsidR="0016240E" w:rsidRPr="00D158A2" w:rsidRDefault="0016240E" w:rsidP="00DC730D">
            <w:pPr>
              <w:ind w:left="426"/>
              <w:rPr>
                <w:rFonts w:asciiTheme="minorHAnsi" w:hAnsiTheme="minorHAnsi"/>
                <w:sz w:val="24"/>
                <w:szCs w:val="24"/>
              </w:rPr>
            </w:pPr>
          </w:p>
          <w:p w14:paraId="7D1B046F" w14:textId="77777777" w:rsidR="0016240E" w:rsidRPr="00D158A2" w:rsidRDefault="0016240E" w:rsidP="00DC730D">
            <w:pPr>
              <w:ind w:left="426"/>
              <w:rPr>
                <w:rFonts w:asciiTheme="minorHAnsi" w:hAnsiTheme="minorHAnsi"/>
                <w:sz w:val="24"/>
                <w:szCs w:val="24"/>
              </w:rPr>
            </w:pPr>
          </w:p>
          <w:p w14:paraId="108616D4" w14:textId="77777777" w:rsidR="0016240E" w:rsidRPr="00DC730D" w:rsidRDefault="0016240E" w:rsidP="00DC730D">
            <w:pPr>
              <w:pStyle w:val="ListParagraph"/>
              <w:numPr>
                <w:ilvl w:val="0"/>
                <w:numId w:val="22"/>
              </w:numPr>
              <w:ind w:left="426"/>
              <w:rPr>
                <w:rFonts w:asciiTheme="minorHAnsi" w:hAnsiTheme="minorHAnsi"/>
                <w:sz w:val="24"/>
                <w:szCs w:val="24"/>
              </w:rPr>
            </w:pPr>
            <w:r w:rsidRPr="00DC730D">
              <w:rPr>
                <w:rFonts w:asciiTheme="minorHAnsi" w:hAnsiTheme="minorHAnsi"/>
                <w:sz w:val="24"/>
                <w:szCs w:val="24"/>
              </w:rPr>
              <w:t>Maths Language</w:t>
            </w:r>
          </w:p>
          <w:p w14:paraId="0595B3CA" w14:textId="0FBCCA09" w:rsidR="0016240E" w:rsidRPr="00DC730D" w:rsidRDefault="0016240E" w:rsidP="00DC730D">
            <w:pPr>
              <w:pStyle w:val="ListParagraph"/>
              <w:numPr>
                <w:ilvl w:val="0"/>
                <w:numId w:val="22"/>
              </w:numPr>
              <w:ind w:left="426"/>
              <w:rPr>
                <w:rFonts w:asciiTheme="minorHAnsi" w:hAnsiTheme="minorHAnsi"/>
              </w:rPr>
            </w:pPr>
            <w:r w:rsidRPr="00DC730D">
              <w:rPr>
                <w:rFonts w:asciiTheme="minorHAnsi" w:hAnsiTheme="minorHAnsi"/>
                <w:sz w:val="24"/>
                <w:szCs w:val="24"/>
              </w:rPr>
              <w:t xml:space="preserve">Perimeter, measure, describe, two dimensional, dimensions, investigate, shapes, different, </w:t>
            </w:r>
            <w:r w:rsidR="00D158A2" w:rsidRPr="00DC730D">
              <w:rPr>
                <w:rFonts w:asciiTheme="minorHAnsi" w:hAnsiTheme="minorHAnsi"/>
                <w:sz w:val="24"/>
                <w:szCs w:val="24"/>
              </w:rPr>
              <w:t>compare.</w:t>
            </w:r>
          </w:p>
        </w:tc>
        <w:tc>
          <w:tcPr>
            <w:tcW w:w="1701"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10206" w:type="dxa"/>
          </w:tcPr>
          <w:p w14:paraId="03C4B24F" w14:textId="77777777" w:rsidR="0016240E" w:rsidRPr="0016240E" w:rsidRDefault="0016240E" w:rsidP="00DC730D">
            <w:pPr>
              <w:pStyle w:val="ListParagraph"/>
              <w:numPr>
                <w:ilvl w:val="0"/>
                <w:numId w:val="23"/>
              </w:numPr>
              <w:rPr>
                <w:rFonts w:asciiTheme="minorHAnsi" w:hAnsiTheme="minorHAnsi"/>
              </w:rPr>
            </w:pPr>
            <w:r w:rsidRPr="0016240E">
              <w:rPr>
                <w:rFonts w:asciiTheme="minorHAnsi" w:hAnsiTheme="minorHAnsi"/>
              </w:rPr>
              <w:t xml:space="preserve">Measure and record in centimetres or millimetres - Bottle measures </w:t>
            </w:r>
          </w:p>
          <w:p w14:paraId="19DB8B04" w14:textId="6872F31B" w:rsidR="001C6A19" w:rsidRPr="004A4DA4" w:rsidRDefault="0016240E" w:rsidP="0016240E">
            <w:pPr>
              <w:rPr>
                <w:rFonts w:asciiTheme="minorHAnsi" w:hAnsiTheme="minorHAnsi"/>
                <w:sz w:val="24"/>
                <w:szCs w:val="24"/>
              </w:rPr>
            </w:pPr>
            <w:r w:rsidRPr="0016240E">
              <w:rPr>
                <w:rFonts w:asciiTheme="minorHAnsi" w:hAnsiTheme="minorHAnsi"/>
              </w:rPr>
              <w:t>Students examine a plastic drink bottle and predict which length will be the greater – the height or the measurement around the bottle (circumference), by estimating the two lengths in centimetres. Paper streamers may be used to record the lengths</w:t>
            </w:r>
            <w:r>
              <w:rPr>
                <w:rFonts w:asciiTheme="minorHAnsi" w:hAnsiTheme="minorHAnsi"/>
              </w:rPr>
              <w:t>.</w:t>
            </w:r>
          </w:p>
        </w:tc>
      </w:tr>
      <w:tr w:rsidR="001C6A19" w:rsidRPr="004A4DA4" w14:paraId="3552F0D4" w14:textId="1670C5DD" w:rsidTr="0016240E">
        <w:trPr>
          <w:trHeight w:val="2393"/>
        </w:trPr>
        <w:tc>
          <w:tcPr>
            <w:tcW w:w="3794"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1701"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10206" w:type="dxa"/>
          </w:tcPr>
          <w:p w14:paraId="19C43C99" w14:textId="77777777" w:rsidR="008A2F52" w:rsidRPr="0016240E" w:rsidRDefault="008A2F52" w:rsidP="008A2F52">
            <w:pPr>
              <w:rPr>
                <w:rFonts w:asciiTheme="minorHAnsi" w:hAnsiTheme="minorHAnsi"/>
                <w:sz w:val="18"/>
                <w:szCs w:val="18"/>
              </w:rPr>
            </w:pPr>
            <w:r w:rsidRPr="0016240E">
              <w:rPr>
                <w:rFonts w:asciiTheme="minorHAnsi" w:hAnsiTheme="minorHAnsi"/>
                <w:sz w:val="18"/>
                <w:szCs w:val="18"/>
              </w:rPr>
              <w:t xml:space="preserve">Investigating Perimeters </w:t>
            </w:r>
          </w:p>
          <w:p w14:paraId="185573F4" w14:textId="77777777" w:rsidR="008A2F52" w:rsidRPr="0016240E" w:rsidRDefault="008A2F52" w:rsidP="00DC730D">
            <w:pPr>
              <w:pStyle w:val="ListParagraph"/>
              <w:numPr>
                <w:ilvl w:val="0"/>
                <w:numId w:val="24"/>
              </w:numPr>
              <w:rPr>
                <w:rFonts w:asciiTheme="minorHAnsi" w:hAnsiTheme="minorHAnsi"/>
                <w:sz w:val="18"/>
                <w:szCs w:val="18"/>
              </w:rPr>
            </w:pPr>
            <w:r w:rsidRPr="0016240E">
              <w:rPr>
                <w:rFonts w:asciiTheme="minorHAnsi" w:hAnsiTheme="minorHAnsi"/>
                <w:sz w:val="18"/>
                <w:szCs w:val="18"/>
              </w:rPr>
              <w:t xml:space="preserve">Students use geoboards to investigate perimeters of shapes. </w:t>
            </w:r>
          </w:p>
          <w:p w14:paraId="4C629842" w14:textId="25A16BA7" w:rsidR="008A2F52" w:rsidRPr="0016240E" w:rsidRDefault="008A2F52" w:rsidP="008A2F52">
            <w:pPr>
              <w:rPr>
                <w:rFonts w:asciiTheme="minorHAnsi" w:hAnsiTheme="minorHAnsi"/>
                <w:sz w:val="18"/>
                <w:szCs w:val="18"/>
              </w:rPr>
            </w:pPr>
            <w:r w:rsidRPr="0016240E">
              <w:rPr>
                <w:rFonts w:asciiTheme="minorHAnsi" w:hAnsiTheme="minorHAnsi"/>
                <w:sz w:val="18"/>
                <w:szCs w:val="18"/>
              </w:rPr>
              <w:t xml:space="preserve">They use shapes that have square corners. Students construct shapes that have perimeters of 4 units, 6 units, 8 units, etc. They record the shapes on dot or square paper. Students try to make different shapes that have the same perimeters. Students are asked if it is possible to make shapes which have a perimeter of 3 units, 5 units, 7 units, etc. They use the geoboard to make a shape which has:  </w:t>
            </w:r>
            <w:r w:rsidR="0016240E" w:rsidRPr="0016240E">
              <w:rPr>
                <w:rFonts w:asciiTheme="minorHAnsi" w:hAnsiTheme="minorHAnsi"/>
                <w:sz w:val="18"/>
                <w:szCs w:val="18"/>
              </w:rPr>
              <w:t>*</w:t>
            </w:r>
            <w:r w:rsidRPr="0016240E">
              <w:rPr>
                <w:rFonts w:asciiTheme="minorHAnsi" w:hAnsiTheme="minorHAnsi"/>
                <w:sz w:val="18"/>
                <w:szCs w:val="18"/>
              </w:rPr>
              <w:t xml:space="preserve">the smallest perimeter </w:t>
            </w:r>
            <w:r w:rsidR="0016240E" w:rsidRPr="0016240E">
              <w:rPr>
                <w:rFonts w:asciiTheme="minorHAnsi" w:hAnsiTheme="minorHAnsi"/>
                <w:sz w:val="18"/>
                <w:szCs w:val="18"/>
              </w:rPr>
              <w:t>*</w:t>
            </w:r>
            <w:r w:rsidRPr="0016240E">
              <w:rPr>
                <w:rFonts w:asciiTheme="minorHAnsi" w:hAnsiTheme="minorHAnsi"/>
                <w:sz w:val="18"/>
                <w:szCs w:val="18"/>
              </w:rPr>
              <w:t xml:space="preserve"> the largest perimeter. </w:t>
            </w:r>
          </w:p>
          <w:p w14:paraId="0CE3E49A" w14:textId="77777777" w:rsidR="00455E4B" w:rsidRPr="0016240E" w:rsidRDefault="00455E4B" w:rsidP="00DC730D">
            <w:pPr>
              <w:pStyle w:val="ListParagraph"/>
              <w:numPr>
                <w:ilvl w:val="0"/>
                <w:numId w:val="25"/>
              </w:numPr>
              <w:rPr>
                <w:rFonts w:asciiTheme="minorHAnsi" w:hAnsiTheme="minorHAnsi"/>
                <w:sz w:val="18"/>
                <w:szCs w:val="18"/>
              </w:rPr>
            </w:pPr>
            <w:bookmarkStart w:id="0" w:name="_GoBack"/>
            <w:bookmarkEnd w:id="0"/>
            <w:r w:rsidRPr="0016240E">
              <w:rPr>
                <w:rFonts w:asciiTheme="minorHAnsi" w:hAnsiTheme="minorHAnsi"/>
                <w:sz w:val="18"/>
                <w:szCs w:val="18"/>
              </w:rPr>
              <w:t xml:space="preserve">Perimeter of 20 centimetres </w:t>
            </w:r>
          </w:p>
          <w:p w14:paraId="444D274A" w14:textId="41F77975" w:rsidR="00455E4B" w:rsidRPr="0016240E" w:rsidRDefault="00455E4B" w:rsidP="00455E4B">
            <w:pPr>
              <w:rPr>
                <w:rFonts w:asciiTheme="minorHAnsi" w:hAnsiTheme="minorHAnsi"/>
                <w:sz w:val="18"/>
                <w:szCs w:val="18"/>
              </w:rPr>
            </w:pPr>
            <w:r w:rsidRPr="0016240E">
              <w:rPr>
                <w:rFonts w:asciiTheme="minorHAnsi" w:hAnsiTheme="minorHAnsi"/>
                <w:sz w:val="18"/>
                <w:szCs w:val="18"/>
              </w:rPr>
              <w:t xml:space="preserve">Students are asked to investigate how many different four sided shapes they can construct with a perimeter of 20 cm. Students record and share findings. </w:t>
            </w:r>
          </w:p>
          <w:p w14:paraId="304694F7" w14:textId="77777777" w:rsidR="00455E4B" w:rsidRPr="0016240E" w:rsidRDefault="00455E4B" w:rsidP="00455E4B">
            <w:pPr>
              <w:rPr>
                <w:rFonts w:asciiTheme="minorHAnsi" w:hAnsiTheme="minorHAnsi"/>
                <w:sz w:val="18"/>
                <w:szCs w:val="18"/>
              </w:rPr>
            </w:pPr>
            <w:r w:rsidRPr="0016240E">
              <w:rPr>
                <w:rFonts w:asciiTheme="minorHAnsi" w:hAnsiTheme="minorHAnsi"/>
                <w:sz w:val="18"/>
                <w:szCs w:val="18"/>
              </w:rPr>
              <w:t xml:space="preserve">Possible questions include: </w:t>
            </w:r>
          </w:p>
          <w:p w14:paraId="513235EB" w14:textId="4ADF1B41" w:rsidR="00455E4B" w:rsidRPr="0016240E" w:rsidRDefault="00455E4B" w:rsidP="00455E4B">
            <w:pPr>
              <w:rPr>
                <w:rFonts w:asciiTheme="minorHAnsi" w:hAnsiTheme="minorHAnsi"/>
                <w:sz w:val="18"/>
                <w:szCs w:val="18"/>
              </w:rPr>
            </w:pPr>
            <w:r w:rsidRPr="0016240E">
              <w:rPr>
                <w:rFonts w:asciiTheme="minorHAnsi" w:hAnsiTheme="minorHAnsi"/>
                <w:sz w:val="18"/>
                <w:szCs w:val="18"/>
              </w:rPr>
              <w:t xml:space="preserve">* </w:t>
            </w:r>
            <w:proofErr w:type="gramStart"/>
            <w:r w:rsidRPr="0016240E">
              <w:rPr>
                <w:rFonts w:asciiTheme="minorHAnsi" w:hAnsiTheme="minorHAnsi"/>
                <w:sz w:val="18"/>
                <w:szCs w:val="18"/>
              </w:rPr>
              <w:t>how</w:t>
            </w:r>
            <w:proofErr w:type="gramEnd"/>
            <w:r w:rsidRPr="0016240E">
              <w:rPr>
                <w:rFonts w:asciiTheme="minorHAnsi" w:hAnsiTheme="minorHAnsi"/>
                <w:sz w:val="18"/>
                <w:szCs w:val="18"/>
              </w:rPr>
              <w:t xml:space="preserve"> did you determine the dimensions of one shape? </w:t>
            </w:r>
          </w:p>
          <w:p w14:paraId="7B7269B7" w14:textId="29B6C865" w:rsidR="00455E4B" w:rsidRPr="0016240E" w:rsidRDefault="00455E4B" w:rsidP="00455E4B">
            <w:pPr>
              <w:rPr>
                <w:rFonts w:asciiTheme="minorHAnsi" w:hAnsiTheme="minorHAnsi"/>
                <w:sz w:val="18"/>
                <w:szCs w:val="18"/>
              </w:rPr>
            </w:pPr>
            <w:r w:rsidRPr="0016240E">
              <w:rPr>
                <w:rFonts w:asciiTheme="minorHAnsi" w:hAnsiTheme="minorHAnsi"/>
                <w:sz w:val="18"/>
                <w:szCs w:val="18"/>
              </w:rPr>
              <w:t xml:space="preserve">* </w:t>
            </w:r>
            <w:proofErr w:type="gramStart"/>
            <w:r w:rsidRPr="0016240E">
              <w:rPr>
                <w:rFonts w:asciiTheme="minorHAnsi" w:hAnsiTheme="minorHAnsi"/>
                <w:sz w:val="18"/>
                <w:szCs w:val="18"/>
              </w:rPr>
              <w:t>how</w:t>
            </w:r>
            <w:proofErr w:type="gramEnd"/>
            <w:r w:rsidRPr="0016240E">
              <w:rPr>
                <w:rFonts w:asciiTheme="minorHAnsi" w:hAnsiTheme="minorHAnsi"/>
                <w:sz w:val="18"/>
                <w:szCs w:val="18"/>
              </w:rPr>
              <w:t xml:space="preserve"> did you find another shape? </w:t>
            </w:r>
          </w:p>
          <w:p w14:paraId="1265974B" w14:textId="0D2ACBB3" w:rsidR="00455E4B" w:rsidRPr="0016240E" w:rsidRDefault="00455E4B" w:rsidP="00455E4B">
            <w:pPr>
              <w:rPr>
                <w:rFonts w:asciiTheme="minorHAnsi" w:hAnsiTheme="minorHAnsi"/>
                <w:sz w:val="18"/>
                <w:szCs w:val="18"/>
              </w:rPr>
            </w:pPr>
            <w:r w:rsidRPr="0016240E">
              <w:rPr>
                <w:rFonts w:asciiTheme="minorHAnsi" w:hAnsiTheme="minorHAnsi"/>
                <w:sz w:val="18"/>
                <w:szCs w:val="18"/>
              </w:rPr>
              <w:t>* do you have all possible shapes that have a perimeter of 20 cm? How do you know?</w:t>
            </w:r>
          </w:p>
          <w:p w14:paraId="064B26FA" w14:textId="77777777" w:rsidR="00455E4B" w:rsidRPr="0016240E" w:rsidRDefault="00455E4B" w:rsidP="00DC730D">
            <w:pPr>
              <w:pStyle w:val="ListParagraph"/>
              <w:numPr>
                <w:ilvl w:val="0"/>
                <w:numId w:val="25"/>
              </w:numPr>
              <w:rPr>
                <w:rFonts w:asciiTheme="minorHAnsi" w:hAnsiTheme="minorHAnsi"/>
                <w:sz w:val="18"/>
                <w:szCs w:val="18"/>
              </w:rPr>
            </w:pPr>
            <w:r w:rsidRPr="0016240E">
              <w:rPr>
                <w:rFonts w:asciiTheme="minorHAnsi" w:hAnsiTheme="minorHAnsi"/>
                <w:sz w:val="18"/>
                <w:szCs w:val="18"/>
              </w:rPr>
              <w:t xml:space="preserve">Make an envelope </w:t>
            </w:r>
          </w:p>
          <w:p w14:paraId="44BF4BBB" w14:textId="32209D71" w:rsidR="00455E4B" w:rsidRPr="0016240E" w:rsidRDefault="00455E4B" w:rsidP="00455E4B">
            <w:pPr>
              <w:rPr>
                <w:rFonts w:asciiTheme="minorHAnsi" w:hAnsiTheme="minorHAnsi"/>
                <w:sz w:val="18"/>
                <w:szCs w:val="18"/>
              </w:rPr>
            </w:pPr>
            <w:r w:rsidRPr="0016240E">
              <w:rPr>
                <w:rFonts w:asciiTheme="minorHAnsi" w:hAnsiTheme="minorHAnsi"/>
                <w:sz w:val="18"/>
                <w:szCs w:val="18"/>
              </w:rPr>
              <w:t xml:space="preserve">Students design a greeting card approximately 12 cm by 18 cm. Students make a simple envelope for the card, ensuring there is enough space around the card so that it will fit into the envelope. Students draw diagrams of how to cut and fold the envelope and label with the correct measurements. </w:t>
            </w:r>
          </w:p>
          <w:p w14:paraId="0627FA77" w14:textId="55D83BCC" w:rsidR="00455E4B" w:rsidRPr="0016240E" w:rsidRDefault="00446128" w:rsidP="00DC730D">
            <w:pPr>
              <w:pStyle w:val="ListParagraph"/>
              <w:numPr>
                <w:ilvl w:val="0"/>
                <w:numId w:val="25"/>
              </w:numPr>
              <w:rPr>
                <w:rFonts w:asciiTheme="minorHAnsi" w:hAnsiTheme="minorHAnsi"/>
                <w:sz w:val="18"/>
                <w:szCs w:val="18"/>
              </w:rPr>
            </w:pPr>
            <w:r w:rsidRPr="0016240E">
              <w:rPr>
                <w:rFonts w:asciiTheme="minorHAnsi" w:hAnsiTheme="minorHAnsi"/>
                <w:sz w:val="18"/>
                <w:szCs w:val="18"/>
              </w:rPr>
              <w:t xml:space="preserve">Room for elbows </w:t>
            </w:r>
          </w:p>
          <w:p w14:paraId="7D77F8BC" w14:textId="48464600" w:rsidR="008A2F52" w:rsidRPr="0016240E" w:rsidRDefault="00455E4B" w:rsidP="00455E4B">
            <w:pPr>
              <w:rPr>
                <w:rFonts w:asciiTheme="minorHAnsi" w:hAnsiTheme="minorHAnsi"/>
                <w:sz w:val="18"/>
                <w:szCs w:val="18"/>
              </w:rPr>
            </w:pPr>
            <w:r w:rsidRPr="0016240E">
              <w:rPr>
                <w:rFonts w:asciiTheme="minorHAnsi" w:hAnsiTheme="minorHAnsi"/>
                <w:sz w:val="18"/>
                <w:szCs w:val="18"/>
              </w:rPr>
              <w:t>Students design a dinner table which will seat four students along each side, with enough space to eat comfortably. Students draw a diagram of the table with lis</w:t>
            </w:r>
            <w:r w:rsidR="0016240E" w:rsidRPr="0016240E">
              <w:rPr>
                <w:rFonts w:asciiTheme="minorHAnsi" w:hAnsiTheme="minorHAnsi"/>
                <w:sz w:val="18"/>
                <w:szCs w:val="18"/>
              </w:rPr>
              <w:t>ted reasons for the dimensions.(p</w:t>
            </w:r>
            <w:r w:rsidRPr="0016240E">
              <w:rPr>
                <w:rFonts w:asciiTheme="minorHAnsi" w:hAnsiTheme="minorHAnsi"/>
                <w:sz w:val="18"/>
                <w:szCs w:val="18"/>
              </w:rPr>
              <w:t>33 Teaching Measurement Stage2</w:t>
            </w:r>
            <w:r w:rsidR="0016240E" w:rsidRPr="0016240E">
              <w:rPr>
                <w:rFonts w:asciiTheme="minorHAnsi" w:hAnsiTheme="minorHAnsi"/>
                <w:sz w:val="18"/>
                <w:szCs w:val="18"/>
              </w:rPr>
              <w:t>/3)</w:t>
            </w:r>
          </w:p>
          <w:p w14:paraId="2844BDBC" w14:textId="071C7F9D" w:rsidR="007A4BA8" w:rsidRPr="00696E3C" w:rsidRDefault="0016240E" w:rsidP="00DC730D">
            <w:pPr>
              <w:pStyle w:val="ListParagraph"/>
              <w:numPr>
                <w:ilvl w:val="0"/>
                <w:numId w:val="25"/>
              </w:numPr>
              <w:rPr>
                <w:rFonts w:asciiTheme="minorHAnsi" w:hAnsiTheme="minorHAnsi"/>
                <w:color w:val="FF0000"/>
                <w:sz w:val="18"/>
                <w:szCs w:val="18"/>
              </w:rPr>
            </w:pPr>
            <w:r w:rsidRPr="00696E3C">
              <w:rPr>
                <w:rFonts w:asciiTheme="minorHAnsi" w:hAnsiTheme="minorHAnsi"/>
                <w:color w:val="FF0000"/>
                <w:sz w:val="18"/>
                <w:szCs w:val="18"/>
              </w:rPr>
              <w:t xml:space="preserve">Assessment- </w:t>
            </w:r>
            <w:r w:rsidR="007A4BA8" w:rsidRPr="00696E3C">
              <w:rPr>
                <w:rFonts w:asciiTheme="minorHAnsi" w:hAnsiTheme="minorHAnsi"/>
                <w:color w:val="FF0000"/>
                <w:sz w:val="18"/>
                <w:szCs w:val="18"/>
              </w:rPr>
              <w:t xml:space="preserve">Perimeter Match </w:t>
            </w:r>
          </w:p>
          <w:p w14:paraId="7F63659B" w14:textId="6CBD0D09" w:rsidR="007E4125" w:rsidRPr="007A4BA8" w:rsidRDefault="007A4BA8" w:rsidP="00520774">
            <w:pPr>
              <w:rPr>
                <w:rFonts w:ascii="Comic Sans MS" w:hAnsi="Comic Sans MS"/>
              </w:rPr>
            </w:pPr>
            <w:r w:rsidRPr="0016240E">
              <w:rPr>
                <w:rFonts w:asciiTheme="minorHAnsi" w:hAnsiTheme="minorHAnsi"/>
                <w:color w:val="FF0000"/>
                <w:sz w:val="18"/>
                <w:szCs w:val="18"/>
              </w:rPr>
              <w:t>In pairs, students are given a length (</w:t>
            </w:r>
            <w:proofErr w:type="spellStart"/>
            <w:r w:rsidRPr="0016240E">
              <w:rPr>
                <w:rFonts w:asciiTheme="minorHAnsi" w:hAnsiTheme="minorHAnsi"/>
                <w:color w:val="FF0000"/>
                <w:sz w:val="18"/>
                <w:szCs w:val="18"/>
              </w:rPr>
              <w:t>eg</w:t>
            </w:r>
            <w:proofErr w:type="spellEnd"/>
            <w:r w:rsidRPr="0016240E">
              <w:rPr>
                <w:rFonts w:asciiTheme="minorHAnsi" w:hAnsiTheme="minorHAnsi"/>
                <w:color w:val="FF0000"/>
                <w:sz w:val="18"/>
                <w:szCs w:val="18"/>
              </w:rPr>
              <w:t xml:space="preserve"> 16 cm) and are required to construct a two-dimensional shape on a card with this perimeter. The teacher </w:t>
            </w:r>
            <w:r w:rsidR="0016240E" w:rsidRPr="0016240E">
              <w:rPr>
                <w:rFonts w:asciiTheme="minorHAnsi" w:hAnsiTheme="minorHAnsi"/>
                <w:color w:val="FF0000"/>
                <w:sz w:val="18"/>
                <w:szCs w:val="18"/>
              </w:rPr>
              <w:t>collects</w:t>
            </w:r>
            <w:r w:rsidR="0016240E">
              <w:rPr>
                <w:rFonts w:asciiTheme="minorHAnsi" w:hAnsiTheme="minorHAnsi"/>
                <w:color w:val="FF0000"/>
                <w:sz w:val="18"/>
                <w:szCs w:val="18"/>
              </w:rPr>
              <w:t>,</w:t>
            </w:r>
            <w:r w:rsidRPr="0016240E">
              <w:rPr>
                <w:rFonts w:asciiTheme="minorHAnsi" w:hAnsiTheme="minorHAnsi"/>
                <w:color w:val="FF0000"/>
                <w:sz w:val="18"/>
                <w:szCs w:val="18"/>
              </w:rPr>
              <w:t xml:space="preserve"> shuffles and re-allocates cards to each pair. Students estimate and then measure the perimeter of their allocated shape. They then find their partner and compare and contrast their shapes.</w:t>
            </w:r>
            <w:r w:rsidRPr="0016240E">
              <w:rPr>
                <w:rFonts w:ascii="Comic Sans MS" w:hAnsi="Comic Sans MS"/>
                <w:color w:val="FF0000"/>
              </w:rPr>
              <w:t xml:space="preserve"> </w:t>
            </w:r>
          </w:p>
        </w:tc>
      </w:tr>
      <w:tr w:rsidR="001C6A19" w:rsidRPr="004A4DA4" w14:paraId="59210916" w14:textId="233DDF99" w:rsidTr="0016240E">
        <w:trPr>
          <w:trHeight w:val="1247"/>
        </w:trPr>
        <w:tc>
          <w:tcPr>
            <w:tcW w:w="3794"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1701"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15DC6B19" w14:textId="63C348DE" w:rsidR="000D5733" w:rsidRDefault="0016240E" w:rsidP="000D5733">
            <w:pPr>
              <w:pStyle w:val="Heading2"/>
              <w:jc w:val="center"/>
              <w:rPr>
                <w:rFonts w:asciiTheme="minorHAnsi" w:hAnsiTheme="minorHAnsi"/>
                <w:b w:val="0"/>
                <w:szCs w:val="24"/>
              </w:rPr>
            </w:pPr>
            <w:r>
              <w:rPr>
                <w:rFonts w:asciiTheme="minorHAnsi" w:hAnsiTheme="minorHAnsi"/>
                <w:b w:val="0"/>
                <w:szCs w:val="24"/>
              </w:rPr>
              <w:t>Extension</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10206" w:type="dxa"/>
          </w:tcPr>
          <w:p w14:paraId="4FD6AC75" w14:textId="77777777" w:rsidR="007A4BA8" w:rsidRPr="00696E3C" w:rsidRDefault="007A4BA8" w:rsidP="00DC730D">
            <w:pPr>
              <w:pStyle w:val="ListParagraph"/>
              <w:numPr>
                <w:ilvl w:val="0"/>
                <w:numId w:val="25"/>
              </w:numPr>
              <w:rPr>
                <w:rFonts w:asciiTheme="minorHAnsi" w:hAnsiTheme="minorHAnsi"/>
              </w:rPr>
            </w:pPr>
            <w:r w:rsidRPr="00696E3C">
              <w:rPr>
                <w:rFonts w:asciiTheme="minorHAnsi" w:hAnsiTheme="minorHAnsi"/>
              </w:rPr>
              <w:t xml:space="preserve">Design a container </w:t>
            </w:r>
          </w:p>
          <w:p w14:paraId="3C0C8D89" w14:textId="1B3CB125" w:rsidR="007A4BA8" w:rsidRPr="0016240E" w:rsidRDefault="007A4BA8" w:rsidP="007A4BA8">
            <w:pPr>
              <w:rPr>
                <w:rFonts w:asciiTheme="minorHAnsi" w:hAnsiTheme="minorHAnsi"/>
              </w:rPr>
            </w:pPr>
            <w:r w:rsidRPr="0016240E">
              <w:rPr>
                <w:rFonts w:asciiTheme="minorHAnsi" w:hAnsiTheme="minorHAnsi"/>
              </w:rPr>
              <w:t xml:space="preserve">Choose an object and discuss features that could be measured. Students write a design brief for a container or an object that is to be manufactured. Students must ensure that the brief contains all necessary measurements. </w:t>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564768">
        <w:trPr>
          <w:trHeight w:val="1025"/>
        </w:trPr>
        <w:tc>
          <w:tcPr>
            <w:tcW w:w="3794"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1701"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206" w:type="dxa"/>
            <w:shd w:val="clear" w:color="auto" w:fill="auto"/>
          </w:tcPr>
          <w:p w14:paraId="02BFDA47" w14:textId="3189524A" w:rsidR="004E6A52" w:rsidRPr="0016240E" w:rsidRDefault="004E6A52" w:rsidP="004E6A52">
            <w:pPr>
              <w:rPr>
                <w:rFonts w:asciiTheme="minorHAnsi" w:hAnsiTheme="minorHAnsi"/>
                <w:sz w:val="24"/>
                <w:szCs w:val="24"/>
              </w:rPr>
            </w:pPr>
            <w:r w:rsidRPr="0016240E">
              <w:rPr>
                <w:rFonts w:asciiTheme="minorHAnsi" w:hAnsiTheme="minorHAnsi"/>
                <w:sz w:val="24"/>
                <w:szCs w:val="24"/>
              </w:rPr>
              <w:t xml:space="preserve">Student Engagement:          </w:t>
            </w:r>
            <w:r w:rsidR="0016240E" w:rsidRPr="0016240E">
              <w:rPr>
                <w:rFonts w:asciiTheme="minorHAnsi" w:hAnsiTheme="minorHAnsi"/>
                <w:sz w:val="24"/>
                <w:szCs w:val="24"/>
              </w:rPr>
              <w:t xml:space="preserve">                              </w:t>
            </w:r>
            <w:r w:rsidRPr="0016240E">
              <w:rPr>
                <w:rFonts w:asciiTheme="minorHAnsi" w:hAnsiTheme="minorHAnsi"/>
                <w:sz w:val="24"/>
                <w:szCs w:val="24"/>
              </w:rPr>
              <w:t>Achievement of Outcomes:</w:t>
            </w:r>
          </w:p>
          <w:p w14:paraId="1AF45CEC" w14:textId="4E20CAB5" w:rsidR="007A4BA8" w:rsidRPr="004A4DA4" w:rsidRDefault="004E6A52" w:rsidP="004E6A52">
            <w:pPr>
              <w:rPr>
                <w:rFonts w:asciiTheme="minorHAnsi" w:hAnsiTheme="minorHAnsi"/>
                <w:sz w:val="24"/>
                <w:szCs w:val="24"/>
              </w:rPr>
            </w:pPr>
            <w:r w:rsidRPr="0016240E">
              <w:rPr>
                <w:rFonts w:asciiTheme="minorHAnsi" w:hAnsiTheme="minorHAnsi"/>
                <w:sz w:val="24"/>
                <w:szCs w:val="24"/>
              </w:rPr>
              <w:t>Resources:                                                           Follow Up:</w:t>
            </w:r>
          </w:p>
        </w:tc>
      </w:tr>
    </w:tbl>
    <w:p w14:paraId="7F217419" w14:textId="3CABAE20" w:rsidR="006E7517" w:rsidRPr="0016240E" w:rsidRDefault="006E7517" w:rsidP="0016240E">
      <w:pPr>
        <w:spacing w:after="200" w:line="276" w:lineRule="auto"/>
        <w:rPr>
          <w:rFonts w:asciiTheme="minorHAnsi" w:hAnsiTheme="minorHAnsi"/>
          <w:sz w:val="24"/>
          <w:szCs w:val="24"/>
        </w:rPr>
      </w:pPr>
    </w:p>
    <w:sectPr w:rsidR="006E7517" w:rsidRPr="0016240E"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CFE708D"/>
    <w:multiLevelType w:val="hybridMultilevel"/>
    <w:tmpl w:val="216C792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60562F"/>
    <w:multiLevelType w:val="hybridMultilevel"/>
    <w:tmpl w:val="02F025B6"/>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569D9"/>
    <w:multiLevelType w:val="hybridMultilevel"/>
    <w:tmpl w:val="CECC2770"/>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B874A5"/>
    <w:multiLevelType w:val="hybridMultilevel"/>
    <w:tmpl w:val="7710415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26021"/>
    <w:multiLevelType w:val="hybridMultilevel"/>
    <w:tmpl w:val="7BD28F92"/>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884AEE04"/>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015CE8"/>
    <w:multiLevelType w:val="hybridMultilevel"/>
    <w:tmpl w:val="166A3F6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720E43"/>
    <w:multiLevelType w:val="hybridMultilevel"/>
    <w:tmpl w:val="A0A4227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3"/>
  </w:num>
  <w:num w:numId="6">
    <w:abstractNumId w:val="1"/>
  </w:num>
  <w:num w:numId="7">
    <w:abstractNumId w:val="12"/>
  </w:num>
  <w:num w:numId="8">
    <w:abstractNumId w:val="23"/>
  </w:num>
  <w:num w:numId="9">
    <w:abstractNumId w:val="11"/>
  </w:num>
  <w:num w:numId="10">
    <w:abstractNumId w:val="16"/>
  </w:num>
  <w:num w:numId="11">
    <w:abstractNumId w:val="10"/>
  </w:num>
  <w:num w:numId="12">
    <w:abstractNumId w:val="21"/>
  </w:num>
  <w:num w:numId="13">
    <w:abstractNumId w:val="6"/>
  </w:num>
  <w:num w:numId="14">
    <w:abstractNumId w:val="2"/>
  </w:num>
  <w:num w:numId="15">
    <w:abstractNumId w:val="14"/>
  </w:num>
  <w:num w:numId="16">
    <w:abstractNumId w:val="5"/>
  </w:num>
  <w:num w:numId="17">
    <w:abstractNumId w:val="9"/>
  </w:num>
  <w:num w:numId="18">
    <w:abstractNumId w:val="20"/>
  </w:num>
  <w:num w:numId="19">
    <w:abstractNumId w:val="19"/>
  </w:num>
  <w:num w:numId="20">
    <w:abstractNumId w:val="13"/>
  </w:num>
  <w:num w:numId="21">
    <w:abstractNumId w:val="8"/>
  </w:num>
  <w:num w:numId="22">
    <w:abstractNumId w:val="4"/>
  </w:num>
  <w:num w:numId="23">
    <w:abstractNumId w:val="2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4535"/>
    <w:rsid w:val="001357A6"/>
    <w:rsid w:val="001451A1"/>
    <w:rsid w:val="0016240E"/>
    <w:rsid w:val="001717B7"/>
    <w:rsid w:val="001B7956"/>
    <w:rsid w:val="001C6A19"/>
    <w:rsid w:val="001F0A11"/>
    <w:rsid w:val="0020428D"/>
    <w:rsid w:val="00210BA1"/>
    <w:rsid w:val="0022220D"/>
    <w:rsid w:val="00262977"/>
    <w:rsid w:val="002650AE"/>
    <w:rsid w:val="002A32F4"/>
    <w:rsid w:val="002B3979"/>
    <w:rsid w:val="002D4E19"/>
    <w:rsid w:val="002E2AC1"/>
    <w:rsid w:val="00320F37"/>
    <w:rsid w:val="00322431"/>
    <w:rsid w:val="003F5FE9"/>
    <w:rsid w:val="00403F6E"/>
    <w:rsid w:val="00443B37"/>
    <w:rsid w:val="00446128"/>
    <w:rsid w:val="00455E4B"/>
    <w:rsid w:val="004A4DA4"/>
    <w:rsid w:val="004B0462"/>
    <w:rsid w:val="004B2453"/>
    <w:rsid w:val="004B76C4"/>
    <w:rsid w:val="004D1266"/>
    <w:rsid w:val="004E43BB"/>
    <w:rsid w:val="004E6A52"/>
    <w:rsid w:val="00520774"/>
    <w:rsid w:val="00521B3A"/>
    <w:rsid w:val="0053162C"/>
    <w:rsid w:val="00564768"/>
    <w:rsid w:val="0057006E"/>
    <w:rsid w:val="00571856"/>
    <w:rsid w:val="00571ECB"/>
    <w:rsid w:val="00575B6D"/>
    <w:rsid w:val="005A7343"/>
    <w:rsid w:val="005D2618"/>
    <w:rsid w:val="00633BA7"/>
    <w:rsid w:val="00637574"/>
    <w:rsid w:val="006466C1"/>
    <w:rsid w:val="00691A0B"/>
    <w:rsid w:val="00696E3C"/>
    <w:rsid w:val="006D1864"/>
    <w:rsid w:val="006E7517"/>
    <w:rsid w:val="00775B6D"/>
    <w:rsid w:val="0079079B"/>
    <w:rsid w:val="007A1EA1"/>
    <w:rsid w:val="007A222F"/>
    <w:rsid w:val="007A4BA8"/>
    <w:rsid w:val="007C50E5"/>
    <w:rsid w:val="007E3C19"/>
    <w:rsid w:val="007E4125"/>
    <w:rsid w:val="007F31F4"/>
    <w:rsid w:val="00803F1E"/>
    <w:rsid w:val="00816899"/>
    <w:rsid w:val="008442F2"/>
    <w:rsid w:val="00845A5B"/>
    <w:rsid w:val="00864CEC"/>
    <w:rsid w:val="00872054"/>
    <w:rsid w:val="00877309"/>
    <w:rsid w:val="0088150C"/>
    <w:rsid w:val="008A2F52"/>
    <w:rsid w:val="008B7ED5"/>
    <w:rsid w:val="008C7B62"/>
    <w:rsid w:val="008D520D"/>
    <w:rsid w:val="008F4588"/>
    <w:rsid w:val="009138EC"/>
    <w:rsid w:val="00925DF8"/>
    <w:rsid w:val="00932461"/>
    <w:rsid w:val="00932E16"/>
    <w:rsid w:val="00956D92"/>
    <w:rsid w:val="00957399"/>
    <w:rsid w:val="00961AC9"/>
    <w:rsid w:val="00977E43"/>
    <w:rsid w:val="0098573A"/>
    <w:rsid w:val="009C6F17"/>
    <w:rsid w:val="009F49B9"/>
    <w:rsid w:val="00A11BAA"/>
    <w:rsid w:val="00A96550"/>
    <w:rsid w:val="00AA36FD"/>
    <w:rsid w:val="00AA7C36"/>
    <w:rsid w:val="00AB5CAF"/>
    <w:rsid w:val="00AC10DF"/>
    <w:rsid w:val="00AC1FCB"/>
    <w:rsid w:val="00AC3830"/>
    <w:rsid w:val="00AD2470"/>
    <w:rsid w:val="00B4193E"/>
    <w:rsid w:val="00B54A6D"/>
    <w:rsid w:val="00B56943"/>
    <w:rsid w:val="00B63786"/>
    <w:rsid w:val="00B73124"/>
    <w:rsid w:val="00BA6310"/>
    <w:rsid w:val="00BC43B0"/>
    <w:rsid w:val="00BD33F5"/>
    <w:rsid w:val="00BF49F1"/>
    <w:rsid w:val="00C374DD"/>
    <w:rsid w:val="00C4146A"/>
    <w:rsid w:val="00C42F08"/>
    <w:rsid w:val="00C660B3"/>
    <w:rsid w:val="00C7475F"/>
    <w:rsid w:val="00C909B1"/>
    <w:rsid w:val="00CA13F7"/>
    <w:rsid w:val="00CB2AF4"/>
    <w:rsid w:val="00CB39EB"/>
    <w:rsid w:val="00CC2336"/>
    <w:rsid w:val="00CC5D42"/>
    <w:rsid w:val="00D01B42"/>
    <w:rsid w:val="00D158A2"/>
    <w:rsid w:val="00D36387"/>
    <w:rsid w:val="00D41A1D"/>
    <w:rsid w:val="00D45271"/>
    <w:rsid w:val="00D67175"/>
    <w:rsid w:val="00D67D2E"/>
    <w:rsid w:val="00DB3CCB"/>
    <w:rsid w:val="00DC730D"/>
    <w:rsid w:val="00DF47F3"/>
    <w:rsid w:val="00DF7960"/>
    <w:rsid w:val="00E1733F"/>
    <w:rsid w:val="00E202DD"/>
    <w:rsid w:val="00E40A2A"/>
    <w:rsid w:val="00E4494B"/>
    <w:rsid w:val="00E70118"/>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42B1-F3F1-9444-A722-201B8B89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2015-01-12T06:49:00Z</dcterms:created>
  <dcterms:modified xsi:type="dcterms:W3CDTF">2015-01-12T06:49:00Z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