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53EF6FB"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7B094E">
        <w:rPr>
          <w:rFonts w:asciiTheme="minorHAnsi" w:hAnsiTheme="minorHAnsi"/>
          <w:b/>
          <w:sz w:val="24"/>
          <w:szCs w:val="24"/>
        </w:rPr>
        <w:t xml:space="preserve">                                                                                                                                                                                                                                   </w:t>
      </w:r>
      <w:r>
        <w:rPr>
          <w:rFonts w:asciiTheme="minorHAnsi" w:hAnsiTheme="minorHAnsi"/>
          <w:b/>
          <w:sz w:val="24"/>
          <w:szCs w:val="24"/>
        </w:rPr>
        <w:t xml:space="preserve">STAGE </w:t>
      </w:r>
      <w:r w:rsidR="007B094E">
        <w:rPr>
          <w:rFonts w:asciiTheme="minorHAnsi" w:hAnsiTheme="minorHAnsi"/>
          <w:b/>
          <w:sz w:val="24"/>
          <w:szCs w:val="24"/>
        </w:rPr>
        <w:t>ES1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7116A574"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6B2B9C">
              <w:rPr>
                <w:rFonts w:asciiTheme="minorHAnsi" w:hAnsiTheme="minorHAnsi"/>
                <w:b w:val="0"/>
                <w:szCs w:val="24"/>
              </w:rPr>
              <w:t>3</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4CAD094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7B094E">
              <w:rPr>
                <w:rFonts w:asciiTheme="minorHAnsi" w:hAnsiTheme="minorHAnsi"/>
                <w:szCs w:val="24"/>
              </w:rPr>
              <w:t>Measurement and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2549B479"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7B094E">
              <w:rPr>
                <w:rFonts w:asciiTheme="minorHAnsi" w:eastAsia="Times" w:hAnsiTheme="minorHAnsi"/>
                <w:sz w:val="24"/>
                <w:szCs w:val="24"/>
                <w:lang w:eastAsia="en-AU"/>
              </w:rPr>
              <w:t xml:space="preserve"> Mass</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54432A7"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64581991" w:rsidR="004B3A2E" w:rsidRPr="004B3A2E" w:rsidRDefault="004B3A2E" w:rsidP="004A4DA4">
            <w:pPr>
              <w:rPr>
                <w:rFonts w:asciiTheme="minorHAnsi" w:hAnsiTheme="minorHAnsi"/>
                <w:sz w:val="24"/>
                <w:szCs w:val="24"/>
              </w:rPr>
            </w:pPr>
            <w:r w:rsidRPr="004B3A2E">
              <w:rPr>
                <w:rFonts w:asciiTheme="minorHAnsi" w:hAnsiTheme="minorHAnsi"/>
                <w:sz w:val="24"/>
                <w:szCs w:val="24"/>
              </w:rPr>
              <w:t>Mae-3WM       Mae-1WM</w:t>
            </w: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6DF849FF"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4B3A2E">
              <w:rPr>
                <w:rFonts w:asciiTheme="minorHAnsi" w:hAnsiTheme="minorHAnsi"/>
                <w:szCs w:val="24"/>
              </w:rPr>
              <w:t xml:space="preserve"> </w:t>
            </w:r>
            <w:r w:rsidR="004B3A2E" w:rsidRPr="004B3A2E">
              <w:rPr>
                <w:rFonts w:asciiTheme="minorHAnsi" w:hAnsiTheme="minorHAnsi"/>
                <w:b w:val="0"/>
                <w:szCs w:val="24"/>
              </w:rPr>
              <w:t>Mae-12MG</w:t>
            </w:r>
            <w:r w:rsidR="004B3A2E">
              <w:rPr>
                <w:rFonts w:asciiTheme="minorHAnsi" w:hAnsiTheme="minorHAnsi"/>
                <w:szCs w:val="24"/>
              </w:rPr>
              <w:t xml:space="preserve">       </w:t>
            </w:r>
          </w:p>
        </w:tc>
        <w:tc>
          <w:tcPr>
            <w:tcW w:w="4253" w:type="dxa"/>
            <w:gridSpan w:val="3"/>
            <w:tcBorders>
              <w:bottom w:val="single" w:sz="4" w:space="0" w:color="auto"/>
            </w:tcBorders>
            <w:shd w:val="clear" w:color="auto" w:fill="auto"/>
          </w:tcPr>
          <w:p w14:paraId="0F5AEC8D" w14:textId="30A81181" w:rsidR="00CA13F7" w:rsidRPr="004B3A2E" w:rsidRDefault="004B3A2E" w:rsidP="004B3A2E">
            <w:pPr>
              <w:rPr>
                <w:rFonts w:asciiTheme="minorHAnsi" w:hAnsiTheme="minorHAnsi"/>
                <w:b/>
                <w:sz w:val="24"/>
                <w:szCs w:val="24"/>
              </w:rPr>
            </w:pPr>
            <w:r w:rsidRPr="004B3A2E">
              <w:rPr>
                <w:rFonts w:asciiTheme="minorHAnsi" w:hAnsiTheme="minorHAnsi"/>
                <w:b/>
                <w:sz w:val="24"/>
                <w:szCs w:val="24"/>
              </w:rPr>
              <w:t>Describes and compares the masses of objects using everyday language</w:t>
            </w:r>
          </w:p>
        </w:tc>
      </w:tr>
      <w:tr w:rsidR="00CA13F7" w:rsidRPr="004A4DA4" w14:paraId="2B1E5F1E" w14:textId="77777777" w:rsidTr="006B2B9C">
        <w:trPr>
          <w:trHeight w:hRule="exact" w:val="1660"/>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112D4FB" w14:textId="624BD865" w:rsidR="004B3A2E" w:rsidRPr="004B3A2E" w:rsidRDefault="004B3A2E" w:rsidP="00F10A55">
            <w:pPr>
              <w:autoSpaceDE w:val="0"/>
              <w:autoSpaceDN w:val="0"/>
              <w:adjustRightInd w:val="0"/>
              <w:rPr>
                <w:rFonts w:asciiTheme="minorHAnsi" w:hAnsiTheme="minorHAnsi"/>
                <w:sz w:val="24"/>
                <w:szCs w:val="24"/>
              </w:rPr>
            </w:pPr>
            <w:r w:rsidRPr="004B3A2E">
              <w:rPr>
                <w:rFonts w:asciiTheme="minorHAnsi" w:hAnsiTheme="minorHAnsi"/>
                <w:b/>
                <w:color w:val="000000"/>
                <w:sz w:val="24"/>
                <w:szCs w:val="24"/>
              </w:rPr>
              <w:t>Use direct and indirect comparisons to decide which is heavier, and explain their reasoning using everyday language</w:t>
            </w:r>
          </w:p>
          <w:p w14:paraId="6AC69769" w14:textId="0C9965C6" w:rsidR="00750CD1" w:rsidRPr="006B2B9C" w:rsidRDefault="004B3A2E" w:rsidP="006B2B9C">
            <w:pPr>
              <w:pStyle w:val="ListParagraph"/>
              <w:numPr>
                <w:ilvl w:val="0"/>
                <w:numId w:val="19"/>
              </w:numPr>
              <w:autoSpaceDE w:val="0"/>
              <w:autoSpaceDN w:val="0"/>
              <w:adjustRightInd w:val="0"/>
              <w:rPr>
                <w:rFonts w:asciiTheme="minorHAnsi" w:hAnsiTheme="minorHAnsi"/>
                <w:sz w:val="24"/>
                <w:szCs w:val="24"/>
              </w:rPr>
            </w:pPr>
            <w:r w:rsidRPr="006B2B9C">
              <w:rPr>
                <w:rFonts w:asciiTheme="minorHAnsi" w:hAnsiTheme="minorHAnsi"/>
                <w:sz w:val="24"/>
                <w:szCs w:val="24"/>
              </w:rPr>
              <w:t>I</w:t>
            </w:r>
            <w:r w:rsidR="00750CD1" w:rsidRPr="006B2B9C">
              <w:rPr>
                <w:rFonts w:asciiTheme="minorHAnsi" w:hAnsiTheme="minorHAnsi"/>
                <w:sz w:val="24"/>
                <w:szCs w:val="24"/>
              </w:rPr>
              <w:t>dentify the attribute of mass as the amount of matter in an object.</w:t>
            </w:r>
          </w:p>
          <w:p w14:paraId="008F881B" w14:textId="77777777" w:rsidR="006B2B9C" w:rsidRDefault="004B3A2E" w:rsidP="00F10A55">
            <w:pPr>
              <w:pStyle w:val="ListParagraph"/>
              <w:numPr>
                <w:ilvl w:val="0"/>
                <w:numId w:val="19"/>
              </w:numPr>
              <w:autoSpaceDE w:val="0"/>
              <w:autoSpaceDN w:val="0"/>
              <w:adjustRightInd w:val="0"/>
              <w:rPr>
                <w:rFonts w:asciiTheme="minorHAnsi" w:hAnsiTheme="minorHAnsi"/>
                <w:color w:val="000000"/>
                <w:sz w:val="24"/>
                <w:szCs w:val="24"/>
              </w:rPr>
            </w:pPr>
            <w:r w:rsidRPr="006B2B9C">
              <w:rPr>
                <w:rFonts w:asciiTheme="minorHAnsi" w:hAnsiTheme="minorHAnsi"/>
                <w:color w:val="000000"/>
                <w:sz w:val="24"/>
                <w:szCs w:val="24"/>
              </w:rPr>
              <w:t xml:space="preserve">Use comparative language to describe mass, </w:t>
            </w:r>
            <w:proofErr w:type="spellStart"/>
            <w:r w:rsidRPr="006B2B9C">
              <w:rPr>
                <w:rFonts w:asciiTheme="minorHAnsi" w:hAnsiTheme="minorHAnsi"/>
                <w:color w:val="000000"/>
                <w:sz w:val="24"/>
                <w:szCs w:val="24"/>
              </w:rPr>
              <w:t>eg</w:t>
            </w:r>
            <w:proofErr w:type="spellEnd"/>
            <w:r w:rsidRPr="006B2B9C">
              <w:rPr>
                <w:rFonts w:asciiTheme="minorHAnsi" w:hAnsiTheme="minorHAnsi"/>
                <w:color w:val="000000"/>
                <w:sz w:val="24"/>
                <w:szCs w:val="24"/>
              </w:rPr>
              <w:t xml:space="preserve"> heavier, lighter, heaviest, lightest </w:t>
            </w:r>
          </w:p>
          <w:p w14:paraId="21EA5447" w14:textId="1D652E2E" w:rsidR="00C66BC9" w:rsidRPr="006B2B9C" w:rsidRDefault="006B2B9C" w:rsidP="00F10A55">
            <w:pPr>
              <w:pStyle w:val="ListParagraph"/>
              <w:numPr>
                <w:ilvl w:val="0"/>
                <w:numId w:val="19"/>
              </w:numPr>
              <w:autoSpaceDE w:val="0"/>
              <w:autoSpaceDN w:val="0"/>
              <w:adjustRightInd w:val="0"/>
              <w:rPr>
                <w:rFonts w:asciiTheme="minorHAnsi" w:hAnsiTheme="minorHAnsi"/>
                <w:color w:val="000000"/>
                <w:sz w:val="24"/>
                <w:szCs w:val="24"/>
              </w:rPr>
            </w:pPr>
            <w:r w:rsidRPr="006B2B9C">
              <w:rPr>
                <w:rFonts w:asciiTheme="minorHAnsi" w:hAnsiTheme="minorHAnsi"/>
                <w:color w:val="000000"/>
                <w:sz w:val="24"/>
                <w:szCs w:val="24"/>
              </w:rPr>
              <w:t xml:space="preserve"> identify an object that is heavier or lighter than another (Communicating)</w:t>
            </w:r>
          </w:p>
          <w:p w14:paraId="61739B6C" w14:textId="11876872" w:rsidR="006B2B9C" w:rsidRPr="006B2B9C" w:rsidRDefault="006B2B9C" w:rsidP="006B2B9C">
            <w:pPr>
              <w:pStyle w:val="ListParagraph"/>
              <w:numPr>
                <w:ilvl w:val="0"/>
                <w:numId w:val="19"/>
              </w:numPr>
              <w:autoSpaceDE w:val="0"/>
              <w:autoSpaceDN w:val="0"/>
              <w:adjustRightInd w:val="0"/>
              <w:rPr>
                <w:rFonts w:asciiTheme="minorHAnsi" w:hAnsiTheme="minorHAnsi"/>
                <w:sz w:val="24"/>
                <w:szCs w:val="24"/>
              </w:rPr>
            </w:pPr>
            <w:r w:rsidRPr="006B2B9C">
              <w:rPr>
                <w:rFonts w:asciiTheme="minorHAnsi" w:hAnsiTheme="minorHAnsi"/>
                <w:color w:val="000000"/>
                <w:sz w:val="24"/>
                <w:szCs w:val="24"/>
              </w:rPr>
              <w:t>record comparisons of mass informally using drawings, numerals and words</w:t>
            </w: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5FAB819E"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3DD9B627" w:rsidR="007B094E" w:rsidRPr="00FA7BEF" w:rsidRDefault="00A256AE" w:rsidP="00FA7BEF">
            <w:pPr>
              <w:pStyle w:val="ListParagraph"/>
              <w:numPr>
                <w:ilvl w:val="0"/>
                <w:numId w:val="20"/>
              </w:numPr>
              <w:autoSpaceDE w:val="0"/>
              <w:autoSpaceDN w:val="0"/>
              <w:adjustRightInd w:val="0"/>
              <w:rPr>
                <w:rFonts w:asciiTheme="minorHAnsi" w:hAnsiTheme="minorHAnsi"/>
                <w:sz w:val="24"/>
                <w:szCs w:val="24"/>
              </w:rPr>
            </w:pPr>
            <w:r w:rsidRPr="00FA7BEF">
              <w:rPr>
                <w:rFonts w:asciiTheme="minorHAnsi" w:hAnsiTheme="minorHAnsi"/>
                <w:sz w:val="24"/>
                <w:szCs w:val="24"/>
              </w:rPr>
              <w:t>Children are given sealed clear jars that have been filled to different levels with coloured water, pebbles, macaroni etc.</w:t>
            </w:r>
          </w:p>
          <w:p w14:paraId="5BABAE18" w14:textId="77777777" w:rsidR="00A256AE" w:rsidRPr="004A4DA4" w:rsidRDefault="00A256AE" w:rsidP="00F10A55">
            <w:pPr>
              <w:autoSpaceDE w:val="0"/>
              <w:autoSpaceDN w:val="0"/>
              <w:adjustRightInd w:val="0"/>
              <w:rPr>
                <w:rFonts w:asciiTheme="minorHAnsi" w:hAnsiTheme="minorHAnsi"/>
                <w:sz w:val="24"/>
                <w:szCs w:val="24"/>
              </w:rPr>
            </w:pPr>
            <w:r>
              <w:rPr>
                <w:rFonts w:asciiTheme="minorHAnsi" w:hAnsiTheme="minorHAnsi"/>
                <w:sz w:val="24"/>
                <w:szCs w:val="24"/>
              </w:rPr>
              <w:t>Each child picks up the jars and makes some predictions regarding heavy and light.</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74D9DAF8"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2845C10E" w:rsidR="005A7343" w:rsidRPr="00FA7BEF" w:rsidRDefault="007B094E" w:rsidP="00FA7BEF">
            <w:pPr>
              <w:pStyle w:val="ListParagraph"/>
              <w:numPr>
                <w:ilvl w:val="0"/>
                <w:numId w:val="20"/>
              </w:numPr>
              <w:autoSpaceDE w:val="0"/>
              <w:autoSpaceDN w:val="0"/>
              <w:adjustRightInd w:val="0"/>
              <w:rPr>
                <w:rFonts w:asciiTheme="minorHAnsi" w:hAnsiTheme="minorHAnsi"/>
                <w:sz w:val="24"/>
                <w:szCs w:val="24"/>
              </w:rPr>
            </w:pPr>
            <w:r w:rsidRPr="00FA7BEF">
              <w:rPr>
                <w:rFonts w:asciiTheme="minorHAnsi" w:hAnsiTheme="minorHAnsi"/>
                <w:sz w:val="24"/>
                <w:szCs w:val="24"/>
              </w:rPr>
              <w:t>Teacher demonstrates hefting with two objects using her/his body to show heavy and light.</w:t>
            </w: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1C8AD0DC" w:rsidR="005A7343" w:rsidRPr="004A4DA4" w:rsidRDefault="005A7343" w:rsidP="005D2618">
            <w:pPr>
              <w:pStyle w:val="Heading2"/>
              <w:rPr>
                <w:rFonts w:asciiTheme="minorHAnsi" w:hAnsiTheme="minorHAnsi"/>
                <w:szCs w:val="24"/>
              </w:rPr>
            </w:pP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02D9C12E" w:rsidR="00081A4D" w:rsidRPr="004A4DA4" w:rsidRDefault="007B094E" w:rsidP="00C07D52">
            <w:pPr>
              <w:ind w:left="720" w:hanging="720"/>
              <w:rPr>
                <w:rFonts w:asciiTheme="minorHAnsi" w:hAnsiTheme="minorHAnsi"/>
                <w:sz w:val="24"/>
                <w:szCs w:val="24"/>
              </w:rPr>
            </w:pPr>
            <w:r>
              <w:rPr>
                <w:rFonts w:asciiTheme="minorHAnsi" w:hAnsiTheme="minorHAnsi"/>
                <w:sz w:val="24"/>
                <w:szCs w:val="24"/>
              </w:rPr>
              <w:t xml:space="preserve">Classroom objects   recording sheet </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6BEDC4E7" w14:textId="319FF791" w:rsidR="001C6A19" w:rsidRPr="006B2B9C" w:rsidRDefault="0027720B" w:rsidP="00FA7BEF">
            <w:pPr>
              <w:pStyle w:val="Heading2"/>
              <w:numPr>
                <w:ilvl w:val="0"/>
                <w:numId w:val="22"/>
              </w:numPr>
              <w:rPr>
                <w:rFonts w:asciiTheme="minorHAnsi" w:hAnsiTheme="minorHAnsi"/>
                <w:b w:val="0"/>
                <w:szCs w:val="24"/>
              </w:rPr>
            </w:pPr>
            <w:r w:rsidRPr="006B2B9C">
              <w:rPr>
                <w:rFonts w:asciiTheme="minorHAnsi" w:hAnsiTheme="minorHAnsi"/>
                <w:b w:val="0"/>
                <w:szCs w:val="24"/>
              </w:rPr>
              <w:t>Children use objects from around the room to place in their hands and decide if they are heavy or light. Objects are separated into groups.</w:t>
            </w:r>
          </w:p>
          <w:p w14:paraId="0595B3CA" w14:textId="76690664" w:rsidR="0027720B" w:rsidRPr="00FA7BEF" w:rsidRDefault="0027720B" w:rsidP="0027720B">
            <w:pPr>
              <w:pStyle w:val="ListParagraph"/>
              <w:numPr>
                <w:ilvl w:val="0"/>
                <w:numId w:val="21"/>
              </w:numPr>
              <w:rPr>
                <w:rFonts w:asciiTheme="minorHAnsi" w:hAnsiTheme="minorHAnsi"/>
                <w:sz w:val="24"/>
                <w:szCs w:val="24"/>
                <w:lang w:eastAsia="en-AU"/>
              </w:rPr>
            </w:pPr>
            <w:r w:rsidRPr="00FA7BEF">
              <w:rPr>
                <w:rFonts w:asciiTheme="minorHAnsi" w:hAnsiTheme="minorHAnsi"/>
                <w:sz w:val="24"/>
                <w:szCs w:val="24"/>
                <w:lang w:eastAsia="en-AU"/>
              </w:rPr>
              <w:t>Children place an object in each hand and use their body to demonstrate and decide which item is the heaviest and which is the lightest.</w:t>
            </w:r>
            <w:r w:rsidR="00FA7BEF">
              <w:rPr>
                <w:rFonts w:asciiTheme="minorHAnsi" w:hAnsiTheme="minorHAnsi"/>
                <w:sz w:val="24"/>
                <w:szCs w:val="24"/>
                <w:lang w:eastAsia="en-AU"/>
              </w:rPr>
              <w:t xml:space="preserve"> </w:t>
            </w:r>
            <w:r w:rsidRPr="00FA7BEF">
              <w:rPr>
                <w:rFonts w:asciiTheme="minorHAnsi" w:hAnsiTheme="minorHAnsi"/>
                <w:sz w:val="24"/>
                <w:szCs w:val="24"/>
                <w:lang w:eastAsia="en-AU"/>
              </w:rPr>
              <w:t>This is recorded on a simple recording sheet or children can draw their findings.</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649D5A33" w14:textId="77777777" w:rsidR="001C6A19" w:rsidRDefault="00CE4FFC" w:rsidP="00CE4FFC">
            <w:pPr>
              <w:pStyle w:val="Heading2"/>
              <w:jc w:val="center"/>
              <w:rPr>
                <w:rFonts w:asciiTheme="minorHAnsi" w:hAnsiTheme="minorHAnsi"/>
                <w:b w:val="0"/>
                <w:szCs w:val="24"/>
              </w:rPr>
            </w:pPr>
            <w:r>
              <w:rPr>
                <w:rFonts w:asciiTheme="minorHAnsi" w:hAnsiTheme="minorHAnsi"/>
                <w:b w:val="0"/>
                <w:szCs w:val="24"/>
              </w:rPr>
              <w:t>Pre Foundation Sills</w:t>
            </w:r>
          </w:p>
          <w:p w14:paraId="35EA146D" w14:textId="147B43A5" w:rsidR="00CE4FFC" w:rsidRPr="00CE4FFC" w:rsidRDefault="00CE4FFC" w:rsidP="00CE4FFC">
            <w:pPr>
              <w:rPr>
                <w:lang w:eastAsia="en-AU"/>
              </w:rPr>
            </w:pPr>
          </w:p>
        </w:tc>
        <w:tc>
          <w:tcPr>
            <w:tcW w:w="9639" w:type="dxa"/>
          </w:tcPr>
          <w:p w14:paraId="19DB8B04" w14:textId="362729C8" w:rsidR="00CE4FFC" w:rsidRPr="00FA7BEF" w:rsidRDefault="00A256AE" w:rsidP="00FA7BEF">
            <w:pPr>
              <w:pStyle w:val="ListParagraph"/>
              <w:numPr>
                <w:ilvl w:val="0"/>
                <w:numId w:val="21"/>
              </w:numPr>
              <w:rPr>
                <w:rFonts w:asciiTheme="minorHAnsi" w:hAnsiTheme="minorHAnsi"/>
                <w:sz w:val="24"/>
                <w:szCs w:val="24"/>
              </w:rPr>
            </w:pPr>
            <w:r w:rsidRPr="00FA7BEF">
              <w:rPr>
                <w:rFonts w:asciiTheme="minorHAnsi" w:hAnsiTheme="minorHAnsi"/>
                <w:sz w:val="24"/>
                <w:szCs w:val="24"/>
              </w:rPr>
              <w:t>Each child is given two jars filled to different levels containing the same objects. They will need to heft both objects simultaneously to conclude which id heavier or lighter.</w:t>
            </w:r>
          </w:p>
        </w:tc>
      </w:tr>
      <w:tr w:rsidR="001C6A19" w:rsidRPr="004A4DA4" w14:paraId="3552F0D4" w14:textId="1670C5DD" w:rsidTr="006D1864">
        <w:trPr>
          <w:trHeight w:val="2393"/>
        </w:trPr>
        <w:tc>
          <w:tcPr>
            <w:tcW w:w="3936" w:type="dxa"/>
            <w:vMerge/>
            <w:tcBorders>
              <w:right w:val="single" w:sz="4" w:space="0" w:color="auto"/>
            </w:tcBorders>
          </w:tcPr>
          <w:p w14:paraId="1B9B11E8" w14:textId="039A3551"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59E33976" w14:textId="77777777" w:rsidR="001C6A19" w:rsidRDefault="008F15FD" w:rsidP="00E6053A">
            <w:pPr>
              <w:pStyle w:val="Heading2"/>
              <w:jc w:val="center"/>
              <w:rPr>
                <w:rFonts w:asciiTheme="minorHAnsi" w:hAnsiTheme="minorHAnsi"/>
                <w:szCs w:val="24"/>
              </w:rPr>
            </w:pPr>
            <w:r>
              <w:rPr>
                <w:rFonts w:asciiTheme="minorHAnsi" w:hAnsiTheme="minorHAnsi"/>
                <w:szCs w:val="24"/>
              </w:rPr>
              <w:t>ES1</w:t>
            </w:r>
          </w:p>
          <w:p w14:paraId="61C670F6" w14:textId="57DEBB80" w:rsidR="00CE4FFC" w:rsidRPr="00CE4FFC" w:rsidRDefault="00CE4FFC" w:rsidP="00CE4FFC">
            <w:pPr>
              <w:rPr>
                <w:lang w:eastAsia="en-AU"/>
              </w:rPr>
            </w:pPr>
          </w:p>
        </w:tc>
        <w:tc>
          <w:tcPr>
            <w:tcW w:w="9639" w:type="dxa"/>
          </w:tcPr>
          <w:p w14:paraId="4B704C37" w14:textId="34848DEF" w:rsidR="00A256AE" w:rsidRPr="00FA7BEF" w:rsidRDefault="00FA7BEF" w:rsidP="00520774">
            <w:pPr>
              <w:pStyle w:val="ListParagraph"/>
              <w:numPr>
                <w:ilvl w:val="0"/>
                <w:numId w:val="21"/>
              </w:numPr>
              <w:rPr>
                <w:rFonts w:asciiTheme="minorHAnsi" w:hAnsiTheme="minorHAnsi"/>
                <w:sz w:val="24"/>
                <w:szCs w:val="24"/>
              </w:rPr>
            </w:pPr>
            <w:r>
              <w:rPr>
                <w:rFonts w:asciiTheme="minorHAnsi" w:hAnsiTheme="minorHAnsi"/>
                <w:sz w:val="24"/>
                <w:szCs w:val="24"/>
              </w:rPr>
              <w:t xml:space="preserve">Using an equal arm balance, </w:t>
            </w:r>
            <w:r w:rsidR="00A256AE" w:rsidRPr="00FA7BEF">
              <w:rPr>
                <w:rFonts w:asciiTheme="minorHAnsi" w:hAnsiTheme="minorHAnsi"/>
                <w:sz w:val="24"/>
                <w:szCs w:val="24"/>
              </w:rPr>
              <w:t>Children place a large object on one side of the equal arm balance and use lighter objects to balance the equal arm balance. Children draw their observations and count how many lighter objects were needed to balance both sides of the equal arm balance.</w:t>
            </w:r>
          </w:p>
          <w:p w14:paraId="35DBDBBA" w14:textId="77777777" w:rsidR="007E4125" w:rsidRDefault="007E4125" w:rsidP="00520774">
            <w:pPr>
              <w:rPr>
                <w:rFonts w:asciiTheme="minorHAnsi" w:hAnsiTheme="minorHAnsi"/>
                <w:sz w:val="24"/>
                <w:szCs w:val="24"/>
              </w:rPr>
            </w:pPr>
          </w:p>
          <w:p w14:paraId="4E89323B" w14:textId="77777777" w:rsidR="007E4125" w:rsidRDefault="007E4125" w:rsidP="00520774">
            <w:pPr>
              <w:rPr>
                <w:rFonts w:asciiTheme="minorHAnsi" w:hAnsiTheme="minorHAnsi"/>
                <w:sz w:val="24"/>
                <w:szCs w:val="24"/>
              </w:rPr>
            </w:pPr>
          </w:p>
          <w:p w14:paraId="7F63659B" w14:textId="3B0BAA47" w:rsidR="007E4125" w:rsidRPr="004A4DA4" w:rsidRDefault="007E4125" w:rsidP="00520774">
            <w:pPr>
              <w:rPr>
                <w:rFonts w:asciiTheme="minorHAnsi" w:hAnsiTheme="minorHAnsi"/>
                <w:sz w:val="24"/>
                <w:szCs w:val="24"/>
              </w:rPr>
            </w:pPr>
          </w:p>
        </w:tc>
      </w:tr>
      <w:tr w:rsidR="001C6A19" w:rsidRPr="004A4DA4" w14:paraId="59210916" w14:textId="233DDF99" w:rsidTr="006D1864">
        <w:trPr>
          <w:trHeight w:val="2443"/>
        </w:trPr>
        <w:tc>
          <w:tcPr>
            <w:tcW w:w="3936" w:type="dxa"/>
            <w:vMerge/>
            <w:tcBorders>
              <w:right w:val="single" w:sz="4" w:space="0" w:color="auto"/>
            </w:tcBorders>
          </w:tcPr>
          <w:p w14:paraId="49EDC7E3" w14:textId="2E28C2BB"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3BC3D419"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8F15FD">
              <w:rPr>
                <w:rFonts w:asciiTheme="minorHAnsi" w:hAnsiTheme="minorHAnsi"/>
                <w:b w:val="0"/>
                <w:szCs w:val="24"/>
              </w:rPr>
              <w:t>1</w:t>
            </w:r>
          </w:p>
        </w:tc>
        <w:tc>
          <w:tcPr>
            <w:tcW w:w="9639" w:type="dxa"/>
          </w:tcPr>
          <w:p w14:paraId="4CDF78BC" w14:textId="77777777" w:rsidR="006B2B9C" w:rsidRPr="00FA7BEF" w:rsidRDefault="006B2B9C" w:rsidP="00FA7BEF">
            <w:pPr>
              <w:pStyle w:val="ListParagraph"/>
              <w:numPr>
                <w:ilvl w:val="0"/>
                <w:numId w:val="21"/>
              </w:numPr>
              <w:autoSpaceDE w:val="0"/>
              <w:autoSpaceDN w:val="0"/>
              <w:adjustRightInd w:val="0"/>
              <w:rPr>
                <w:rFonts w:asciiTheme="minorHAnsi" w:hAnsiTheme="minorHAnsi" w:cs="Clearface-Regular"/>
                <w:sz w:val="24"/>
                <w:szCs w:val="24"/>
                <w:lang w:eastAsia="en-AU"/>
              </w:rPr>
            </w:pPr>
            <w:r w:rsidRPr="00FA7BEF">
              <w:rPr>
                <w:rFonts w:asciiTheme="minorHAnsi" w:hAnsiTheme="minorHAnsi" w:cs="Clearface-Regular"/>
                <w:b/>
                <w:sz w:val="24"/>
                <w:szCs w:val="24"/>
                <w:lang w:eastAsia="en-AU"/>
              </w:rPr>
              <w:t xml:space="preserve">Two Mystery Boxes – </w:t>
            </w:r>
            <w:r w:rsidRPr="00FA7BEF">
              <w:rPr>
                <w:rFonts w:asciiTheme="minorHAnsi" w:hAnsiTheme="minorHAnsi" w:cs="Clearface-Regular"/>
                <w:sz w:val="24"/>
                <w:szCs w:val="24"/>
                <w:lang w:eastAsia="en-AU"/>
              </w:rPr>
              <w:t>Working in pairs,</w:t>
            </w:r>
            <w:r w:rsidRPr="00FA7BEF">
              <w:rPr>
                <w:rFonts w:asciiTheme="minorHAnsi" w:hAnsiTheme="minorHAnsi" w:cs="Clearface-Regular"/>
                <w:b/>
                <w:sz w:val="24"/>
                <w:szCs w:val="24"/>
                <w:lang w:eastAsia="en-AU"/>
              </w:rPr>
              <w:t xml:space="preserve"> </w:t>
            </w:r>
            <w:r w:rsidRPr="00FA7BEF">
              <w:rPr>
                <w:rFonts w:asciiTheme="minorHAnsi" w:hAnsiTheme="minorHAnsi" w:cs="Clearface-Regular"/>
                <w:sz w:val="24"/>
                <w:szCs w:val="24"/>
                <w:lang w:eastAsia="en-AU"/>
              </w:rPr>
              <w:t>students are given two identical opaque boxes, such as margarine containers, which each hold one item. Student measure the mass of each container using an equal arm balance and informal units and record the mass to work out the difference in mass between the two containers.</w:t>
            </w:r>
          </w:p>
          <w:p w14:paraId="34279080" w14:textId="77777777" w:rsidR="006B2B9C" w:rsidRPr="006B2B9C" w:rsidRDefault="006B2B9C" w:rsidP="006B2B9C">
            <w:pPr>
              <w:autoSpaceDE w:val="0"/>
              <w:autoSpaceDN w:val="0"/>
              <w:adjustRightInd w:val="0"/>
              <w:rPr>
                <w:rFonts w:asciiTheme="minorHAnsi" w:hAnsiTheme="minorHAnsi" w:cs="Clearface-Regular"/>
                <w:sz w:val="24"/>
                <w:szCs w:val="24"/>
                <w:lang w:eastAsia="en-AU"/>
              </w:rPr>
            </w:pPr>
          </w:p>
          <w:p w14:paraId="019DF4A1" w14:textId="77777777" w:rsidR="001C6A19" w:rsidRPr="004A4DA4" w:rsidRDefault="001C6A19" w:rsidP="00520774">
            <w:pPr>
              <w:rPr>
                <w:rFonts w:asciiTheme="minorHAnsi" w:hAnsiTheme="minorHAnsi"/>
                <w:sz w:val="24"/>
                <w:szCs w:val="24"/>
              </w:rPr>
            </w:pPr>
          </w:p>
          <w:p w14:paraId="17B7C6D4" w14:textId="77777777" w:rsidR="001C6A19" w:rsidRPr="004A4DA4" w:rsidRDefault="001C6A19" w:rsidP="00520774">
            <w:pPr>
              <w:rPr>
                <w:rFonts w:asciiTheme="minorHAnsi" w:hAnsiTheme="minorHAnsi"/>
                <w:sz w:val="24"/>
                <w:szCs w:val="24"/>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3C60C4D" w:rsidR="001C6A19" w:rsidRPr="00FA7BEF" w:rsidRDefault="008F15FD" w:rsidP="00FA7BEF">
            <w:pPr>
              <w:pStyle w:val="ListParagraph"/>
              <w:numPr>
                <w:ilvl w:val="0"/>
                <w:numId w:val="21"/>
              </w:numPr>
              <w:rPr>
                <w:rFonts w:asciiTheme="minorHAnsi" w:hAnsiTheme="minorHAnsi"/>
                <w:sz w:val="24"/>
                <w:szCs w:val="24"/>
              </w:rPr>
            </w:pPr>
            <w:bookmarkStart w:id="0" w:name="_GoBack"/>
            <w:bookmarkEnd w:id="0"/>
            <w:r w:rsidRPr="00FA7BEF">
              <w:rPr>
                <w:rFonts w:asciiTheme="minorHAnsi" w:hAnsiTheme="minorHAnsi"/>
                <w:color w:val="FF0000"/>
                <w:sz w:val="24"/>
                <w:szCs w:val="24"/>
              </w:rPr>
              <w:t>Observation by teacher.</w:t>
            </w:r>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learface-Regular">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E20817"/>
    <w:multiLevelType w:val="hybridMultilevel"/>
    <w:tmpl w:val="F9027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0E86D06"/>
    <w:multiLevelType w:val="hybridMultilevel"/>
    <w:tmpl w:val="A7F6F20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D4E12"/>
    <w:multiLevelType w:val="hybridMultilevel"/>
    <w:tmpl w:val="4A8EBD5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6827EB"/>
    <w:multiLevelType w:val="hybridMultilevel"/>
    <w:tmpl w:val="AE20AF8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7"/>
  </w:num>
  <w:num w:numId="4">
    <w:abstractNumId w:val="6"/>
  </w:num>
  <w:num w:numId="5">
    <w:abstractNumId w:val="3"/>
  </w:num>
  <w:num w:numId="6">
    <w:abstractNumId w:val="1"/>
  </w:num>
  <w:num w:numId="7">
    <w:abstractNumId w:val="10"/>
  </w:num>
  <w:num w:numId="8">
    <w:abstractNumId w:val="20"/>
  </w:num>
  <w:num w:numId="9">
    <w:abstractNumId w:val="9"/>
  </w:num>
  <w:num w:numId="10">
    <w:abstractNumId w:val="14"/>
  </w:num>
  <w:num w:numId="11">
    <w:abstractNumId w:val="8"/>
  </w:num>
  <w:num w:numId="12">
    <w:abstractNumId w:val="19"/>
  </w:num>
  <w:num w:numId="13">
    <w:abstractNumId w:val="5"/>
  </w:num>
  <w:num w:numId="14">
    <w:abstractNumId w:val="2"/>
  </w:num>
  <w:num w:numId="15">
    <w:abstractNumId w:val="12"/>
  </w:num>
  <w:num w:numId="16">
    <w:abstractNumId w:val="4"/>
  </w:num>
  <w:num w:numId="17">
    <w:abstractNumId w:val="7"/>
  </w:num>
  <w:num w:numId="18">
    <w:abstractNumId w:val="18"/>
  </w:num>
  <w:num w:numId="19">
    <w:abstractNumId w:val="11"/>
  </w:num>
  <w:num w:numId="20">
    <w:abstractNumId w:val="16"/>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10795F"/>
    <w:rsid w:val="00116C60"/>
    <w:rsid w:val="001357A6"/>
    <w:rsid w:val="001451A1"/>
    <w:rsid w:val="001717B7"/>
    <w:rsid w:val="001B7956"/>
    <w:rsid w:val="001C6A19"/>
    <w:rsid w:val="001F0A11"/>
    <w:rsid w:val="00210BA1"/>
    <w:rsid w:val="0022220D"/>
    <w:rsid w:val="00262977"/>
    <w:rsid w:val="002650AE"/>
    <w:rsid w:val="0027720B"/>
    <w:rsid w:val="002A32F4"/>
    <w:rsid w:val="002B3979"/>
    <w:rsid w:val="002E2AC1"/>
    <w:rsid w:val="00373C06"/>
    <w:rsid w:val="003D09B5"/>
    <w:rsid w:val="003F5FE9"/>
    <w:rsid w:val="00403F6E"/>
    <w:rsid w:val="00416C03"/>
    <w:rsid w:val="00443B37"/>
    <w:rsid w:val="00486C58"/>
    <w:rsid w:val="004A4DA4"/>
    <w:rsid w:val="004B2453"/>
    <w:rsid w:val="004B3A2E"/>
    <w:rsid w:val="004B76C4"/>
    <w:rsid w:val="004D1266"/>
    <w:rsid w:val="00503370"/>
    <w:rsid w:val="00520774"/>
    <w:rsid w:val="00521B3A"/>
    <w:rsid w:val="0053162C"/>
    <w:rsid w:val="0057006E"/>
    <w:rsid w:val="00571856"/>
    <w:rsid w:val="00571ECB"/>
    <w:rsid w:val="00575B6D"/>
    <w:rsid w:val="005A7343"/>
    <w:rsid w:val="005D2618"/>
    <w:rsid w:val="005F0F2C"/>
    <w:rsid w:val="00620F13"/>
    <w:rsid w:val="00633BA7"/>
    <w:rsid w:val="006466C1"/>
    <w:rsid w:val="00691A0B"/>
    <w:rsid w:val="006B2B9C"/>
    <w:rsid w:val="006D1864"/>
    <w:rsid w:val="006E7517"/>
    <w:rsid w:val="00750CD1"/>
    <w:rsid w:val="0079079B"/>
    <w:rsid w:val="007A1EA1"/>
    <w:rsid w:val="007A222F"/>
    <w:rsid w:val="007B094E"/>
    <w:rsid w:val="007C50E5"/>
    <w:rsid w:val="007E3C19"/>
    <w:rsid w:val="007E4125"/>
    <w:rsid w:val="007F31F4"/>
    <w:rsid w:val="00803F1E"/>
    <w:rsid w:val="00816899"/>
    <w:rsid w:val="008442F2"/>
    <w:rsid w:val="00845A5B"/>
    <w:rsid w:val="00877309"/>
    <w:rsid w:val="0088150C"/>
    <w:rsid w:val="008C7B62"/>
    <w:rsid w:val="008D520D"/>
    <w:rsid w:val="008F15FD"/>
    <w:rsid w:val="008F4588"/>
    <w:rsid w:val="009138EC"/>
    <w:rsid w:val="00923B36"/>
    <w:rsid w:val="00925DF8"/>
    <w:rsid w:val="00932461"/>
    <w:rsid w:val="00932E16"/>
    <w:rsid w:val="00961AC9"/>
    <w:rsid w:val="00977E43"/>
    <w:rsid w:val="009F49B9"/>
    <w:rsid w:val="009F6542"/>
    <w:rsid w:val="00A11BAA"/>
    <w:rsid w:val="00A137F2"/>
    <w:rsid w:val="00A256AE"/>
    <w:rsid w:val="00A96550"/>
    <w:rsid w:val="00AA36FD"/>
    <w:rsid w:val="00AA7C36"/>
    <w:rsid w:val="00AB5CAF"/>
    <w:rsid w:val="00AC10DF"/>
    <w:rsid w:val="00AD2470"/>
    <w:rsid w:val="00B030A8"/>
    <w:rsid w:val="00B4193E"/>
    <w:rsid w:val="00B54A6D"/>
    <w:rsid w:val="00B63786"/>
    <w:rsid w:val="00B73124"/>
    <w:rsid w:val="00BA6310"/>
    <w:rsid w:val="00BC43B0"/>
    <w:rsid w:val="00BD33F5"/>
    <w:rsid w:val="00BF49F1"/>
    <w:rsid w:val="00C4146A"/>
    <w:rsid w:val="00C42F08"/>
    <w:rsid w:val="00C660B3"/>
    <w:rsid w:val="00C66BC9"/>
    <w:rsid w:val="00C7475F"/>
    <w:rsid w:val="00C909B1"/>
    <w:rsid w:val="00CA13F7"/>
    <w:rsid w:val="00CB2AF4"/>
    <w:rsid w:val="00CC5D42"/>
    <w:rsid w:val="00CE4FFC"/>
    <w:rsid w:val="00D01B42"/>
    <w:rsid w:val="00D36387"/>
    <w:rsid w:val="00D41A1D"/>
    <w:rsid w:val="00D45271"/>
    <w:rsid w:val="00D67175"/>
    <w:rsid w:val="00D67D2E"/>
    <w:rsid w:val="00DB3CCB"/>
    <w:rsid w:val="00DF47F3"/>
    <w:rsid w:val="00DF7960"/>
    <w:rsid w:val="00E1733F"/>
    <w:rsid w:val="00E202DD"/>
    <w:rsid w:val="00E40A2A"/>
    <w:rsid w:val="00E4494B"/>
    <w:rsid w:val="00E6053A"/>
    <w:rsid w:val="00E84467"/>
    <w:rsid w:val="00EB1737"/>
    <w:rsid w:val="00ED18F4"/>
    <w:rsid w:val="00EE7DFF"/>
    <w:rsid w:val="00F0294E"/>
    <w:rsid w:val="00F10A55"/>
    <w:rsid w:val="00F46276"/>
    <w:rsid w:val="00F60DD4"/>
    <w:rsid w:val="00F97771"/>
    <w:rsid w:val="00FA063A"/>
    <w:rsid w:val="00FA3E3E"/>
    <w:rsid w:val="00FA7BEF"/>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48013-ADD5-7844-91CF-D7220136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2014-05-19T04:19:00Z</cp:lastPrinted>
  <dcterms:created xsi:type="dcterms:W3CDTF">2014-12-11T01:57:00Z</dcterms:created>
  <dcterms:modified xsi:type="dcterms:W3CDTF">2014-12-11T01:57:00Z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