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141"/>
        <w:gridCol w:w="4639"/>
        <w:gridCol w:w="4229"/>
        <w:gridCol w:w="4229"/>
      </w:tblGrid>
      <w:tr w:rsidR="00D41A1D" w:rsidRPr="004A4DA4" w14:paraId="558EF306" w14:textId="77777777" w:rsidTr="00235CC7">
        <w:trPr>
          <w:trHeight w:hRule="exact" w:val="766"/>
        </w:trPr>
        <w:tc>
          <w:tcPr>
            <w:tcW w:w="1519"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141" w:type="dxa"/>
            <w:shd w:val="clear" w:color="auto" w:fill="C2D69B" w:themeFill="accent3" w:themeFillTint="99"/>
          </w:tcPr>
          <w:p w14:paraId="7DAC7D08" w14:textId="6FE30235" w:rsidR="00D41A1D" w:rsidRPr="00431ACC" w:rsidRDefault="00235CC7"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szCs w:val="24"/>
              </w:rPr>
              <w:t xml:space="preserve"> </w:t>
            </w:r>
            <w:r w:rsidR="00FB565C" w:rsidRPr="00235CC7">
              <w:rPr>
                <w:rFonts w:asciiTheme="minorHAnsi" w:hAnsiTheme="minorHAnsi"/>
                <w:b w:val="0"/>
                <w:szCs w:val="24"/>
              </w:rPr>
              <w:t>1</w:t>
            </w:r>
          </w:p>
        </w:tc>
        <w:tc>
          <w:tcPr>
            <w:tcW w:w="4639" w:type="dxa"/>
            <w:shd w:val="clear" w:color="auto" w:fill="C2D69B" w:themeFill="accent3" w:themeFillTint="99"/>
          </w:tcPr>
          <w:p w14:paraId="3EE7FE5C" w14:textId="1FE2727C" w:rsidR="00D41A1D" w:rsidRPr="00235CC7" w:rsidRDefault="00D41A1D" w:rsidP="00CA13F7">
            <w:pPr>
              <w:pStyle w:val="Heading2"/>
              <w:rPr>
                <w:rFonts w:asciiTheme="minorHAnsi" w:hAnsiTheme="minorHAnsi"/>
                <w:b w:val="0"/>
                <w:szCs w:val="24"/>
              </w:rPr>
            </w:pPr>
            <w:r w:rsidRPr="004A4DA4">
              <w:rPr>
                <w:rFonts w:asciiTheme="minorHAnsi" w:hAnsiTheme="minorHAnsi"/>
                <w:szCs w:val="24"/>
              </w:rPr>
              <w:t>STRAND</w:t>
            </w:r>
            <w:r w:rsidRPr="00235CC7">
              <w:rPr>
                <w:rFonts w:asciiTheme="minorHAnsi" w:hAnsiTheme="minorHAnsi"/>
                <w:b w:val="0"/>
                <w:szCs w:val="24"/>
              </w:rPr>
              <w:t>:</w:t>
            </w:r>
            <w:r w:rsidR="00431ACC" w:rsidRPr="00235CC7">
              <w:rPr>
                <w:rFonts w:asciiTheme="minorHAnsi" w:hAnsiTheme="minorHAnsi"/>
                <w:b w:val="0"/>
                <w:szCs w:val="24"/>
              </w:rPr>
              <w:t xml:space="preserve">  </w:t>
            </w:r>
            <w:r w:rsidR="00FB565C" w:rsidRPr="00235CC7">
              <w:rPr>
                <w:rFonts w:asciiTheme="minorHAnsi" w:hAnsiTheme="minorHAnsi"/>
                <w:b w:val="0"/>
                <w:szCs w:val="24"/>
              </w:rPr>
              <w:t>Measurement</w:t>
            </w:r>
            <w:r w:rsidR="00235CC7" w:rsidRPr="00235CC7">
              <w:rPr>
                <w:rFonts w:asciiTheme="minorHAnsi" w:hAnsiTheme="minorHAnsi"/>
                <w:b w:val="0"/>
                <w:szCs w:val="24"/>
              </w:rPr>
              <w:t xml:space="preserve"> &amp; Geometry</w:t>
            </w:r>
          </w:p>
          <w:p w14:paraId="5D459EBB" w14:textId="6FF685B9" w:rsidR="00D41A1D" w:rsidRPr="004A4DA4" w:rsidRDefault="00D41A1D" w:rsidP="005D2618">
            <w:pPr>
              <w:pStyle w:val="Heading2"/>
              <w:rPr>
                <w:rFonts w:asciiTheme="minorHAnsi" w:hAnsiTheme="minorHAnsi"/>
                <w:szCs w:val="24"/>
              </w:rPr>
            </w:pPr>
          </w:p>
        </w:tc>
        <w:tc>
          <w:tcPr>
            <w:tcW w:w="4229" w:type="dxa"/>
            <w:shd w:val="clear" w:color="auto" w:fill="C2D69B" w:themeFill="accent3" w:themeFillTint="99"/>
          </w:tcPr>
          <w:p w14:paraId="410E81FB" w14:textId="3B8E12F7" w:rsidR="00D41A1D" w:rsidRPr="00431ACC" w:rsidRDefault="00D41A1D" w:rsidP="0078205F">
            <w:pPr>
              <w:tabs>
                <w:tab w:val="left" w:pos="2693"/>
              </w:tabs>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78205F">
              <w:rPr>
                <w:rFonts w:asciiTheme="minorHAnsi" w:eastAsia="Times" w:hAnsiTheme="minorHAnsi"/>
                <w:sz w:val="24"/>
                <w:szCs w:val="24"/>
                <w:lang w:eastAsia="en-AU"/>
              </w:rPr>
              <w:t xml:space="preserve"> Mass 1</w:t>
            </w:r>
          </w:p>
        </w:tc>
        <w:tc>
          <w:tcPr>
            <w:tcW w:w="4229" w:type="dxa"/>
            <w:shd w:val="clear" w:color="auto" w:fill="C2D69B" w:themeFill="accent3" w:themeFillTint="99"/>
          </w:tcPr>
          <w:p w14:paraId="2CA09009" w14:textId="77777777" w:rsidR="00235CC7" w:rsidRDefault="00D41A1D" w:rsidP="00235CC7">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r w:rsidR="00FB565C">
              <w:rPr>
                <w:rFonts w:asciiTheme="minorHAnsi" w:hAnsiTheme="minorHAnsi"/>
                <w:b/>
                <w:sz w:val="24"/>
                <w:szCs w:val="24"/>
              </w:rPr>
              <w:t xml:space="preserve"> </w:t>
            </w:r>
          </w:p>
          <w:p w14:paraId="0E4704C7" w14:textId="26C265E3" w:rsidR="00D41A1D" w:rsidRPr="00235CC7" w:rsidRDefault="00C333ED" w:rsidP="00235CC7">
            <w:pPr>
              <w:rPr>
                <w:rFonts w:asciiTheme="minorHAnsi" w:hAnsiTheme="minorHAnsi"/>
                <w:sz w:val="24"/>
                <w:szCs w:val="24"/>
              </w:rPr>
            </w:pPr>
            <w:r w:rsidRPr="00235CC7">
              <w:rPr>
                <w:rFonts w:asciiTheme="minorHAnsi" w:hAnsiTheme="minorHAnsi"/>
                <w:sz w:val="24"/>
                <w:szCs w:val="24"/>
              </w:rPr>
              <w:t>MA3-1WM, MA3-2WM</w:t>
            </w:r>
          </w:p>
        </w:tc>
      </w:tr>
      <w:tr w:rsidR="00CA13F7" w:rsidRPr="004A4DA4" w14:paraId="2E3192F3" w14:textId="77777777" w:rsidTr="00235CC7">
        <w:trPr>
          <w:trHeight w:hRule="exact" w:val="604"/>
        </w:trPr>
        <w:tc>
          <w:tcPr>
            <w:tcW w:w="2660" w:type="dxa"/>
            <w:gridSpan w:val="2"/>
            <w:shd w:val="clear" w:color="auto" w:fill="FFFFCC"/>
          </w:tcPr>
          <w:p w14:paraId="6CB8F9FA" w14:textId="671E6ED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235CC7">
              <w:rPr>
                <w:rFonts w:asciiTheme="minorHAnsi" w:hAnsiTheme="minorHAnsi"/>
                <w:szCs w:val="24"/>
              </w:rPr>
              <w:t xml:space="preserve"> </w:t>
            </w:r>
            <w:r w:rsidR="00235CC7" w:rsidRPr="00235CC7">
              <w:rPr>
                <w:rFonts w:asciiTheme="minorHAnsi" w:hAnsiTheme="minorHAnsi"/>
                <w:b w:val="0"/>
                <w:szCs w:val="24"/>
              </w:rPr>
              <w:t>MA3-12MG</w:t>
            </w:r>
          </w:p>
        </w:tc>
        <w:tc>
          <w:tcPr>
            <w:tcW w:w="13097" w:type="dxa"/>
            <w:gridSpan w:val="3"/>
            <w:shd w:val="clear" w:color="auto" w:fill="auto"/>
          </w:tcPr>
          <w:p w14:paraId="4B8BDC13" w14:textId="26B10AC1" w:rsidR="00235CC7" w:rsidRPr="00235CC7" w:rsidRDefault="00235CC7" w:rsidP="00235CC7">
            <w:pPr>
              <w:spacing w:before="30"/>
              <w:rPr>
                <w:rFonts w:asciiTheme="minorHAnsi" w:hAnsiTheme="minorHAnsi"/>
                <w:b/>
                <w:sz w:val="24"/>
                <w:szCs w:val="24"/>
              </w:rPr>
            </w:pPr>
            <w:r>
              <w:rPr>
                <w:rFonts w:asciiTheme="minorHAnsi" w:hAnsiTheme="minorHAnsi"/>
                <w:b/>
                <w:sz w:val="24"/>
                <w:szCs w:val="24"/>
              </w:rPr>
              <w:t>S</w:t>
            </w:r>
            <w:r w:rsidRPr="00235CC7">
              <w:rPr>
                <w:rFonts w:asciiTheme="minorHAnsi" w:hAnsiTheme="minorHAnsi"/>
                <w:b/>
                <w:sz w:val="24"/>
                <w:szCs w:val="24"/>
              </w:rPr>
              <w:t>elects and uses the appropriate unit and device to measure the masses of objects, and</w:t>
            </w:r>
            <w:r w:rsidR="0073207D">
              <w:rPr>
                <w:rFonts w:asciiTheme="minorHAnsi" w:hAnsiTheme="minorHAnsi"/>
                <w:b/>
                <w:sz w:val="24"/>
                <w:szCs w:val="24"/>
              </w:rPr>
              <w:t xml:space="preserve"> converts between units of mass.</w:t>
            </w:r>
          </w:p>
          <w:p w14:paraId="0F5AEC8D" w14:textId="7A6338ED" w:rsidR="00FB565C" w:rsidRPr="00302B3B" w:rsidRDefault="00FB565C" w:rsidP="00785813">
            <w:pPr>
              <w:rPr>
                <w:rFonts w:asciiTheme="minorHAnsi" w:hAnsiTheme="minorHAnsi"/>
                <w:sz w:val="24"/>
                <w:szCs w:val="24"/>
              </w:rPr>
            </w:pPr>
          </w:p>
        </w:tc>
      </w:tr>
      <w:tr w:rsidR="00CA13F7" w:rsidRPr="004A4DA4" w14:paraId="2B1E5F1E" w14:textId="77777777" w:rsidTr="00235CC7">
        <w:trPr>
          <w:trHeight w:hRule="exact" w:val="1239"/>
        </w:trPr>
        <w:tc>
          <w:tcPr>
            <w:tcW w:w="2660" w:type="dxa"/>
            <w:gridSpan w:val="2"/>
            <w:shd w:val="clear" w:color="auto" w:fill="FFFFCC"/>
          </w:tcPr>
          <w:p w14:paraId="4ACF47F9" w14:textId="76EED228"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3097" w:type="dxa"/>
            <w:gridSpan w:val="3"/>
            <w:shd w:val="clear" w:color="auto" w:fill="auto"/>
          </w:tcPr>
          <w:p w14:paraId="3F2B20F0" w14:textId="141F4E99" w:rsidR="00235CC7" w:rsidRPr="00235CC7" w:rsidRDefault="00235CC7" w:rsidP="00235CC7">
            <w:pPr>
              <w:rPr>
                <w:rFonts w:asciiTheme="minorHAnsi" w:hAnsiTheme="minorHAnsi"/>
                <w:sz w:val="24"/>
                <w:szCs w:val="24"/>
              </w:rPr>
            </w:pPr>
            <w:r w:rsidRPr="00235CC7">
              <w:rPr>
                <w:rFonts w:asciiTheme="minorHAnsi" w:hAnsiTheme="minorHAnsi"/>
                <w:b/>
                <w:sz w:val="24"/>
                <w:szCs w:val="24"/>
              </w:rPr>
              <w:t>Choose appropriate units of measurement for mass (ACMMG108)</w:t>
            </w:r>
          </w:p>
          <w:p w14:paraId="3F18238A" w14:textId="77777777" w:rsidR="00FB565C" w:rsidRPr="00302B3B" w:rsidRDefault="00FB565C" w:rsidP="00FB565C">
            <w:pPr>
              <w:pStyle w:val="ListParagraph"/>
              <w:numPr>
                <w:ilvl w:val="0"/>
                <w:numId w:val="19"/>
              </w:numPr>
              <w:rPr>
                <w:rFonts w:asciiTheme="minorHAnsi" w:hAnsiTheme="minorHAnsi"/>
                <w:sz w:val="24"/>
                <w:szCs w:val="24"/>
              </w:rPr>
            </w:pPr>
            <w:r w:rsidRPr="00302B3B">
              <w:rPr>
                <w:rFonts w:asciiTheme="minorHAnsi" w:hAnsiTheme="minorHAnsi"/>
                <w:sz w:val="24"/>
                <w:szCs w:val="24"/>
              </w:rPr>
              <w:t>recognise the need for a formal unit larger than the kilogram</w:t>
            </w:r>
          </w:p>
          <w:p w14:paraId="1C1830AA" w14:textId="77777777" w:rsidR="00FB565C" w:rsidRPr="00302B3B" w:rsidRDefault="00FB565C" w:rsidP="00FB565C">
            <w:pPr>
              <w:pStyle w:val="ListParagraph"/>
              <w:numPr>
                <w:ilvl w:val="0"/>
                <w:numId w:val="19"/>
              </w:numPr>
              <w:rPr>
                <w:rFonts w:asciiTheme="minorHAnsi" w:hAnsiTheme="minorHAnsi"/>
                <w:sz w:val="24"/>
                <w:szCs w:val="24"/>
              </w:rPr>
            </w:pPr>
            <w:r w:rsidRPr="00302B3B">
              <w:rPr>
                <w:rFonts w:asciiTheme="minorHAnsi" w:hAnsiTheme="minorHAnsi"/>
                <w:sz w:val="24"/>
                <w:szCs w:val="24"/>
              </w:rPr>
              <w:t>use the tonne to record large masses, eg, sand, soil, vehicles</w:t>
            </w:r>
          </w:p>
          <w:p w14:paraId="670FA0D4" w14:textId="77777777" w:rsidR="00FB565C" w:rsidRPr="00302B3B" w:rsidRDefault="00FB565C" w:rsidP="00FB565C">
            <w:pPr>
              <w:pStyle w:val="ListParagraph"/>
              <w:numPr>
                <w:ilvl w:val="0"/>
                <w:numId w:val="19"/>
              </w:numPr>
              <w:rPr>
                <w:rFonts w:asciiTheme="minorHAnsi" w:hAnsiTheme="minorHAnsi"/>
                <w:sz w:val="24"/>
                <w:szCs w:val="24"/>
              </w:rPr>
            </w:pPr>
            <w:r w:rsidRPr="00302B3B">
              <w:rPr>
                <w:rFonts w:asciiTheme="minorHAnsi" w:hAnsiTheme="minorHAnsi"/>
                <w:sz w:val="24"/>
                <w:szCs w:val="24"/>
              </w:rPr>
              <w:t>record masses using the abbreviation for tonnes (t)</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703F25" w:rsidRPr="00703F25" w14:paraId="3AF8E4E5" w14:textId="77777777" w:rsidTr="00112A51">
        <w:trPr>
          <w:trHeight w:hRule="exact" w:val="831"/>
        </w:trPr>
        <w:tc>
          <w:tcPr>
            <w:tcW w:w="2660" w:type="dxa"/>
            <w:gridSpan w:val="2"/>
            <w:shd w:val="clear" w:color="auto" w:fill="FFFFCC"/>
          </w:tcPr>
          <w:p w14:paraId="0853C25E" w14:textId="4C3A2430" w:rsidR="003F5FE9" w:rsidRPr="004A4DA4" w:rsidRDefault="00810525" w:rsidP="004A4DA4">
            <w:pPr>
              <w:pStyle w:val="Heading2"/>
              <w:rPr>
                <w:rFonts w:asciiTheme="minorHAnsi" w:hAnsiTheme="minorHAnsi"/>
                <w:szCs w:val="24"/>
              </w:rPr>
            </w:pPr>
            <w:r>
              <w:rPr>
                <w:rFonts w:asciiTheme="minorHAnsi" w:hAnsiTheme="minorHAnsi"/>
                <w:szCs w:val="24"/>
              </w:rPr>
              <w:t>LEARNING ASSESSMENT</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3097" w:type="dxa"/>
            <w:gridSpan w:val="3"/>
            <w:shd w:val="clear" w:color="auto" w:fill="auto"/>
          </w:tcPr>
          <w:p w14:paraId="0CC9F641" w14:textId="44A45C81" w:rsidR="00F10A55" w:rsidRPr="00112A51" w:rsidRDefault="00810525" w:rsidP="00112A51">
            <w:pPr>
              <w:pStyle w:val="ListParagraph"/>
              <w:numPr>
                <w:ilvl w:val="0"/>
                <w:numId w:val="33"/>
              </w:numPr>
              <w:autoSpaceDE w:val="0"/>
              <w:autoSpaceDN w:val="0"/>
              <w:adjustRightInd w:val="0"/>
              <w:rPr>
                <w:rFonts w:asciiTheme="minorHAnsi" w:hAnsiTheme="minorHAnsi"/>
                <w:color w:val="FF0000"/>
                <w:sz w:val="24"/>
                <w:szCs w:val="24"/>
              </w:rPr>
            </w:pPr>
            <w:r w:rsidRPr="00112A51">
              <w:rPr>
                <w:rFonts w:asciiTheme="minorHAnsi" w:hAnsiTheme="minorHAnsi"/>
                <w:color w:val="FF0000"/>
                <w:sz w:val="24"/>
                <w:szCs w:val="24"/>
              </w:rPr>
              <w:t xml:space="preserve">Quiz:  </w:t>
            </w:r>
            <w:r w:rsidR="008C7982" w:rsidRPr="00112A51">
              <w:rPr>
                <w:rFonts w:asciiTheme="minorHAnsi" w:hAnsiTheme="minorHAnsi"/>
                <w:color w:val="FF0000"/>
                <w:sz w:val="24"/>
                <w:szCs w:val="24"/>
              </w:rPr>
              <w:t>You have one minute to list as many objects as you can, that have a mass greater than 1 tonne.  One tonne is equivalent to how many kilograms?  The abbreviation symbol to record kilograms is kg, what is it for tonnes?  Students will record answers in workbooks.</w:t>
            </w:r>
          </w:p>
        </w:tc>
      </w:tr>
      <w:tr w:rsidR="005A7343" w:rsidRPr="004A4DA4" w14:paraId="3AC2808E" w14:textId="77777777" w:rsidTr="00235CC7">
        <w:trPr>
          <w:trHeight w:hRule="exact" w:val="2365"/>
        </w:trPr>
        <w:tc>
          <w:tcPr>
            <w:tcW w:w="2660"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3097" w:type="dxa"/>
            <w:gridSpan w:val="3"/>
            <w:shd w:val="clear" w:color="auto" w:fill="auto"/>
          </w:tcPr>
          <w:p w14:paraId="29321151" w14:textId="77777777" w:rsidR="00360393" w:rsidRDefault="00360393" w:rsidP="00360393">
            <w:pPr>
              <w:pStyle w:val="ListParagraph"/>
              <w:numPr>
                <w:ilvl w:val="0"/>
                <w:numId w:val="25"/>
              </w:numPr>
              <w:autoSpaceDE w:val="0"/>
              <w:autoSpaceDN w:val="0"/>
              <w:adjustRightInd w:val="0"/>
              <w:rPr>
                <w:rFonts w:asciiTheme="minorHAnsi" w:hAnsiTheme="minorHAnsi"/>
                <w:sz w:val="24"/>
                <w:szCs w:val="24"/>
              </w:rPr>
            </w:pPr>
            <w:r>
              <w:rPr>
                <w:rFonts w:asciiTheme="minorHAnsi" w:hAnsiTheme="minorHAnsi"/>
                <w:sz w:val="24"/>
                <w:szCs w:val="24"/>
              </w:rPr>
              <w:t>Warm up Drill</w:t>
            </w:r>
          </w:p>
          <w:p w14:paraId="491CB376" w14:textId="14F44D36" w:rsidR="003C002A" w:rsidRPr="00F64CDF" w:rsidRDefault="003C002A" w:rsidP="00F64CDF">
            <w:pPr>
              <w:pStyle w:val="ListParagraph"/>
              <w:numPr>
                <w:ilvl w:val="0"/>
                <w:numId w:val="27"/>
              </w:numPr>
              <w:autoSpaceDE w:val="0"/>
              <w:autoSpaceDN w:val="0"/>
              <w:adjustRightInd w:val="0"/>
              <w:rPr>
                <w:rFonts w:asciiTheme="minorHAnsi" w:hAnsiTheme="minorHAnsi"/>
                <w:sz w:val="24"/>
                <w:szCs w:val="24"/>
              </w:rPr>
            </w:pPr>
            <w:r w:rsidRPr="00F64CDF">
              <w:rPr>
                <w:rFonts w:asciiTheme="minorHAnsi" w:hAnsiTheme="minorHAnsi"/>
                <w:sz w:val="24"/>
                <w:szCs w:val="24"/>
              </w:rPr>
              <w:t>Student</w:t>
            </w:r>
            <w:r w:rsidR="00235CC7">
              <w:rPr>
                <w:rFonts w:asciiTheme="minorHAnsi" w:hAnsiTheme="minorHAnsi"/>
                <w:sz w:val="24"/>
                <w:szCs w:val="24"/>
              </w:rPr>
              <w:t>s in</w:t>
            </w:r>
            <w:r w:rsidRPr="00F64CDF">
              <w:rPr>
                <w:rFonts w:asciiTheme="minorHAnsi" w:hAnsiTheme="minorHAnsi"/>
                <w:sz w:val="24"/>
                <w:szCs w:val="24"/>
              </w:rPr>
              <w:t xml:space="preserve"> pairs </w:t>
            </w:r>
            <w:r w:rsidR="00F66977" w:rsidRPr="00F64CDF">
              <w:rPr>
                <w:rFonts w:asciiTheme="minorHAnsi" w:hAnsiTheme="minorHAnsi"/>
                <w:sz w:val="24"/>
                <w:szCs w:val="24"/>
              </w:rPr>
              <w:t xml:space="preserve">are to </w:t>
            </w:r>
            <w:r w:rsidR="00867FC0" w:rsidRPr="00F64CDF">
              <w:rPr>
                <w:rFonts w:asciiTheme="minorHAnsi" w:hAnsiTheme="minorHAnsi"/>
                <w:sz w:val="24"/>
                <w:szCs w:val="24"/>
              </w:rPr>
              <w:t>brainstorm</w:t>
            </w:r>
            <w:r w:rsidR="00F66977" w:rsidRPr="00F64CDF">
              <w:rPr>
                <w:rFonts w:asciiTheme="minorHAnsi" w:hAnsiTheme="minorHAnsi"/>
                <w:sz w:val="24"/>
                <w:szCs w:val="24"/>
              </w:rPr>
              <w:t xml:space="preserve"> objects found in </w:t>
            </w:r>
            <w:r w:rsidR="00360393" w:rsidRPr="00F64CDF">
              <w:rPr>
                <w:rFonts w:asciiTheme="minorHAnsi" w:hAnsiTheme="minorHAnsi"/>
                <w:sz w:val="24"/>
                <w:szCs w:val="24"/>
              </w:rPr>
              <w:t>a particular environment (eg, zoo) that ha</w:t>
            </w:r>
            <w:r w:rsidR="00F64CDF">
              <w:rPr>
                <w:rFonts w:asciiTheme="minorHAnsi" w:hAnsiTheme="minorHAnsi"/>
                <w:sz w:val="24"/>
                <w:szCs w:val="24"/>
              </w:rPr>
              <w:t>ve a mass of 1 tonne or greater.  Student responses will be recorded using a table format on the IWB.  Repeat exercise twice more using two to different environments (eg, construction site, national park)</w:t>
            </w:r>
          </w:p>
          <w:p w14:paraId="69A0F09F" w14:textId="4FBE001E" w:rsidR="00562EDC" w:rsidRPr="00F64CDF" w:rsidRDefault="00F64CDF" w:rsidP="00F64CDF">
            <w:pPr>
              <w:pStyle w:val="ListParagraph"/>
              <w:numPr>
                <w:ilvl w:val="0"/>
                <w:numId w:val="27"/>
              </w:numPr>
              <w:autoSpaceDE w:val="0"/>
              <w:autoSpaceDN w:val="0"/>
              <w:adjustRightInd w:val="0"/>
              <w:rPr>
                <w:rFonts w:asciiTheme="minorHAnsi" w:hAnsiTheme="minorHAnsi"/>
                <w:sz w:val="24"/>
                <w:szCs w:val="24"/>
              </w:rPr>
            </w:pPr>
            <w:r>
              <w:rPr>
                <w:rFonts w:asciiTheme="minorHAnsi" w:hAnsiTheme="minorHAnsi"/>
                <w:sz w:val="24"/>
                <w:szCs w:val="24"/>
              </w:rPr>
              <w:t>The teacher will then add a final column and check the approximate mass of selected objects</w:t>
            </w:r>
            <w:r w:rsidR="00810525">
              <w:rPr>
                <w:rFonts w:asciiTheme="minorHAnsi" w:hAnsiTheme="minorHAnsi"/>
                <w:sz w:val="24"/>
                <w:szCs w:val="24"/>
              </w:rPr>
              <w:t>; using the Web to find answers.</w:t>
            </w:r>
            <w:r>
              <w:rPr>
                <w:rFonts w:asciiTheme="minorHAnsi" w:hAnsiTheme="minorHAnsi"/>
                <w:sz w:val="24"/>
                <w:szCs w:val="24"/>
              </w:rPr>
              <w:t xml:space="preserve"> </w:t>
            </w:r>
            <w:r w:rsidR="00505BF2">
              <w:rPr>
                <w:rFonts w:asciiTheme="minorHAnsi" w:hAnsiTheme="minorHAnsi"/>
                <w:sz w:val="24"/>
                <w:szCs w:val="24"/>
              </w:rPr>
              <w:t xml:space="preserve"> Note: the table will be printed out and hung on the wall to act as a consolidation tool.</w:t>
            </w:r>
          </w:p>
          <w:p w14:paraId="37F27323" w14:textId="77777777" w:rsidR="00562EDC" w:rsidRPr="00562EDC" w:rsidRDefault="00562EDC" w:rsidP="0061640F">
            <w:pPr>
              <w:autoSpaceDE w:val="0"/>
              <w:autoSpaceDN w:val="0"/>
              <w:adjustRightInd w:val="0"/>
              <w:rPr>
                <w:rFonts w:asciiTheme="minorHAnsi" w:hAnsiTheme="minorHAnsi"/>
                <w:sz w:val="8"/>
                <w:szCs w:val="8"/>
              </w:rPr>
            </w:pPr>
          </w:p>
          <w:tbl>
            <w:tblPr>
              <w:tblStyle w:val="TableGrid"/>
              <w:tblW w:w="0" w:type="auto"/>
              <w:tblLayout w:type="fixed"/>
              <w:tblLook w:val="04A0" w:firstRow="1" w:lastRow="0" w:firstColumn="1" w:lastColumn="0" w:noHBand="0" w:noVBand="1"/>
            </w:tblPr>
            <w:tblGrid>
              <w:gridCol w:w="2955"/>
              <w:gridCol w:w="4590"/>
              <w:gridCol w:w="4590"/>
            </w:tblGrid>
            <w:tr w:rsidR="00360393" w14:paraId="6771F596" w14:textId="0CE34B97" w:rsidTr="00B362C6">
              <w:tc>
                <w:tcPr>
                  <w:tcW w:w="2955" w:type="dxa"/>
                </w:tcPr>
                <w:p w14:paraId="17ABA39A" w14:textId="19E76D9C" w:rsidR="00360393" w:rsidRPr="00C53355" w:rsidRDefault="00360393" w:rsidP="0061640F">
                  <w:pPr>
                    <w:autoSpaceDE w:val="0"/>
                    <w:autoSpaceDN w:val="0"/>
                    <w:adjustRightInd w:val="0"/>
                    <w:rPr>
                      <w:rFonts w:asciiTheme="minorHAnsi" w:hAnsiTheme="minorHAnsi"/>
                      <w:sz w:val="16"/>
                      <w:szCs w:val="16"/>
                    </w:rPr>
                  </w:pPr>
                  <w:r w:rsidRPr="00C53355">
                    <w:rPr>
                      <w:rFonts w:asciiTheme="minorHAnsi" w:hAnsiTheme="minorHAnsi"/>
                      <w:sz w:val="16"/>
                      <w:szCs w:val="16"/>
                    </w:rPr>
                    <w:t>Environment</w:t>
                  </w:r>
                </w:p>
              </w:tc>
              <w:tc>
                <w:tcPr>
                  <w:tcW w:w="4590" w:type="dxa"/>
                </w:tcPr>
                <w:p w14:paraId="2EAFF641" w14:textId="38F58115" w:rsidR="00360393" w:rsidRPr="00C53355" w:rsidRDefault="00360393" w:rsidP="0061640F">
                  <w:pPr>
                    <w:autoSpaceDE w:val="0"/>
                    <w:autoSpaceDN w:val="0"/>
                    <w:adjustRightInd w:val="0"/>
                    <w:rPr>
                      <w:rFonts w:asciiTheme="minorHAnsi" w:hAnsiTheme="minorHAnsi"/>
                      <w:sz w:val="16"/>
                      <w:szCs w:val="16"/>
                    </w:rPr>
                  </w:pPr>
                  <w:r w:rsidRPr="00C53355">
                    <w:rPr>
                      <w:rFonts w:asciiTheme="minorHAnsi" w:hAnsiTheme="minorHAnsi"/>
                      <w:sz w:val="16"/>
                      <w:szCs w:val="16"/>
                    </w:rPr>
                    <w:t xml:space="preserve">Objects with </w:t>
                  </w:r>
                  <w:r w:rsidR="004F5E27">
                    <w:rPr>
                      <w:rFonts w:asciiTheme="minorHAnsi" w:hAnsiTheme="minorHAnsi"/>
                      <w:sz w:val="16"/>
                      <w:szCs w:val="16"/>
                    </w:rPr>
                    <w:t xml:space="preserve"> Predicted </w:t>
                  </w:r>
                  <w:r w:rsidRPr="00C53355">
                    <w:rPr>
                      <w:rFonts w:asciiTheme="minorHAnsi" w:hAnsiTheme="minorHAnsi"/>
                      <w:sz w:val="16"/>
                      <w:szCs w:val="16"/>
                    </w:rPr>
                    <w:t>Mass of 1 Tonne (t) or More</w:t>
                  </w:r>
                </w:p>
              </w:tc>
              <w:tc>
                <w:tcPr>
                  <w:tcW w:w="4590" w:type="dxa"/>
                </w:tcPr>
                <w:p w14:paraId="06D7AA7D" w14:textId="07ADDA6F" w:rsidR="00360393" w:rsidRPr="00C53355" w:rsidRDefault="004F5E27" w:rsidP="0061640F">
                  <w:pPr>
                    <w:autoSpaceDE w:val="0"/>
                    <w:autoSpaceDN w:val="0"/>
                    <w:adjustRightInd w:val="0"/>
                    <w:rPr>
                      <w:rFonts w:asciiTheme="minorHAnsi" w:hAnsiTheme="minorHAnsi"/>
                      <w:sz w:val="16"/>
                      <w:szCs w:val="16"/>
                    </w:rPr>
                  </w:pPr>
                  <w:r>
                    <w:rPr>
                      <w:rFonts w:asciiTheme="minorHAnsi" w:hAnsiTheme="minorHAnsi"/>
                      <w:sz w:val="16"/>
                      <w:szCs w:val="16"/>
                    </w:rPr>
                    <w:t xml:space="preserve">Actual </w:t>
                  </w:r>
                  <w:r w:rsidR="00505BF2">
                    <w:rPr>
                      <w:rFonts w:asciiTheme="minorHAnsi" w:hAnsiTheme="minorHAnsi"/>
                      <w:sz w:val="16"/>
                      <w:szCs w:val="16"/>
                    </w:rPr>
                    <w:t xml:space="preserve">Mass </w:t>
                  </w:r>
                  <w:r>
                    <w:rPr>
                      <w:rFonts w:asciiTheme="minorHAnsi" w:hAnsiTheme="minorHAnsi"/>
                      <w:sz w:val="16"/>
                      <w:szCs w:val="16"/>
                    </w:rPr>
                    <w:t xml:space="preserve">of Objects </w:t>
                  </w:r>
                  <w:r w:rsidR="00505BF2">
                    <w:rPr>
                      <w:rFonts w:asciiTheme="minorHAnsi" w:hAnsiTheme="minorHAnsi"/>
                      <w:sz w:val="16"/>
                      <w:szCs w:val="16"/>
                    </w:rPr>
                    <w:t>using Abbreviation of Tonnes (t)</w:t>
                  </w:r>
                </w:p>
              </w:tc>
            </w:tr>
          </w:tbl>
          <w:p w14:paraId="3FA4AA13" w14:textId="77777777" w:rsidR="00562EDC" w:rsidRDefault="00562EDC" w:rsidP="0061640F">
            <w:pPr>
              <w:autoSpaceDE w:val="0"/>
              <w:autoSpaceDN w:val="0"/>
              <w:adjustRightInd w:val="0"/>
              <w:rPr>
                <w:rFonts w:asciiTheme="minorHAnsi" w:hAnsiTheme="minorHAnsi"/>
                <w:sz w:val="24"/>
                <w:szCs w:val="24"/>
              </w:rPr>
            </w:pPr>
          </w:p>
          <w:p w14:paraId="19284313" w14:textId="5E3C0550" w:rsidR="0061640F" w:rsidRDefault="006756F9" w:rsidP="0061640F">
            <w:pPr>
              <w:autoSpaceDE w:val="0"/>
              <w:autoSpaceDN w:val="0"/>
              <w:adjustRightInd w:val="0"/>
              <w:rPr>
                <w:rFonts w:asciiTheme="minorHAnsi" w:hAnsiTheme="minorHAnsi"/>
                <w:sz w:val="24"/>
                <w:szCs w:val="24"/>
              </w:rPr>
            </w:pPr>
            <w:r>
              <w:rPr>
                <w:rFonts w:asciiTheme="minorHAnsi" w:hAnsiTheme="minorHAnsi"/>
                <w:sz w:val="24"/>
                <w:szCs w:val="24"/>
              </w:rPr>
              <w:t xml:space="preserve"> </w:t>
            </w:r>
          </w:p>
          <w:p w14:paraId="3555E1C1" w14:textId="01DDD525" w:rsidR="003C002A" w:rsidRPr="004A4DA4" w:rsidRDefault="003C002A" w:rsidP="0061640F">
            <w:pPr>
              <w:autoSpaceDE w:val="0"/>
              <w:autoSpaceDN w:val="0"/>
              <w:adjustRightInd w:val="0"/>
              <w:rPr>
                <w:rFonts w:asciiTheme="minorHAnsi" w:hAnsiTheme="minorHAnsi"/>
                <w:sz w:val="24"/>
                <w:szCs w:val="24"/>
              </w:rPr>
            </w:pPr>
            <w:r>
              <w:rPr>
                <w:rFonts w:asciiTheme="minorHAnsi" w:hAnsiTheme="minorHAnsi"/>
                <w:sz w:val="24"/>
                <w:szCs w:val="24"/>
              </w:rPr>
              <w:t xml:space="preserve"> </w:t>
            </w:r>
          </w:p>
        </w:tc>
      </w:tr>
      <w:tr w:rsidR="005A7343" w:rsidRPr="004A4DA4" w14:paraId="23467F1E" w14:textId="77777777" w:rsidTr="00235CC7">
        <w:trPr>
          <w:trHeight w:hRule="exact" w:val="832"/>
        </w:trPr>
        <w:tc>
          <w:tcPr>
            <w:tcW w:w="2660" w:type="dxa"/>
            <w:gridSpan w:val="2"/>
            <w:shd w:val="clear" w:color="auto" w:fill="FFFFCC"/>
          </w:tcPr>
          <w:p w14:paraId="59957547" w14:textId="38A1EBFF" w:rsidR="00A11BAA" w:rsidRPr="00D32FCF" w:rsidRDefault="00A11BAA" w:rsidP="00A11BAA">
            <w:pPr>
              <w:pStyle w:val="Heading2"/>
              <w:rPr>
                <w:rFonts w:asciiTheme="minorHAnsi" w:hAnsiTheme="minorHAnsi"/>
                <w:sz w:val="20"/>
              </w:rPr>
            </w:pPr>
            <w:r w:rsidRPr="00D32FCF">
              <w:rPr>
                <w:rFonts w:asciiTheme="minorHAnsi" w:hAnsiTheme="minorHAnsi"/>
                <w:sz w:val="20"/>
              </w:rPr>
              <w:t>TENS ACTIVITY</w:t>
            </w:r>
          </w:p>
          <w:p w14:paraId="30F7D776" w14:textId="77777777" w:rsidR="008F4588" w:rsidRPr="00D32FCF" w:rsidRDefault="004A4DA4" w:rsidP="004A4DA4">
            <w:pPr>
              <w:pStyle w:val="Heading2"/>
              <w:rPr>
                <w:rFonts w:asciiTheme="minorHAnsi" w:hAnsiTheme="minorHAnsi"/>
                <w:sz w:val="20"/>
              </w:rPr>
            </w:pPr>
            <w:r w:rsidRPr="00D32FCF">
              <w:rPr>
                <w:rFonts w:asciiTheme="minorHAnsi" w:hAnsiTheme="minorHAnsi"/>
                <w:sz w:val="20"/>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3097" w:type="dxa"/>
            <w:gridSpan w:val="3"/>
            <w:shd w:val="clear" w:color="auto" w:fill="auto"/>
          </w:tcPr>
          <w:p w14:paraId="7971F164" w14:textId="2DF2A4D4" w:rsidR="00302B3B" w:rsidRPr="00302B3B" w:rsidRDefault="00F11833" w:rsidP="00F11833">
            <w:pPr>
              <w:autoSpaceDE w:val="0"/>
              <w:autoSpaceDN w:val="0"/>
              <w:adjustRightInd w:val="0"/>
              <w:rPr>
                <w:rFonts w:asciiTheme="minorHAnsi" w:hAnsiTheme="minorHAnsi"/>
                <w:sz w:val="24"/>
                <w:szCs w:val="24"/>
              </w:rPr>
            </w:pPr>
            <w:r>
              <w:rPr>
                <w:rFonts w:asciiTheme="minorHAnsi" w:hAnsiTheme="minorHAnsi"/>
                <w:sz w:val="24"/>
                <w:szCs w:val="24"/>
              </w:rPr>
              <w:t>If the total mass of an object is 2 tonnes, what are the dimensions?  Is there more than one solution?</w:t>
            </w:r>
            <w:r w:rsidR="00A52DA2">
              <w:rPr>
                <w:rFonts w:asciiTheme="minorHAnsi" w:hAnsiTheme="minorHAnsi"/>
                <w:sz w:val="24"/>
                <w:szCs w:val="24"/>
              </w:rPr>
              <w:t xml:space="preserve"> (Refer to Whole class instruction activity 2: Using thousands blocks to explore the tonnes (t) unit of measurement).</w:t>
            </w:r>
          </w:p>
        </w:tc>
      </w:tr>
      <w:tr w:rsidR="00081A4D" w:rsidRPr="004A4DA4" w14:paraId="747DA87F" w14:textId="77777777" w:rsidTr="00235CC7">
        <w:trPr>
          <w:trHeight w:val="378"/>
        </w:trPr>
        <w:tc>
          <w:tcPr>
            <w:tcW w:w="2660" w:type="dxa"/>
            <w:gridSpan w:val="2"/>
            <w:vMerge w:val="restart"/>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63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112A51">
        <w:trPr>
          <w:trHeight w:hRule="exact" w:val="1951"/>
        </w:trPr>
        <w:tc>
          <w:tcPr>
            <w:tcW w:w="2660" w:type="dxa"/>
            <w:gridSpan w:val="2"/>
            <w:vMerge/>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639"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112A51">
        <w:trPr>
          <w:trHeight w:hRule="exact" w:val="762"/>
        </w:trPr>
        <w:tc>
          <w:tcPr>
            <w:tcW w:w="2660" w:type="dxa"/>
            <w:gridSpan w:val="2"/>
            <w:shd w:val="clear" w:color="auto" w:fill="FFFFCC"/>
          </w:tcPr>
          <w:p w14:paraId="2EE09ED2" w14:textId="77777777" w:rsidR="00F64CDF" w:rsidRDefault="00F64CDF" w:rsidP="00C07D52">
            <w:pPr>
              <w:pStyle w:val="Heading2"/>
              <w:tabs>
                <w:tab w:val="left" w:pos="4191"/>
              </w:tabs>
              <w:rPr>
                <w:rFonts w:asciiTheme="minorHAnsi" w:hAnsiTheme="minorHAnsi"/>
                <w:szCs w:val="24"/>
              </w:rPr>
            </w:pPr>
          </w:p>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3097" w:type="dxa"/>
            <w:gridSpan w:val="3"/>
          </w:tcPr>
          <w:p w14:paraId="47AC8D3C" w14:textId="76BB7837" w:rsidR="00081A4D" w:rsidRPr="004A4DA4" w:rsidRDefault="00BB62B9" w:rsidP="00BB62B9">
            <w:pPr>
              <w:ind w:left="720" w:hanging="720"/>
              <w:rPr>
                <w:rFonts w:asciiTheme="minorHAnsi" w:hAnsiTheme="minorHAnsi"/>
                <w:sz w:val="24"/>
                <w:szCs w:val="24"/>
              </w:rPr>
            </w:pPr>
            <w:r>
              <w:rPr>
                <w:rFonts w:asciiTheme="minorHAnsi" w:hAnsiTheme="minorHAnsi"/>
                <w:sz w:val="24"/>
                <w:szCs w:val="24"/>
              </w:rPr>
              <w:t>Pens, student workbooks, thousands blocks, 1kg container, water, IWB, whiteboard, access to the I</w:t>
            </w:r>
            <w:r w:rsidR="00235CC7">
              <w:rPr>
                <w:rFonts w:asciiTheme="minorHAnsi" w:hAnsiTheme="minorHAnsi"/>
                <w:sz w:val="24"/>
                <w:szCs w:val="24"/>
              </w:rPr>
              <w:t xml:space="preserve">nternet, flashcards and labels, </w:t>
            </w:r>
            <w:r>
              <w:rPr>
                <w:rFonts w:asciiTheme="minorHAnsi" w:hAnsiTheme="minorHAnsi"/>
                <w:sz w:val="24"/>
                <w:szCs w:val="24"/>
              </w:rPr>
              <w:t>scales, IPads.</w:t>
            </w:r>
          </w:p>
        </w:tc>
      </w:tr>
    </w:tbl>
    <w:p w14:paraId="3D7C8727" w14:textId="77777777" w:rsidR="00CA13F7" w:rsidRDefault="00CA13F7">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5985119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7267A">
        <w:trPr>
          <w:trHeight w:val="1232"/>
        </w:trPr>
        <w:tc>
          <w:tcPr>
            <w:tcW w:w="3936" w:type="dxa"/>
            <w:vMerge w:val="restart"/>
            <w:tcBorders>
              <w:right w:val="single" w:sz="4" w:space="0" w:color="auto"/>
            </w:tcBorders>
          </w:tcPr>
          <w:p w14:paraId="78DC2F55" w14:textId="0BC6433E" w:rsidR="001C6A19" w:rsidRPr="00112A51" w:rsidRDefault="001C6A19" w:rsidP="00BA6310">
            <w:pPr>
              <w:pStyle w:val="Heading2"/>
              <w:rPr>
                <w:rFonts w:asciiTheme="minorHAnsi" w:hAnsiTheme="minorHAnsi" w:cstheme="minorHAnsi"/>
                <w:sz w:val="20"/>
              </w:rPr>
            </w:pPr>
          </w:p>
          <w:p w14:paraId="63E19D30" w14:textId="77777777" w:rsidR="00314B5D" w:rsidRPr="00112A51" w:rsidRDefault="00314B5D" w:rsidP="00112A51">
            <w:pPr>
              <w:pStyle w:val="ListParagraph"/>
              <w:numPr>
                <w:ilvl w:val="0"/>
                <w:numId w:val="34"/>
              </w:numPr>
              <w:ind w:left="426"/>
              <w:rPr>
                <w:rFonts w:asciiTheme="minorHAnsi" w:hAnsiTheme="minorHAnsi" w:cstheme="minorHAnsi"/>
                <w:lang w:eastAsia="en-AU"/>
              </w:rPr>
            </w:pPr>
            <w:r w:rsidRPr="00112A51">
              <w:rPr>
                <w:rFonts w:asciiTheme="minorHAnsi" w:hAnsiTheme="minorHAnsi" w:cstheme="minorHAnsi"/>
                <w:b/>
                <w:lang w:eastAsia="en-AU"/>
              </w:rPr>
              <w:t xml:space="preserve">Define and reinforce metalanguage </w:t>
            </w:r>
            <w:r w:rsidRPr="00112A51">
              <w:rPr>
                <w:rFonts w:asciiTheme="minorHAnsi" w:hAnsiTheme="minorHAnsi" w:cstheme="minorHAnsi"/>
                <w:lang w:eastAsia="en-AU"/>
              </w:rPr>
              <w:t>e.g. tonne, formal unit, kilogram, mass, abbreviation used to record large masses for tonne (t).</w:t>
            </w:r>
          </w:p>
          <w:p w14:paraId="7AC2187C" w14:textId="77777777" w:rsidR="00A952A5" w:rsidRPr="00112A51" w:rsidRDefault="00A952A5" w:rsidP="00A952A5">
            <w:pPr>
              <w:rPr>
                <w:rFonts w:asciiTheme="minorHAnsi" w:hAnsiTheme="minorHAnsi" w:cstheme="minorHAnsi"/>
                <w:lang w:eastAsia="en-AU"/>
              </w:rPr>
            </w:pPr>
          </w:p>
          <w:p w14:paraId="704B1735" w14:textId="77777777" w:rsidR="00C17C4A" w:rsidRPr="00112A51" w:rsidRDefault="00C17C4A" w:rsidP="00112A51">
            <w:pPr>
              <w:rPr>
                <w:rFonts w:asciiTheme="minorHAnsi" w:hAnsiTheme="minorHAnsi" w:cstheme="minorHAnsi"/>
                <w:b/>
              </w:rPr>
            </w:pPr>
            <w:r w:rsidRPr="00112A51">
              <w:rPr>
                <w:rFonts w:asciiTheme="minorHAnsi" w:hAnsiTheme="minorHAnsi" w:cstheme="minorHAnsi"/>
                <w:b/>
              </w:rPr>
              <w:t>Whole class Instruction:</w:t>
            </w:r>
          </w:p>
          <w:p w14:paraId="5C3E7F4E" w14:textId="01FDB515" w:rsidR="00A952A5" w:rsidRPr="00112A51" w:rsidRDefault="00A952A5" w:rsidP="00112A51">
            <w:pPr>
              <w:pStyle w:val="ListParagraph"/>
              <w:numPr>
                <w:ilvl w:val="0"/>
                <w:numId w:val="34"/>
              </w:numPr>
              <w:ind w:left="426"/>
              <w:rPr>
                <w:rFonts w:asciiTheme="minorHAnsi" w:hAnsiTheme="minorHAnsi" w:cstheme="minorHAnsi"/>
                <w:b/>
              </w:rPr>
            </w:pPr>
            <w:r w:rsidRPr="00112A51">
              <w:rPr>
                <w:rFonts w:asciiTheme="minorHAnsi" w:hAnsiTheme="minorHAnsi" w:cstheme="minorHAnsi"/>
                <w:b/>
              </w:rPr>
              <w:t>Flashcard prediction</w:t>
            </w:r>
            <w:r w:rsidR="00C17C4A" w:rsidRPr="00112A51">
              <w:rPr>
                <w:rFonts w:asciiTheme="minorHAnsi" w:hAnsiTheme="minorHAnsi" w:cstheme="minorHAnsi"/>
                <w:b/>
              </w:rPr>
              <w:t>/</w:t>
            </w:r>
            <w:r w:rsidRPr="00112A51">
              <w:rPr>
                <w:rFonts w:asciiTheme="minorHAnsi" w:hAnsiTheme="minorHAnsi" w:cstheme="minorHAnsi"/>
                <w:b/>
              </w:rPr>
              <w:t>sorting game:</w:t>
            </w:r>
          </w:p>
          <w:p w14:paraId="64A6C7EC" w14:textId="3B02FE86" w:rsidR="00A952A5" w:rsidRPr="00112A51" w:rsidRDefault="00A952A5" w:rsidP="00A952A5">
            <w:pPr>
              <w:rPr>
                <w:rFonts w:asciiTheme="minorHAnsi" w:hAnsiTheme="minorHAnsi" w:cstheme="minorHAnsi"/>
              </w:rPr>
            </w:pPr>
            <w:r w:rsidRPr="00112A51">
              <w:rPr>
                <w:rFonts w:asciiTheme="minorHAnsi" w:hAnsiTheme="minorHAnsi" w:cstheme="minorHAnsi"/>
              </w:rPr>
              <w:t>*The teacher will show students a set of flashcards depicting objects that have a mass of greater or less than 1 tonne and ask: Does this object have a mass that is greater than 1 tonne?  Student pairs will the write down the object and answer of yes or no. The student pair with the most correct answers wins and will be given a clue to the next part of the game (students’ pick of two objects and corresponding mass labels).</w:t>
            </w:r>
          </w:p>
          <w:p w14:paraId="0ECD0D61" w14:textId="77777777" w:rsidR="00A952A5" w:rsidRPr="00112A51" w:rsidRDefault="00A952A5" w:rsidP="00A952A5">
            <w:pPr>
              <w:rPr>
                <w:rFonts w:asciiTheme="minorHAnsi" w:hAnsiTheme="minorHAnsi" w:cstheme="minorHAnsi"/>
              </w:rPr>
            </w:pPr>
          </w:p>
          <w:p w14:paraId="6D509AD9" w14:textId="6B86F5C9" w:rsidR="00A952A5" w:rsidRPr="00112A51" w:rsidRDefault="00A952A5" w:rsidP="00A952A5">
            <w:pPr>
              <w:rPr>
                <w:rFonts w:asciiTheme="minorHAnsi" w:hAnsiTheme="minorHAnsi" w:cstheme="minorHAnsi"/>
              </w:rPr>
            </w:pPr>
            <w:r w:rsidRPr="00112A51">
              <w:rPr>
                <w:rFonts w:asciiTheme="minorHAnsi" w:hAnsiTheme="minorHAnsi" w:cstheme="minorHAnsi"/>
              </w:rPr>
              <w:t>*The teacher will then stick the flashcards with objects that have a mass of greater than 1 tonne on the whiteboard, as well as, a set of labels with the equivalent mass of objects.  Student pairs are to mentally sort and match the object to the correct label.  Students will record answers in workbook.  The class will then reconvene as a whole group and the teacher will enlist help of students to order flashcards and discuss answers/clarify and misconceptions.</w:t>
            </w:r>
          </w:p>
          <w:p w14:paraId="454AA8E7" w14:textId="77777777" w:rsidR="00A952A5" w:rsidRPr="00112A51" w:rsidRDefault="00A952A5" w:rsidP="00A952A5">
            <w:pPr>
              <w:rPr>
                <w:rFonts w:asciiTheme="minorHAnsi" w:hAnsiTheme="minorHAnsi" w:cstheme="minorHAnsi"/>
                <w:lang w:eastAsia="en-AU"/>
              </w:rPr>
            </w:pPr>
          </w:p>
          <w:p w14:paraId="6320F48C" w14:textId="78CACF3D" w:rsidR="00314B5D" w:rsidRPr="00112A51" w:rsidRDefault="00C17C4A" w:rsidP="00112A51">
            <w:pPr>
              <w:pStyle w:val="ListParagraph"/>
              <w:numPr>
                <w:ilvl w:val="0"/>
                <w:numId w:val="34"/>
              </w:numPr>
              <w:ind w:left="426"/>
              <w:rPr>
                <w:rFonts w:asciiTheme="minorHAnsi" w:hAnsiTheme="minorHAnsi" w:cstheme="minorHAnsi"/>
                <w:lang w:eastAsia="en-AU"/>
              </w:rPr>
            </w:pPr>
            <w:r w:rsidRPr="00112A51">
              <w:rPr>
                <w:rFonts w:asciiTheme="minorHAnsi" w:hAnsiTheme="minorHAnsi" w:cstheme="minorHAnsi"/>
                <w:b/>
                <w:lang w:eastAsia="en-AU"/>
              </w:rPr>
              <w:t>Using thousands block to explore to the tonnes (t) unit of measurement.</w:t>
            </w:r>
          </w:p>
          <w:p w14:paraId="1B4AAA25" w14:textId="2A5A6312" w:rsidR="00C30C04" w:rsidRPr="00112A51" w:rsidRDefault="00C17C4A" w:rsidP="00C17C4A">
            <w:pPr>
              <w:rPr>
                <w:rFonts w:asciiTheme="minorHAnsi" w:hAnsiTheme="minorHAnsi" w:cstheme="minorHAnsi"/>
                <w:lang w:eastAsia="en-AU"/>
              </w:rPr>
            </w:pPr>
            <w:r w:rsidRPr="00112A51">
              <w:rPr>
                <w:rFonts w:asciiTheme="minorHAnsi" w:hAnsiTheme="minorHAnsi" w:cstheme="minorHAnsi"/>
                <w:lang w:eastAsia="en-AU"/>
              </w:rPr>
              <w:t>*</w:t>
            </w:r>
            <w:r w:rsidR="00314B5D" w:rsidRPr="00112A51">
              <w:rPr>
                <w:rFonts w:asciiTheme="minorHAnsi" w:hAnsiTheme="minorHAnsi" w:cstheme="minorHAnsi"/>
                <w:lang w:eastAsia="en-AU"/>
              </w:rPr>
              <w:t xml:space="preserve">Show </w:t>
            </w:r>
            <w:r w:rsidR="00AB7D46" w:rsidRPr="00112A51">
              <w:rPr>
                <w:rFonts w:asciiTheme="minorHAnsi" w:hAnsiTheme="minorHAnsi" w:cstheme="minorHAnsi"/>
                <w:lang w:eastAsia="en-AU"/>
              </w:rPr>
              <w:t xml:space="preserve">students one of the </w:t>
            </w:r>
            <w:r w:rsidR="00314B5D" w:rsidRPr="00112A51">
              <w:rPr>
                <w:rFonts w:asciiTheme="minorHAnsi" w:hAnsiTheme="minorHAnsi" w:cstheme="minorHAnsi"/>
                <w:lang w:eastAsia="en-AU"/>
              </w:rPr>
              <w:t>base-10 tho</w:t>
            </w:r>
            <w:r w:rsidR="00AB7D46" w:rsidRPr="00112A51">
              <w:rPr>
                <w:rFonts w:asciiTheme="minorHAnsi" w:hAnsiTheme="minorHAnsi" w:cstheme="minorHAnsi"/>
                <w:lang w:eastAsia="en-AU"/>
              </w:rPr>
              <w:t>usand blocks and a 1kg container</w:t>
            </w:r>
            <w:r w:rsidR="00C30C04" w:rsidRPr="00112A51">
              <w:rPr>
                <w:rFonts w:asciiTheme="minorHAnsi" w:hAnsiTheme="minorHAnsi" w:cstheme="minorHAnsi"/>
                <w:lang w:eastAsia="en-AU"/>
              </w:rPr>
              <w:t xml:space="preserve"> filled with 1 litre</w:t>
            </w:r>
            <w:r w:rsidR="00BB62B9" w:rsidRPr="00112A51">
              <w:rPr>
                <w:rFonts w:asciiTheme="minorHAnsi" w:hAnsiTheme="minorHAnsi" w:cstheme="minorHAnsi"/>
                <w:lang w:eastAsia="en-AU"/>
              </w:rPr>
              <w:t xml:space="preserve"> of water</w:t>
            </w:r>
            <w:r w:rsidR="00C30C04" w:rsidRPr="00112A51">
              <w:rPr>
                <w:rFonts w:asciiTheme="minorHAnsi" w:hAnsiTheme="minorHAnsi" w:cstheme="minorHAnsi"/>
                <w:lang w:eastAsia="en-AU"/>
              </w:rPr>
              <w:t>.  Ask students to predict how much water will be displaced if we were to place the thousands block in the container. A= 1L.  Discuss/explain that –base 10 thousands block is equivalent to 1kg or 1L of matter.</w:t>
            </w:r>
          </w:p>
          <w:p w14:paraId="6897694D" w14:textId="77777777" w:rsidR="00C17C4A" w:rsidRPr="00112A51" w:rsidRDefault="00C17C4A" w:rsidP="00C17C4A">
            <w:pPr>
              <w:rPr>
                <w:rFonts w:asciiTheme="minorHAnsi" w:hAnsiTheme="minorHAnsi" w:cstheme="minorHAnsi"/>
                <w:lang w:eastAsia="en-AU"/>
              </w:rPr>
            </w:pPr>
          </w:p>
          <w:p w14:paraId="584D414B" w14:textId="27D76073" w:rsidR="00471150" w:rsidRPr="00112A51" w:rsidRDefault="00C17C4A" w:rsidP="00C17C4A">
            <w:pPr>
              <w:rPr>
                <w:rFonts w:asciiTheme="minorHAnsi" w:hAnsiTheme="minorHAnsi" w:cstheme="minorHAnsi"/>
                <w:lang w:eastAsia="en-AU"/>
              </w:rPr>
            </w:pPr>
            <w:r w:rsidRPr="00112A51">
              <w:rPr>
                <w:rFonts w:asciiTheme="minorHAnsi" w:hAnsiTheme="minorHAnsi" w:cstheme="minorHAnsi"/>
                <w:lang w:eastAsia="en-AU"/>
              </w:rPr>
              <w:lastRenderedPageBreak/>
              <w:t>*</w:t>
            </w:r>
            <w:r w:rsidR="00C30C04" w:rsidRPr="00112A51">
              <w:rPr>
                <w:rFonts w:asciiTheme="minorHAnsi" w:hAnsiTheme="minorHAnsi" w:cstheme="minorHAnsi"/>
                <w:lang w:eastAsia="en-AU"/>
              </w:rPr>
              <w:t xml:space="preserve">Place a second thousand block adjacent to the first block and ask:  What will a container this size and shape hold? </w:t>
            </w:r>
            <w:r w:rsidR="00471150" w:rsidRPr="00112A51">
              <w:rPr>
                <w:rFonts w:asciiTheme="minorHAnsi" w:hAnsiTheme="minorHAnsi" w:cstheme="minorHAnsi"/>
                <w:lang w:eastAsia="en-AU"/>
              </w:rPr>
              <w:t xml:space="preserve">What will the amount in the container weight? </w:t>
            </w:r>
            <w:r w:rsidR="00C30C04" w:rsidRPr="00112A51">
              <w:rPr>
                <w:rFonts w:asciiTheme="minorHAnsi" w:hAnsiTheme="minorHAnsi" w:cstheme="minorHAnsi"/>
                <w:lang w:eastAsia="en-AU"/>
              </w:rPr>
              <w:t xml:space="preserve">Repeat the discussion for 10 thousand blocks side by side (10 litres and 10 kilograms).  Then make a </w:t>
            </w:r>
            <w:proofErr w:type="gramStart"/>
            <w:r w:rsidR="00C30C04" w:rsidRPr="00112A51">
              <w:rPr>
                <w:rFonts w:asciiTheme="minorHAnsi" w:hAnsiTheme="minorHAnsi" w:cstheme="minorHAnsi"/>
                <w:lang w:eastAsia="en-AU"/>
              </w:rPr>
              <w:t xml:space="preserve">2-by-2 </w:t>
            </w:r>
            <w:r w:rsidR="00471150" w:rsidRPr="00112A51">
              <w:rPr>
                <w:rFonts w:asciiTheme="minorHAnsi" w:hAnsiTheme="minorHAnsi" w:cstheme="minorHAnsi"/>
                <w:lang w:eastAsia="en-AU"/>
              </w:rPr>
              <w:t>block</w:t>
            </w:r>
            <w:proofErr w:type="gramEnd"/>
            <w:r w:rsidR="00471150" w:rsidRPr="00112A51">
              <w:rPr>
                <w:rFonts w:asciiTheme="minorHAnsi" w:hAnsiTheme="minorHAnsi" w:cstheme="minorHAnsi"/>
                <w:lang w:eastAsia="en-AU"/>
              </w:rPr>
              <w:t xml:space="preserve"> layer (8 litres and 8 kilograms).  Ask:  What will be the amount inside the container in a 10-by-10 thousand</w:t>
            </w:r>
            <w:r w:rsidR="00C36871" w:rsidRPr="00112A51">
              <w:rPr>
                <w:rFonts w:asciiTheme="minorHAnsi" w:hAnsiTheme="minorHAnsi" w:cstheme="minorHAnsi"/>
                <w:lang w:eastAsia="en-AU"/>
              </w:rPr>
              <w:t>s</w:t>
            </w:r>
            <w:r w:rsidR="00471150" w:rsidRPr="00112A51">
              <w:rPr>
                <w:rFonts w:asciiTheme="minorHAnsi" w:hAnsiTheme="minorHAnsi" w:cstheme="minorHAnsi"/>
                <w:lang w:eastAsia="en-AU"/>
              </w:rPr>
              <w:t xml:space="preserve"> blocks (e</w:t>
            </w:r>
            <w:r w:rsidRPr="00112A51">
              <w:rPr>
                <w:rFonts w:asciiTheme="minorHAnsi" w:hAnsiTheme="minorHAnsi" w:cstheme="minorHAnsi"/>
                <w:lang w:eastAsia="en-AU"/>
              </w:rPr>
              <w:t>g, 100 litres and 100 kilograms)</w:t>
            </w:r>
            <w:r w:rsidR="00471150" w:rsidRPr="00112A51">
              <w:rPr>
                <w:rFonts w:asciiTheme="minorHAnsi" w:hAnsiTheme="minorHAnsi" w:cstheme="minorHAnsi"/>
                <w:lang w:eastAsia="en-AU"/>
              </w:rPr>
              <w:t>.</w:t>
            </w:r>
          </w:p>
          <w:p w14:paraId="0C9BDD6B" w14:textId="77777777" w:rsidR="00C17C4A" w:rsidRPr="00112A51" w:rsidRDefault="00C17C4A" w:rsidP="00C17C4A">
            <w:pPr>
              <w:rPr>
                <w:rFonts w:asciiTheme="minorHAnsi" w:hAnsiTheme="minorHAnsi" w:cstheme="minorHAnsi"/>
                <w:lang w:eastAsia="en-AU"/>
              </w:rPr>
            </w:pPr>
          </w:p>
          <w:p w14:paraId="36791309" w14:textId="5685F2C9" w:rsidR="00C36871" w:rsidRPr="00112A51" w:rsidRDefault="00C17C4A" w:rsidP="00C17C4A">
            <w:pPr>
              <w:rPr>
                <w:rFonts w:asciiTheme="minorHAnsi" w:hAnsiTheme="minorHAnsi" w:cstheme="minorHAnsi"/>
                <w:lang w:eastAsia="en-AU"/>
              </w:rPr>
            </w:pPr>
            <w:r w:rsidRPr="00112A51">
              <w:rPr>
                <w:rFonts w:asciiTheme="minorHAnsi" w:hAnsiTheme="minorHAnsi" w:cstheme="minorHAnsi"/>
                <w:lang w:eastAsia="en-AU"/>
              </w:rPr>
              <w:t>*</w:t>
            </w:r>
            <w:r w:rsidR="00471150" w:rsidRPr="00112A51">
              <w:rPr>
                <w:rFonts w:asciiTheme="minorHAnsi" w:hAnsiTheme="minorHAnsi" w:cstheme="minorHAnsi"/>
                <w:lang w:eastAsia="en-AU"/>
              </w:rPr>
              <w:t xml:space="preserve">Ask students: </w:t>
            </w:r>
            <w:r w:rsidR="00C36871" w:rsidRPr="00112A51">
              <w:rPr>
                <w:rFonts w:asciiTheme="minorHAnsi" w:hAnsiTheme="minorHAnsi" w:cstheme="minorHAnsi"/>
                <w:lang w:eastAsia="en-AU"/>
              </w:rPr>
              <w:t>How many thousands blocks would be in ten layers of 10-by-10 thousands block?  A=1000 thousand blocks.</w:t>
            </w:r>
          </w:p>
          <w:p w14:paraId="7D4DB33F" w14:textId="77777777" w:rsidR="00C17C4A" w:rsidRPr="00112A51" w:rsidRDefault="00C17C4A" w:rsidP="00C17C4A">
            <w:pPr>
              <w:rPr>
                <w:rFonts w:asciiTheme="minorHAnsi" w:hAnsiTheme="minorHAnsi" w:cstheme="minorHAnsi"/>
                <w:lang w:eastAsia="en-AU"/>
              </w:rPr>
            </w:pPr>
          </w:p>
          <w:p w14:paraId="0595B3CA" w14:textId="28E278B1" w:rsidR="00314B5D" w:rsidRPr="00C17C4A" w:rsidRDefault="00C17C4A" w:rsidP="00C17C4A">
            <w:pPr>
              <w:rPr>
                <w:rFonts w:asciiTheme="minorHAnsi" w:hAnsiTheme="minorHAnsi" w:cstheme="minorHAnsi"/>
                <w:sz w:val="22"/>
                <w:szCs w:val="22"/>
                <w:lang w:eastAsia="en-AU"/>
              </w:rPr>
            </w:pPr>
            <w:r w:rsidRPr="00112A51">
              <w:rPr>
                <w:rFonts w:asciiTheme="minorHAnsi" w:hAnsiTheme="minorHAnsi" w:cstheme="minorHAnsi"/>
                <w:lang w:eastAsia="en-AU"/>
              </w:rPr>
              <w:t>*</w:t>
            </w:r>
            <w:r w:rsidR="00C36871" w:rsidRPr="00112A51">
              <w:rPr>
                <w:rFonts w:asciiTheme="minorHAnsi" w:hAnsiTheme="minorHAnsi" w:cstheme="minorHAnsi"/>
                <w:lang w:eastAsia="en-AU"/>
              </w:rPr>
              <w:t xml:space="preserve">Invite students to explore dimensions of different sized containers, eg, 2-by-2 thousand blocks = </w:t>
            </w:r>
            <w:r w:rsidR="008A179E" w:rsidRPr="00112A51">
              <w:rPr>
                <w:rFonts w:asciiTheme="minorHAnsi" w:hAnsiTheme="minorHAnsi" w:cstheme="minorHAnsi"/>
                <w:lang w:eastAsia="en-AU"/>
              </w:rPr>
              <w:t xml:space="preserve">20cm x 20cm; 10-by-10 thousand blocks = 1 metre by 1 metre and 10-by-10 –by 10 </w:t>
            </w:r>
            <w:proofErr w:type="gramStart"/>
            <w:r w:rsidR="008A179E" w:rsidRPr="00112A51">
              <w:rPr>
                <w:rFonts w:asciiTheme="minorHAnsi" w:hAnsiTheme="minorHAnsi" w:cstheme="minorHAnsi"/>
                <w:lang w:eastAsia="en-AU"/>
              </w:rPr>
              <w:t>block  would</w:t>
            </w:r>
            <w:proofErr w:type="gramEnd"/>
            <w:r w:rsidR="008A179E" w:rsidRPr="00112A51">
              <w:rPr>
                <w:rFonts w:asciiTheme="minorHAnsi" w:hAnsiTheme="minorHAnsi" w:cstheme="minorHAnsi"/>
                <w:lang w:eastAsia="en-AU"/>
              </w:rPr>
              <w:t xml:space="preserve"> measure one metre by one metre by one metre and the mass inside the container would be 1000 kilograms/1000 L.  Introduce the </w:t>
            </w:r>
            <w:r w:rsidR="00951156" w:rsidRPr="00112A51">
              <w:rPr>
                <w:rFonts w:asciiTheme="minorHAnsi" w:hAnsiTheme="minorHAnsi" w:cstheme="minorHAnsi"/>
                <w:lang w:eastAsia="en-AU"/>
              </w:rPr>
              <w:t>term ‘tonne’ and abbreviation (t).</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16594BAA" w14:textId="77777777" w:rsidR="0059733C" w:rsidRDefault="0059733C" w:rsidP="005D2618">
            <w:pPr>
              <w:rPr>
                <w:rFonts w:asciiTheme="minorHAnsi" w:hAnsiTheme="minorHAnsi"/>
                <w:sz w:val="24"/>
                <w:szCs w:val="24"/>
              </w:rPr>
            </w:pPr>
          </w:p>
          <w:p w14:paraId="19DB8B04" w14:textId="5084EBDD" w:rsidR="001C6A19" w:rsidRPr="00112A51" w:rsidRDefault="0059733C" w:rsidP="00112A51">
            <w:pPr>
              <w:pStyle w:val="ListParagraph"/>
              <w:numPr>
                <w:ilvl w:val="0"/>
                <w:numId w:val="34"/>
              </w:numPr>
              <w:rPr>
                <w:rFonts w:asciiTheme="minorHAnsi" w:hAnsiTheme="minorHAnsi"/>
                <w:sz w:val="24"/>
                <w:szCs w:val="24"/>
              </w:rPr>
            </w:pPr>
            <w:r w:rsidRPr="00112A51">
              <w:rPr>
                <w:rFonts w:asciiTheme="minorHAnsi" w:hAnsiTheme="minorHAnsi"/>
                <w:sz w:val="24"/>
                <w:szCs w:val="24"/>
              </w:rPr>
              <w:t>Explore, investigate and revise smaller units of measurement used to record mass, eg, gram and kilogram.  Refer to Measurement, Mass 2 Activities.</w:t>
            </w:r>
          </w:p>
        </w:tc>
      </w:tr>
      <w:tr w:rsidR="001C6A19" w:rsidRPr="004A4DA4" w14:paraId="3552F0D4" w14:textId="1670C5DD" w:rsidTr="00951156">
        <w:trPr>
          <w:trHeight w:val="4121"/>
        </w:trPr>
        <w:tc>
          <w:tcPr>
            <w:tcW w:w="3936" w:type="dxa"/>
            <w:vMerge/>
            <w:tcBorders>
              <w:right w:val="single" w:sz="4" w:space="0" w:color="auto"/>
            </w:tcBorders>
          </w:tcPr>
          <w:p w14:paraId="1B9B11E8" w14:textId="51549CF6" w:rsidR="001C6A19" w:rsidRPr="00C17C4A" w:rsidRDefault="001C6A19" w:rsidP="00BA6310">
            <w:pPr>
              <w:pStyle w:val="Heading2"/>
              <w:rPr>
                <w:rFonts w:asciiTheme="minorHAnsi" w:hAnsiTheme="minorHAnsi" w:cstheme="minorHAnsi"/>
                <w:sz w:val="22"/>
                <w:szCs w:val="22"/>
              </w:rPr>
            </w:pPr>
          </w:p>
        </w:tc>
        <w:tc>
          <w:tcPr>
            <w:tcW w:w="2126" w:type="dxa"/>
            <w:tcBorders>
              <w:right w:val="single" w:sz="4" w:space="0" w:color="auto"/>
            </w:tcBorders>
            <w:shd w:val="clear" w:color="auto" w:fill="FFFFCC"/>
          </w:tcPr>
          <w:p w14:paraId="4B7AA09D" w14:textId="77777777" w:rsidR="00B7267A" w:rsidRDefault="00B7267A" w:rsidP="00EB1737">
            <w:pPr>
              <w:pStyle w:val="Heading2"/>
              <w:jc w:val="center"/>
              <w:rPr>
                <w:rFonts w:asciiTheme="minorHAnsi" w:hAnsiTheme="minorHAnsi"/>
                <w:szCs w:val="24"/>
              </w:rPr>
            </w:pPr>
          </w:p>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3A70940E" w14:textId="77777777" w:rsidR="00B7267A" w:rsidRDefault="00B7267A" w:rsidP="00B7267A">
            <w:pPr>
              <w:pStyle w:val="ListParagraph"/>
              <w:rPr>
                <w:rFonts w:asciiTheme="minorHAnsi" w:hAnsiTheme="minorHAnsi"/>
                <w:b/>
                <w:sz w:val="24"/>
                <w:szCs w:val="24"/>
              </w:rPr>
            </w:pPr>
          </w:p>
          <w:p w14:paraId="199AAAAC" w14:textId="77777777" w:rsidR="00A952A5" w:rsidRDefault="00A952A5" w:rsidP="008E38A0">
            <w:pPr>
              <w:pStyle w:val="ListParagraph"/>
              <w:numPr>
                <w:ilvl w:val="0"/>
                <w:numId w:val="28"/>
              </w:numPr>
              <w:rPr>
                <w:rFonts w:asciiTheme="minorHAnsi" w:hAnsiTheme="minorHAnsi"/>
                <w:sz w:val="24"/>
                <w:szCs w:val="24"/>
              </w:rPr>
            </w:pPr>
            <w:r>
              <w:rPr>
                <w:rFonts w:asciiTheme="minorHAnsi" w:hAnsiTheme="minorHAnsi"/>
                <w:sz w:val="24"/>
                <w:szCs w:val="24"/>
              </w:rPr>
              <w:t>Whole Class Activity: Flashcard prediction and sorting game</w:t>
            </w:r>
          </w:p>
          <w:p w14:paraId="2C8E912D" w14:textId="41DB08FE" w:rsidR="001A34D8" w:rsidRDefault="001A34D8" w:rsidP="008E38A0">
            <w:pPr>
              <w:pStyle w:val="ListParagraph"/>
              <w:numPr>
                <w:ilvl w:val="0"/>
                <w:numId w:val="28"/>
              </w:numPr>
              <w:rPr>
                <w:rFonts w:asciiTheme="minorHAnsi" w:hAnsiTheme="minorHAnsi"/>
                <w:sz w:val="24"/>
                <w:szCs w:val="24"/>
              </w:rPr>
            </w:pPr>
            <w:r>
              <w:rPr>
                <w:rFonts w:asciiTheme="minorHAnsi" w:hAnsiTheme="minorHAnsi"/>
                <w:sz w:val="24"/>
                <w:szCs w:val="24"/>
              </w:rPr>
              <w:t xml:space="preserve">Student pair research task: Top 10 Things in </w:t>
            </w:r>
            <w:r w:rsidR="000D143D">
              <w:rPr>
                <w:rFonts w:asciiTheme="minorHAnsi" w:hAnsiTheme="minorHAnsi"/>
                <w:sz w:val="24"/>
                <w:szCs w:val="24"/>
              </w:rPr>
              <w:t>(Insert Country) t</w:t>
            </w:r>
            <w:r>
              <w:rPr>
                <w:rFonts w:asciiTheme="minorHAnsi" w:hAnsiTheme="minorHAnsi"/>
                <w:sz w:val="24"/>
                <w:szCs w:val="24"/>
              </w:rPr>
              <w:t xml:space="preserve">hat </w:t>
            </w:r>
            <w:r w:rsidR="000D143D">
              <w:rPr>
                <w:rFonts w:asciiTheme="minorHAnsi" w:hAnsiTheme="minorHAnsi"/>
                <w:sz w:val="24"/>
                <w:szCs w:val="24"/>
              </w:rPr>
              <w:t>h</w:t>
            </w:r>
            <w:r>
              <w:rPr>
                <w:rFonts w:asciiTheme="minorHAnsi" w:hAnsiTheme="minorHAnsi"/>
                <w:sz w:val="24"/>
                <w:szCs w:val="24"/>
              </w:rPr>
              <w:t>ave a Mass of 1 Tonne or More</w:t>
            </w:r>
            <w:r w:rsidR="00C7498F">
              <w:rPr>
                <w:rFonts w:asciiTheme="minorHAnsi" w:hAnsiTheme="minorHAnsi"/>
                <w:sz w:val="24"/>
                <w:szCs w:val="24"/>
              </w:rPr>
              <w:t>.</w:t>
            </w:r>
          </w:p>
          <w:p w14:paraId="6A9E7B99" w14:textId="4C14B712" w:rsidR="008E4806" w:rsidRDefault="008E4806" w:rsidP="001A34D8">
            <w:pPr>
              <w:pStyle w:val="ListParagraph"/>
              <w:numPr>
                <w:ilvl w:val="0"/>
                <w:numId w:val="32"/>
              </w:numPr>
              <w:rPr>
                <w:rFonts w:asciiTheme="minorHAnsi" w:hAnsiTheme="minorHAnsi"/>
                <w:sz w:val="24"/>
                <w:szCs w:val="24"/>
              </w:rPr>
            </w:pPr>
            <w:r>
              <w:rPr>
                <w:rFonts w:asciiTheme="minorHAnsi" w:hAnsiTheme="minorHAnsi"/>
                <w:sz w:val="24"/>
                <w:szCs w:val="24"/>
              </w:rPr>
              <w:t xml:space="preserve">Student pairs will </w:t>
            </w:r>
            <w:r w:rsidR="001A34D8">
              <w:rPr>
                <w:rFonts w:asciiTheme="minorHAnsi" w:hAnsiTheme="minorHAnsi"/>
                <w:sz w:val="24"/>
                <w:szCs w:val="24"/>
              </w:rPr>
              <w:t>be assigned a country and will create a list of ten things</w:t>
            </w:r>
            <w:r w:rsidR="00A840AA">
              <w:rPr>
                <w:rFonts w:asciiTheme="minorHAnsi" w:hAnsiTheme="minorHAnsi"/>
                <w:sz w:val="24"/>
                <w:szCs w:val="24"/>
              </w:rPr>
              <w:t xml:space="preserve"> (eg, animals, </w:t>
            </w:r>
            <w:r w:rsidR="00905DB3">
              <w:rPr>
                <w:rFonts w:asciiTheme="minorHAnsi" w:hAnsiTheme="minorHAnsi"/>
                <w:sz w:val="24"/>
                <w:szCs w:val="24"/>
              </w:rPr>
              <w:t>famous monuments</w:t>
            </w:r>
            <w:r w:rsidR="00A840AA">
              <w:rPr>
                <w:rFonts w:asciiTheme="minorHAnsi" w:hAnsiTheme="minorHAnsi"/>
                <w:sz w:val="24"/>
                <w:szCs w:val="24"/>
              </w:rPr>
              <w:t>, etc.)</w:t>
            </w:r>
            <w:r w:rsidR="001A34D8">
              <w:rPr>
                <w:rFonts w:asciiTheme="minorHAnsi" w:hAnsiTheme="minorHAnsi"/>
                <w:sz w:val="24"/>
                <w:szCs w:val="24"/>
              </w:rPr>
              <w:t xml:space="preserve"> that have a mass of one tonne or more.</w:t>
            </w:r>
          </w:p>
          <w:p w14:paraId="5D9247CC" w14:textId="15B3A49E" w:rsidR="00A952A5" w:rsidRDefault="008E4806" w:rsidP="001A34D8">
            <w:pPr>
              <w:pStyle w:val="ListParagraph"/>
              <w:numPr>
                <w:ilvl w:val="0"/>
                <w:numId w:val="32"/>
              </w:numPr>
              <w:rPr>
                <w:rFonts w:asciiTheme="minorHAnsi" w:hAnsiTheme="minorHAnsi"/>
                <w:sz w:val="24"/>
                <w:szCs w:val="24"/>
              </w:rPr>
            </w:pPr>
            <w:r>
              <w:rPr>
                <w:rFonts w:asciiTheme="minorHAnsi" w:hAnsiTheme="minorHAnsi"/>
                <w:sz w:val="24"/>
                <w:szCs w:val="24"/>
              </w:rPr>
              <w:t xml:space="preserve">Students will research information online and </w:t>
            </w:r>
            <w:r w:rsidR="00A840AA">
              <w:rPr>
                <w:rFonts w:asciiTheme="minorHAnsi" w:hAnsiTheme="minorHAnsi"/>
                <w:sz w:val="24"/>
                <w:szCs w:val="24"/>
              </w:rPr>
              <w:t xml:space="preserve">order </w:t>
            </w:r>
            <w:r w:rsidR="00282AE5">
              <w:rPr>
                <w:rFonts w:asciiTheme="minorHAnsi" w:hAnsiTheme="minorHAnsi"/>
                <w:sz w:val="24"/>
                <w:szCs w:val="24"/>
              </w:rPr>
              <w:t>objects from smallest to largest by compiling data in form of a column graph, using suitable software program.</w:t>
            </w:r>
          </w:p>
          <w:p w14:paraId="3B83A43B" w14:textId="6EC895F4" w:rsidR="008E4806" w:rsidRPr="00A952A5" w:rsidRDefault="008E4806" w:rsidP="001A34D8">
            <w:pPr>
              <w:pStyle w:val="ListParagraph"/>
              <w:numPr>
                <w:ilvl w:val="0"/>
                <w:numId w:val="32"/>
              </w:numPr>
              <w:rPr>
                <w:rFonts w:asciiTheme="minorHAnsi" w:hAnsiTheme="minorHAnsi"/>
                <w:sz w:val="24"/>
                <w:szCs w:val="24"/>
              </w:rPr>
            </w:pPr>
            <w:r>
              <w:rPr>
                <w:rFonts w:asciiTheme="minorHAnsi" w:hAnsiTheme="minorHAnsi"/>
                <w:sz w:val="24"/>
                <w:szCs w:val="24"/>
              </w:rPr>
              <w:t>Selected student groups will be invited to share findings with the class.  Student work samples will be printed and hung on the classroom wall to be used as a consolidation tool.</w:t>
            </w:r>
          </w:p>
          <w:p w14:paraId="329DCB29" w14:textId="0A71BFB0" w:rsidR="008E38A0" w:rsidRPr="008E38A0" w:rsidRDefault="00A952A5" w:rsidP="008E38A0">
            <w:pPr>
              <w:pStyle w:val="ListParagraph"/>
              <w:numPr>
                <w:ilvl w:val="0"/>
                <w:numId w:val="28"/>
              </w:numPr>
              <w:rPr>
                <w:rFonts w:asciiTheme="minorHAnsi" w:hAnsiTheme="minorHAnsi"/>
                <w:sz w:val="24"/>
                <w:szCs w:val="24"/>
              </w:rPr>
            </w:pPr>
            <w:r>
              <w:rPr>
                <w:rFonts w:asciiTheme="minorHAnsi" w:hAnsiTheme="minorHAnsi"/>
                <w:b/>
                <w:color w:val="FF0000"/>
                <w:sz w:val="24"/>
                <w:szCs w:val="24"/>
              </w:rPr>
              <w:t>Small gr</w:t>
            </w:r>
            <w:r w:rsidR="008E38A0" w:rsidRPr="00A952A5">
              <w:rPr>
                <w:rFonts w:asciiTheme="minorHAnsi" w:hAnsiTheme="minorHAnsi"/>
                <w:b/>
                <w:color w:val="FF0000"/>
                <w:sz w:val="24"/>
                <w:szCs w:val="24"/>
              </w:rPr>
              <w:t>oup investigation:</w:t>
            </w:r>
            <w:r w:rsidR="00BF3DD0" w:rsidRPr="00A952A5">
              <w:rPr>
                <w:rFonts w:asciiTheme="minorHAnsi" w:hAnsiTheme="minorHAnsi"/>
                <w:b/>
                <w:color w:val="FF0000"/>
                <w:sz w:val="24"/>
                <w:szCs w:val="24"/>
              </w:rPr>
              <w:t xml:space="preserve"> </w:t>
            </w:r>
            <w:r w:rsidRPr="00A952A5">
              <w:rPr>
                <w:rFonts w:asciiTheme="minorHAnsi" w:hAnsiTheme="minorHAnsi"/>
                <w:b/>
                <w:color w:val="FF0000"/>
                <w:sz w:val="24"/>
                <w:szCs w:val="24"/>
              </w:rPr>
              <w:t>Balancing A</w:t>
            </w:r>
            <w:r>
              <w:rPr>
                <w:rFonts w:asciiTheme="minorHAnsi" w:hAnsiTheme="minorHAnsi"/>
                <w:b/>
                <w:color w:val="FF0000"/>
                <w:sz w:val="24"/>
                <w:szCs w:val="24"/>
              </w:rPr>
              <w:t>ct!</w:t>
            </w:r>
          </w:p>
          <w:p w14:paraId="510BA3AA" w14:textId="77777777" w:rsidR="00FC4177" w:rsidRDefault="001C4E58" w:rsidP="00520774">
            <w:pPr>
              <w:pStyle w:val="ListParagraph"/>
              <w:numPr>
                <w:ilvl w:val="0"/>
                <w:numId w:val="30"/>
              </w:numPr>
              <w:rPr>
                <w:rFonts w:asciiTheme="minorHAnsi" w:hAnsiTheme="minorHAnsi"/>
                <w:sz w:val="24"/>
                <w:szCs w:val="24"/>
              </w:rPr>
            </w:pPr>
            <w:r w:rsidRPr="00951156">
              <w:rPr>
                <w:rFonts w:asciiTheme="minorHAnsi" w:hAnsiTheme="minorHAnsi"/>
                <w:sz w:val="24"/>
                <w:szCs w:val="24"/>
              </w:rPr>
              <w:t>Working in groups of six or more, students will take turns to weigh themselves and then all students will record their answers in their workbooks</w:t>
            </w:r>
            <w:r w:rsidR="00FC4177">
              <w:rPr>
                <w:rFonts w:asciiTheme="minorHAnsi" w:hAnsiTheme="minorHAnsi"/>
                <w:sz w:val="24"/>
                <w:szCs w:val="24"/>
              </w:rPr>
              <w:t xml:space="preserve"> using a table format</w:t>
            </w:r>
            <w:r w:rsidRPr="00951156">
              <w:rPr>
                <w:rFonts w:asciiTheme="minorHAnsi" w:hAnsiTheme="minorHAnsi"/>
                <w:sz w:val="24"/>
                <w:szCs w:val="24"/>
              </w:rPr>
              <w:t xml:space="preserve">.  </w:t>
            </w:r>
            <w:r w:rsidR="00FC4177">
              <w:rPr>
                <w:rFonts w:asciiTheme="minorHAnsi" w:hAnsiTheme="minorHAnsi"/>
                <w:sz w:val="24"/>
                <w:szCs w:val="24"/>
              </w:rPr>
              <w:t>Next, s</w:t>
            </w:r>
            <w:r w:rsidRPr="00951156">
              <w:rPr>
                <w:rFonts w:asciiTheme="minorHAnsi" w:hAnsiTheme="minorHAnsi"/>
                <w:sz w:val="24"/>
                <w:szCs w:val="24"/>
              </w:rPr>
              <w:t xml:space="preserve">tudents will then </w:t>
            </w:r>
            <w:r w:rsidR="00FC4177">
              <w:rPr>
                <w:rFonts w:asciiTheme="minorHAnsi" w:hAnsiTheme="minorHAnsi"/>
                <w:sz w:val="24"/>
                <w:szCs w:val="24"/>
              </w:rPr>
              <w:t>combine group members’ weight in order to find the aggregate student weight.</w:t>
            </w:r>
            <w:r w:rsidRPr="00951156">
              <w:rPr>
                <w:rFonts w:asciiTheme="minorHAnsi" w:hAnsiTheme="minorHAnsi"/>
                <w:sz w:val="24"/>
                <w:szCs w:val="24"/>
              </w:rPr>
              <w:t xml:space="preserve">  Student groups will then </w:t>
            </w:r>
            <w:r w:rsidR="00FC4177">
              <w:rPr>
                <w:rFonts w:asciiTheme="minorHAnsi" w:hAnsiTheme="minorHAnsi"/>
                <w:sz w:val="24"/>
                <w:szCs w:val="24"/>
              </w:rPr>
              <w:t xml:space="preserve">work out how many students they would need </w:t>
            </w:r>
            <w:r w:rsidRPr="00951156">
              <w:rPr>
                <w:rFonts w:asciiTheme="minorHAnsi" w:hAnsiTheme="minorHAnsi"/>
                <w:sz w:val="24"/>
                <w:szCs w:val="24"/>
              </w:rPr>
              <w:t>(using the ag</w:t>
            </w:r>
            <w:r w:rsidR="006A6D4B" w:rsidRPr="00951156">
              <w:rPr>
                <w:rFonts w:asciiTheme="minorHAnsi" w:hAnsiTheme="minorHAnsi"/>
                <w:sz w:val="24"/>
                <w:szCs w:val="24"/>
              </w:rPr>
              <w:t xml:space="preserve">gregate student weight) to balance 1-tonne.  </w:t>
            </w:r>
          </w:p>
          <w:p w14:paraId="5B84682E" w14:textId="261470D6" w:rsidR="003C4E12" w:rsidRDefault="00FC4177" w:rsidP="00520774">
            <w:pPr>
              <w:pStyle w:val="ListParagraph"/>
              <w:numPr>
                <w:ilvl w:val="0"/>
                <w:numId w:val="30"/>
              </w:numPr>
              <w:rPr>
                <w:rFonts w:asciiTheme="minorHAnsi" w:hAnsiTheme="minorHAnsi"/>
                <w:sz w:val="24"/>
                <w:szCs w:val="24"/>
              </w:rPr>
            </w:pPr>
            <w:r>
              <w:rPr>
                <w:rFonts w:asciiTheme="minorHAnsi" w:hAnsiTheme="minorHAnsi"/>
                <w:sz w:val="24"/>
                <w:szCs w:val="24"/>
              </w:rPr>
              <w:t>Students will</w:t>
            </w:r>
            <w:r w:rsidR="006A6D4B" w:rsidRPr="00951156">
              <w:rPr>
                <w:rFonts w:asciiTheme="minorHAnsi" w:hAnsiTheme="minorHAnsi"/>
                <w:sz w:val="24"/>
                <w:szCs w:val="24"/>
              </w:rPr>
              <w:t xml:space="preserve"> then work individually to calculate how many students </w:t>
            </w:r>
            <w:r w:rsidR="00951156" w:rsidRPr="00951156">
              <w:rPr>
                <w:rFonts w:asciiTheme="minorHAnsi" w:hAnsiTheme="minorHAnsi"/>
                <w:sz w:val="24"/>
                <w:szCs w:val="24"/>
              </w:rPr>
              <w:t xml:space="preserve">(using aggregate student weight) required to balance </w:t>
            </w:r>
            <w:r w:rsidR="007C3EC1">
              <w:rPr>
                <w:rFonts w:asciiTheme="minorHAnsi" w:hAnsiTheme="minorHAnsi"/>
                <w:sz w:val="24"/>
                <w:szCs w:val="24"/>
              </w:rPr>
              <w:t>t</w:t>
            </w:r>
            <w:r>
              <w:rPr>
                <w:rFonts w:asciiTheme="minorHAnsi" w:hAnsiTheme="minorHAnsi"/>
                <w:sz w:val="24"/>
                <w:szCs w:val="24"/>
              </w:rPr>
              <w:t>he mass of two *</w:t>
            </w:r>
            <w:r w:rsidR="00951156" w:rsidRPr="00951156">
              <w:rPr>
                <w:rFonts w:asciiTheme="minorHAnsi" w:hAnsiTheme="minorHAnsi"/>
                <w:sz w:val="24"/>
                <w:szCs w:val="24"/>
              </w:rPr>
              <w:t>objects</w:t>
            </w:r>
            <w:r w:rsidR="007C3EC1">
              <w:rPr>
                <w:rFonts w:asciiTheme="minorHAnsi" w:hAnsiTheme="minorHAnsi"/>
                <w:sz w:val="24"/>
                <w:szCs w:val="24"/>
              </w:rPr>
              <w:t xml:space="preserve"> </w:t>
            </w:r>
            <w:r w:rsidR="00951156" w:rsidRPr="00951156">
              <w:rPr>
                <w:rFonts w:asciiTheme="minorHAnsi" w:hAnsiTheme="minorHAnsi"/>
                <w:sz w:val="24"/>
                <w:szCs w:val="24"/>
              </w:rPr>
              <w:t>(</w:t>
            </w:r>
            <w:r>
              <w:rPr>
                <w:rFonts w:asciiTheme="minorHAnsi" w:hAnsiTheme="minorHAnsi"/>
                <w:sz w:val="24"/>
                <w:szCs w:val="24"/>
              </w:rPr>
              <w:t>*t</w:t>
            </w:r>
            <w:r w:rsidR="00951156" w:rsidRPr="00951156">
              <w:rPr>
                <w:rFonts w:asciiTheme="minorHAnsi" w:hAnsiTheme="minorHAnsi"/>
                <w:sz w:val="24"/>
                <w:szCs w:val="24"/>
              </w:rPr>
              <w:t>o be selected using flashcards and labels from previous activity).</w:t>
            </w:r>
          </w:p>
          <w:p w14:paraId="5FE5100A" w14:textId="77777777" w:rsidR="005A08C2" w:rsidRDefault="005A08C2" w:rsidP="005A08C2">
            <w:pPr>
              <w:pStyle w:val="ListParagraph"/>
              <w:ind w:left="1440"/>
              <w:rPr>
                <w:rFonts w:asciiTheme="minorHAnsi" w:hAnsiTheme="minorHAnsi"/>
                <w:sz w:val="24"/>
                <w:szCs w:val="24"/>
              </w:rPr>
            </w:pPr>
          </w:p>
          <w:p w14:paraId="115961BF" w14:textId="77777777" w:rsidR="00A952A5" w:rsidRDefault="00951156" w:rsidP="00520774">
            <w:pPr>
              <w:rPr>
                <w:rFonts w:asciiTheme="minorHAnsi" w:hAnsiTheme="minorHAnsi"/>
                <w:sz w:val="24"/>
                <w:szCs w:val="24"/>
              </w:rPr>
            </w:pPr>
            <w:r>
              <w:rPr>
                <w:rFonts w:asciiTheme="minorHAnsi" w:hAnsiTheme="minorHAnsi"/>
                <w:sz w:val="24"/>
                <w:szCs w:val="24"/>
              </w:rPr>
              <w:t>OR</w:t>
            </w:r>
            <w:r w:rsidR="005A08C2">
              <w:rPr>
                <w:rFonts w:asciiTheme="minorHAnsi" w:hAnsiTheme="minorHAnsi"/>
                <w:sz w:val="24"/>
                <w:szCs w:val="24"/>
              </w:rPr>
              <w:t xml:space="preserve">  </w:t>
            </w:r>
          </w:p>
          <w:p w14:paraId="2780DEB3" w14:textId="77777777" w:rsidR="00A952A5" w:rsidRDefault="00A952A5" w:rsidP="00A952A5">
            <w:pPr>
              <w:pStyle w:val="ListParagraph"/>
              <w:numPr>
                <w:ilvl w:val="0"/>
                <w:numId w:val="25"/>
              </w:numPr>
              <w:autoSpaceDE w:val="0"/>
              <w:autoSpaceDN w:val="0"/>
              <w:adjustRightInd w:val="0"/>
              <w:rPr>
                <w:rFonts w:asciiTheme="minorHAnsi" w:hAnsiTheme="minorHAnsi"/>
                <w:sz w:val="24"/>
                <w:szCs w:val="24"/>
              </w:rPr>
            </w:pPr>
            <w:r w:rsidRPr="00360393">
              <w:rPr>
                <w:rFonts w:asciiTheme="minorHAnsi" w:hAnsiTheme="minorHAnsi"/>
                <w:sz w:val="24"/>
                <w:szCs w:val="24"/>
              </w:rPr>
              <w:t xml:space="preserve">Whole Class </w:t>
            </w:r>
            <w:r>
              <w:rPr>
                <w:rFonts w:asciiTheme="minorHAnsi" w:hAnsiTheme="minorHAnsi"/>
                <w:sz w:val="24"/>
                <w:szCs w:val="24"/>
              </w:rPr>
              <w:t>activity: Using thousands blocks to explore the tonnes (t) unit of measurement.</w:t>
            </w:r>
          </w:p>
          <w:p w14:paraId="15EC5292" w14:textId="625D9100" w:rsidR="00A952A5" w:rsidRDefault="00A952A5" w:rsidP="00A952A5">
            <w:pPr>
              <w:pStyle w:val="ListParagraph"/>
              <w:numPr>
                <w:ilvl w:val="0"/>
                <w:numId w:val="25"/>
              </w:numPr>
              <w:autoSpaceDE w:val="0"/>
              <w:autoSpaceDN w:val="0"/>
              <w:adjustRightInd w:val="0"/>
              <w:rPr>
                <w:rFonts w:asciiTheme="minorHAnsi" w:hAnsiTheme="minorHAnsi"/>
                <w:sz w:val="24"/>
                <w:szCs w:val="24"/>
              </w:rPr>
            </w:pPr>
            <w:r>
              <w:rPr>
                <w:rFonts w:asciiTheme="minorHAnsi" w:hAnsiTheme="minorHAnsi"/>
                <w:sz w:val="24"/>
                <w:szCs w:val="24"/>
              </w:rPr>
              <w:t>Small group investigation activity: Balancing Act!</w:t>
            </w:r>
            <w:r w:rsidR="007C3EC1">
              <w:rPr>
                <w:rFonts w:asciiTheme="minorHAnsi" w:hAnsiTheme="minorHAnsi"/>
                <w:sz w:val="24"/>
                <w:szCs w:val="24"/>
              </w:rPr>
              <w:t xml:space="preserve"> (Note: teacher will need provide two examples of objects that have a mass greater than one tonne, eg, The mass of a saltwater crocodile is</w:t>
            </w:r>
            <w:r w:rsidR="00C40567">
              <w:rPr>
                <w:rFonts w:asciiTheme="minorHAnsi" w:hAnsiTheme="minorHAnsi"/>
                <w:sz w:val="24"/>
                <w:szCs w:val="24"/>
              </w:rPr>
              <w:t xml:space="preserve"> 1,000kg on average (Male at 5.5m-5.8m).</w:t>
            </w:r>
            <w:r w:rsidR="007C3EC1">
              <w:rPr>
                <w:rFonts w:asciiTheme="minorHAnsi" w:hAnsiTheme="minorHAnsi"/>
                <w:sz w:val="24"/>
                <w:szCs w:val="24"/>
              </w:rPr>
              <w:t xml:space="preserve"> </w:t>
            </w:r>
          </w:p>
          <w:p w14:paraId="3B69BCCE" w14:textId="5C5A7BA3" w:rsidR="006411C9" w:rsidRPr="00134712" w:rsidRDefault="001F5E9E" w:rsidP="00520774">
            <w:pPr>
              <w:pStyle w:val="ListParagraph"/>
              <w:numPr>
                <w:ilvl w:val="0"/>
                <w:numId w:val="25"/>
              </w:numPr>
              <w:autoSpaceDE w:val="0"/>
              <w:autoSpaceDN w:val="0"/>
              <w:adjustRightInd w:val="0"/>
              <w:rPr>
                <w:rFonts w:asciiTheme="minorHAnsi" w:hAnsiTheme="minorHAnsi"/>
                <w:sz w:val="24"/>
                <w:szCs w:val="24"/>
              </w:rPr>
            </w:pPr>
            <w:r w:rsidRPr="00134712">
              <w:rPr>
                <w:rFonts w:asciiTheme="minorHAnsi" w:hAnsiTheme="minorHAnsi"/>
                <w:b/>
                <w:color w:val="FF0000"/>
                <w:sz w:val="24"/>
                <w:szCs w:val="24"/>
              </w:rPr>
              <w:lastRenderedPageBreak/>
              <w:t xml:space="preserve">Problem Solving Investigation Task: Creation of a Giant </w:t>
            </w:r>
            <w:r w:rsidR="00134712" w:rsidRPr="00134712">
              <w:rPr>
                <w:rFonts w:asciiTheme="minorHAnsi" w:hAnsiTheme="minorHAnsi"/>
                <w:b/>
                <w:color w:val="FF0000"/>
                <w:sz w:val="24"/>
                <w:szCs w:val="24"/>
              </w:rPr>
              <w:t>Ani</w:t>
            </w:r>
            <w:r w:rsidRPr="00134712">
              <w:rPr>
                <w:rFonts w:asciiTheme="minorHAnsi" w:hAnsiTheme="minorHAnsi"/>
                <w:b/>
                <w:color w:val="FF0000"/>
                <w:sz w:val="24"/>
                <w:szCs w:val="24"/>
              </w:rPr>
              <w:t>mal Park</w:t>
            </w:r>
          </w:p>
          <w:p w14:paraId="18DEDB7C" w14:textId="77777777" w:rsidR="002F1F8E" w:rsidRDefault="002F1F8E" w:rsidP="00520774">
            <w:pPr>
              <w:rPr>
                <w:rFonts w:asciiTheme="minorHAnsi" w:hAnsiTheme="minorHAnsi"/>
                <w:sz w:val="24"/>
                <w:szCs w:val="24"/>
              </w:rPr>
            </w:pPr>
          </w:p>
          <w:p w14:paraId="508DEFA4" w14:textId="01D8098D" w:rsidR="002F1F8E" w:rsidRPr="002F1F8E" w:rsidRDefault="00550A16" w:rsidP="002F1F8E">
            <w:pPr>
              <w:pStyle w:val="ListParagraph"/>
              <w:numPr>
                <w:ilvl w:val="0"/>
                <w:numId w:val="22"/>
              </w:numPr>
              <w:ind w:left="360"/>
              <w:rPr>
                <w:rFonts w:asciiTheme="minorHAnsi" w:hAnsiTheme="minorHAnsi"/>
                <w:sz w:val="24"/>
                <w:szCs w:val="24"/>
              </w:rPr>
            </w:pPr>
            <w:r w:rsidRPr="002F1F8E">
              <w:rPr>
                <w:rFonts w:asciiTheme="minorHAnsi" w:hAnsiTheme="minorHAnsi"/>
                <w:sz w:val="24"/>
                <w:szCs w:val="24"/>
              </w:rPr>
              <w:t xml:space="preserve">The teacher will explain that the class will be </w:t>
            </w:r>
            <w:r w:rsidR="00C663C1" w:rsidRPr="002F1F8E">
              <w:rPr>
                <w:rFonts w:asciiTheme="minorHAnsi" w:hAnsiTheme="minorHAnsi"/>
                <w:sz w:val="24"/>
                <w:szCs w:val="24"/>
              </w:rPr>
              <w:t xml:space="preserve">investigating the unit of measurement used to record objects that have a mass of 1000 kilograms or more by creating a giant living </w:t>
            </w:r>
            <w:r w:rsidR="00E60B5E" w:rsidRPr="002F1F8E">
              <w:rPr>
                <w:rFonts w:asciiTheme="minorHAnsi" w:hAnsiTheme="minorHAnsi"/>
                <w:sz w:val="24"/>
                <w:szCs w:val="24"/>
              </w:rPr>
              <w:t>animal</w:t>
            </w:r>
            <w:r w:rsidR="00C663C1" w:rsidRPr="002F1F8E">
              <w:rPr>
                <w:rFonts w:asciiTheme="minorHAnsi" w:hAnsiTheme="minorHAnsi"/>
                <w:sz w:val="24"/>
                <w:szCs w:val="24"/>
              </w:rPr>
              <w:t xml:space="preserve"> park.</w:t>
            </w:r>
          </w:p>
          <w:p w14:paraId="31B2AC70" w14:textId="04CE8B51" w:rsidR="006242C9" w:rsidRDefault="00C663C1" w:rsidP="00C663C1">
            <w:pPr>
              <w:pStyle w:val="ListParagraph"/>
              <w:numPr>
                <w:ilvl w:val="0"/>
                <w:numId w:val="22"/>
              </w:numPr>
              <w:rPr>
                <w:rFonts w:asciiTheme="minorHAnsi" w:hAnsiTheme="minorHAnsi"/>
                <w:sz w:val="24"/>
                <w:szCs w:val="24"/>
              </w:rPr>
            </w:pPr>
            <w:r>
              <w:rPr>
                <w:rFonts w:asciiTheme="minorHAnsi" w:hAnsiTheme="minorHAnsi"/>
                <w:sz w:val="24"/>
                <w:szCs w:val="24"/>
              </w:rPr>
              <w:t xml:space="preserve">Prior to the lesson the teacher will have cut-out images and labels with names of living </w:t>
            </w:r>
            <w:r w:rsidR="00542091">
              <w:rPr>
                <w:rFonts w:asciiTheme="minorHAnsi" w:hAnsiTheme="minorHAnsi"/>
                <w:sz w:val="24"/>
                <w:szCs w:val="24"/>
              </w:rPr>
              <w:t>animals</w:t>
            </w:r>
            <w:r>
              <w:rPr>
                <w:rFonts w:asciiTheme="minorHAnsi" w:hAnsiTheme="minorHAnsi"/>
                <w:sz w:val="24"/>
                <w:szCs w:val="24"/>
              </w:rPr>
              <w:t xml:space="preserve"> that have a mass greater than one tonne.  Each student pair will </w:t>
            </w:r>
            <w:r w:rsidR="006242C9">
              <w:rPr>
                <w:rFonts w:asciiTheme="minorHAnsi" w:hAnsiTheme="minorHAnsi"/>
                <w:sz w:val="24"/>
                <w:szCs w:val="24"/>
              </w:rPr>
              <w:t>be given a cut-out image and label of a</w:t>
            </w:r>
            <w:r w:rsidR="00EF7DD5">
              <w:rPr>
                <w:rFonts w:asciiTheme="minorHAnsi" w:hAnsiTheme="minorHAnsi"/>
                <w:sz w:val="24"/>
                <w:szCs w:val="24"/>
              </w:rPr>
              <w:t>n</w:t>
            </w:r>
            <w:r w:rsidR="006242C9">
              <w:rPr>
                <w:rFonts w:asciiTheme="minorHAnsi" w:hAnsiTheme="minorHAnsi"/>
                <w:sz w:val="24"/>
                <w:szCs w:val="24"/>
              </w:rPr>
              <w:t xml:space="preserve"> </w:t>
            </w:r>
            <w:r w:rsidR="00EF7DD5">
              <w:rPr>
                <w:rFonts w:asciiTheme="minorHAnsi" w:hAnsiTheme="minorHAnsi"/>
                <w:sz w:val="24"/>
                <w:szCs w:val="24"/>
              </w:rPr>
              <w:t>animal</w:t>
            </w:r>
            <w:r w:rsidR="006242C9">
              <w:rPr>
                <w:rFonts w:asciiTheme="minorHAnsi" w:hAnsiTheme="minorHAnsi"/>
                <w:sz w:val="24"/>
                <w:szCs w:val="24"/>
              </w:rPr>
              <w:t xml:space="preserve"> which they will place on a graph (constructed by the class).</w:t>
            </w:r>
          </w:p>
          <w:p w14:paraId="1CCE775F" w14:textId="2937F3E3" w:rsidR="006242C9" w:rsidRDefault="00951156" w:rsidP="00C663C1">
            <w:pPr>
              <w:pStyle w:val="ListParagraph"/>
              <w:numPr>
                <w:ilvl w:val="0"/>
                <w:numId w:val="22"/>
              </w:numPr>
              <w:rPr>
                <w:rFonts w:asciiTheme="minorHAnsi" w:hAnsiTheme="minorHAnsi"/>
                <w:sz w:val="24"/>
                <w:szCs w:val="24"/>
              </w:rPr>
            </w:pPr>
            <w:r>
              <w:rPr>
                <w:rFonts w:asciiTheme="minorHAnsi" w:hAnsiTheme="minorHAnsi"/>
                <w:sz w:val="24"/>
                <w:szCs w:val="24"/>
              </w:rPr>
              <w:t>S</w:t>
            </w:r>
            <w:r w:rsidR="006242C9">
              <w:rPr>
                <w:rFonts w:asciiTheme="minorHAnsi" w:hAnsiTheme="minorHAnsi"/>
                <w:sz w:val="24"/>
                <w:szCs w:val="24"/>
              </w:rPr>
              <w:t>tudent pairs will then :</w:t>
            </w:r>
          </w:p>
          <w:p w14:paraId="203F2913" w14:textId="68D2594F" w:rsidR="006411C9" w:rsidRDefault="006242C9" w:rsidP="00CE24E4">
            <w:pPr>
              <w:pStyle w:val="ListParagraph"/>
              <w:numPr>
                <w:ilvl w:val="0"/>
                <w:numId w:val="23"/>
              </w:numPr>
              <w:rPr>
                <w:rFonts w:asciiTheme="minorHAnsi" w:hAnsiTheme="minorHAnsi"/>
                <w:sz w:val="24"/>
                <w:szCs w:val="24"/>
              </w:rPr>
            </w:pPr>
            <w:r>
              <w:rPr>
                <w:rFonts w:asciiTheme="minorHAnsi" w:hAnsiTheme="minorHAnsi"/>
                <w:sz w:val="24"/>
                <w:szCs w:val="24"/>
              </w:rPr>
              <w:t xml:space="preserve">Create </w:t>
            </w:r>
            <w:r w:rsidR="004552AE">
              <w:rPr>
                <w:rFonts w:asciiTheme="minorHAnsi" w:hAnsiTheme="minorHAnsi"/>
                <w:sz w:val="24"/>
                <w:szCs w:val="24"/>
              </w:rPr>
              <w:t xml:space="preserve">a water </w:t>
            </w:r>
            <w:r w:rsidR="004F4501">
              <w:rPr>
                <w:rFonts w:asciiTheme="minorHAnsi" w:hAnsiTheme="minorHAnsi"/>
                <w:sz w:val="24"/>
                <w:szCs w:val="24"/>
              </w:rPr>
              <w:t>e</w:t>
            </w:r>
            <w:r>
              <w:rPr>
                <w:rFonts w:asciiTheme="minorHAnsi" w:hAnsiTheme="minorHAnsi"/>
                <w:sz w:val="24"/>
                <w:szCs w:val="24"/>
              </w:rPr>
              <w:t>nclosure for the</w:t>
            </w:r>
            <w:r w:rsidR="004F4501">
              <w:rPr>
                <w:rFonts w:asciiTheme="minorHAnsi" w:hAnsiTheme="minorHAnsi"/>
                <w:sz w:val="24"/>
                <w:szCs w:val="24"/>
              </w:rPr>
              <w:t>ir</w:t>
            </w:r>
            <w:r w:rsidR="00E85E98">
              <w:rPr>
                <w:rFonts w:asciiTheme="minorHAnsi" w:hAnsiTheme="minorHAnsi"/>
                <w:sz w:val="24"/>
                <w:szCs w:val="24"/>
              </w:rPr>
              <w:t xml:space="preserve"> assigned animal to </w:t>
            </w:r>
            <w:r w:rsidR="004F4501">
              <w:rPr>
                <w:rFonts w:asciiTheme="minorHAnsi" w:hAnsiTheme="minorHAnsi"/>
                <w:sz w:val="24"/>
                <w:szCs w:val="24"/>
              </w:rPr>
              <w:t xml:space="preserve">use for bathing purposes or to dwell in.  The enclosure will be drawn to scale, using </w:t>
            </w:r>
            <w:r>
              <w:rPr>
                <w:rFonts w:asciiTheme="minorHAnsi" w:hAnsiTheme="minorHAnsi"/>
                <w:sz w:val="24"/>
                <w:szCs w:val="24"/>
              </w:rPr>
              <w:t xml:space="preserve">either grid paper or a suitable computer software program such as Microsoft Word.  Students will need to answer the following questions:  What is the name of the </w:t>
            </w:r>
            <w:r w:rsidR="00E60B5E">
              <w:rPr>
                <w:rFonts w:asciiTheme="minorHAnsi" w:hAnsiTheme="minorHAnsi"/>
                <w:sz w:val="24"/>
                <w:szCs w:val="24"/>
              </w:rPr>
              <w:t>animal</w:t>
            </w:r>
            <w:r>
              <w:rPr>
                <w:rFonts w:asciiTheme="minorHAnsi" w:hAnsiTheme="minorHAnsi"/>
                <w:sz w:val="24"/>
                <w:szCs w:val="24"/>
              </w:rPr>
              <w:t xml:space="preserve">?  What is </w:t>
            </w:r>
            <w:r w:rsidR="00CE24E4">
              <w:rPr>
                <w:rFonts w:asciiTheme="minorHAnsi" w:hAnsiTheme="minorHAnsi"/>
                <w:sz w:val="24"/>
                <w:szCs w:val="24"/>
              </w:rPr>
              <w:t>its’</w:t>
            </w:r>
            <w:r>
              <w:rPr>
                <w:rFonts w:asciiTheme="minorHAnsi" w:hAnsiTheme="minorHAnsi"/>
                <w:sz w:val="24"/>
                <w:szCs w:val="24"/>
              </w:rPr>
              <w:t xml:space="preserve"> mass weight?  What </w:t>
            </w:r>
            <w:r w:rsidR="00CE24E4">
              <w:rPr>
                <w:rFonts w:asciiTheme="minorHAnsi" w:hAnsiTheme="minorHAnsi"/>
                <w:sz w:val="24"/>
                <w:szCs w:val="24"/>
              </w:rPr>
              <w:t>are</w:t>
            </w:r>
            <w:r>
              <w:rPr>
                <w:rFonts w:asciiTheme="minorHAnsi" w:hAnsiTheme="minorHAnsi"/>
                <w:sz w:val="24"/>
                <w:szCs w:val="24"/>
              </w:rPr>
              <w:t xml:space="preserve"> the dimensions of the enclosure?  How much water is needed to fill the water enclosure? </w:t>
            </w:r>
            <w:r w:rsidR="00550A16">
              <w:rPr>
                <w:rFonts w:asciiTheme="minorHAnsi" w:hAnsiTheme="minorHAnsi"/>
                <w:sz w:val="24"/>
                <w:szCs w:val="24"/>
              </w:rPr>
              <w:t xml:space="preserve"> </w:t>
            </w:r>
            <w:r w:rsidR="006411C9">
              <w:rPr>
                <w:rFonts w:asciiTheme="minorHAnsi" w:hAnsiTheme="minorHAnsi"/>
                <w:sz w:val="24"/>
                <w:szCs w:val="24"/>
              </w:rPr>
              <w:t xml:space="preserve"> </w:t>
            </w:r>
            <w:r w:rsidR="004F4501">
              <w:rPr>
                <w:rFonts w:asciiTheme="minorHAnsi" w:hAnsiTheme="minorHAnsi"/>
                <w:sz w:val="24"/>
                <w:szCs w:val="24"/>
              </w:rPr>
              <w:t>Provi</w:t>
            </w:r>
            <w:r w:rsidR="00FB78A6">
              <w:rPr>
                <w:rFonts w:asciiTheme="minorHAnsi" w:hAnsiTheme="minorHAnsi"/>
                <w:sz w:val="24"/>
                <w:szCs w:val="24"/>
              </w:rPr>
              <w:t>de justification of your answer (eg, students will need to take into consideration displacement of water).</w:t>
            </w:r>
          </w:p>
          <w:p w14:paraId="7F63659B" w14:textId="4E80290B" w:rsidR="00CE24E4" w:rsidRPr="006411C9" w:rsidRDefault="00CE24E4" w:rsidP="004F4501">
            <w:pPr>
              <w:pStyle w:val="ListParagraph"/>
              <w:numPr>
                <w:ilvl w:val="0"/>
                <w:numId w:val="23"/>
              </w:numPr>
              <w:rPr>
                <w:rFonts w:asciiTheme="minorHAnsi" w:hAnsiTheme="minorHAnsi"/>
                <w:sz w:val="24"/>
                <w:szCs w:val="24"/>
              </w:rPr>
            </w:pPr>
            <w:r>
              <w:rPr>
                <w:rFonts w:asciiTheme="minorHAnsi" w:hAnsiTheme="minorHAnsi"/>
                <w:sz w:val="24"/>
                <w:szCs w:val="24"/>
              </w:rPr>
              <w:t xml:space="preserve">Student pairs will then research the </w:t>
            </w:r>
            <w:r w:rsidR="004F4501">
              <w:rPr>
                <w:rFonts w:asciiTheme="minorHAnsi" w:hAnsiTheme="minorHAnsi"/>
                <w:sz w:val="24"/>
                <w:szCs w:val="24"/>
              </w:rPr>
              <w:t xml:space="preserve">animal’s </w:t>
            </w:r>
            <w:r>
              <w:rPr>
                <w:rFonts w:asciiTheme="minorHAnsi" w:hAnsiTheme="minorHAnsi"/>
                <w:sz w:val="24"/>
                <w:szCs w:val="24"/>
              </w:rPr>
              <w:t>diet</w:t>
            </w:r>
            <w:r w:rsidR="004F4501">
              <w:rPr>
                <w:rFonts w:asciiTheme="minorHAnsi" w:hAnsiTheme="minorHAnsi"/>
                <w:sz w:val="24"/>
                <w:szCs w:val="24"/>
              </w:rPr>
              <w:t xml:space="preserve"> and work out how much it needs to eat in order to consume its own weight.</w:t>
            </w:r>
          </w:p>
        </w:tc>
      </w:tr>
      <w:tr w:rsidR="001C6A19" w:rsidRPr="004A4DA4" w14:paraId="59210916" w14:textId="233DDF99" w:rsidTr="006D1864">
        <w:trPr>
          <w:trHeight w:val="2443"/>
        </w:trPr>
        <w:tc>
          <w:tcPr>
            <w:tcW w:w="3936" w:type="dxa"/>
            <w:vMerge/>
            <w:tcBorders>
              <w:right w:val="single" w:sz="4" w:space="0" w:color="auto"/>
            </w:tcBorders>
          </w:tcPr>
          <w:p w14:paraId="49EDC7E3" w14:textId="4FD9499B" w:rsidR="001C6A19" w:rsidRPr="00C17C4A" w:rsidRDefault="001C6A19" w:rsidP="00BA6310">
            <w:pPr>
              <w:pStyle w:val="Heading2"/>
              <w:rPr>
                <w:rFonts w:asciiTheme="minorHAnsi" w:hAnsiTheme="minorHAnsi" w:cstheme="minorHAnsi"/>
                <w:sz w:val="22"/>
                <w:szCs w:val="22"/>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019DF4A1" w14:textId="77777777" w:rsidR="001C6A19" w:rsidRPr="004A4DA4" w:rsidRDefault="001C6A19" w:rsidP="00520774">
            <w:pPr>
              <w:rPr>
                <w:rFonts w:asciiTheme="minorHAnsi" w:hAnsiTheme="minorHAnsi"/>
                <w:sz w:val="24"/>
                <w:szCs w:val="24"/>
              </w:rPr>
            </w:pPr>
          </w:p>
          <w:p w14:paraId="496BFC71" w14:textId="78C2CABC" w:rsidR="0059733C" w:rsidRPr="00112A51" w:rsidRDefault="0059733C" w:rsidP="00112A51">
            <w:pPr>
              <w:pStyle w:val="ListParagraph"/>
              <w:numPr>
                <w:ilvl w:val="0"/>
                <w:numId w:val="36"/>
              </w:numPr>
              <w:ind w:left="317"/>
              <w:rPr>
                <w:rFonts w:asciiTheme="minorHAnsi" w:hAnsiTheme="minorHAnsi"/>
                <w:sz w:val="24"/>
                <w:szCs w:val="24"/>
              </w:rPr>
            </w:pPr>
            <w:bookmarkStart w:id="0" w:name="_GoBack"/>
            <w:bookmarkEnd w:id="0"/>
            <w:r w:rsidRPr="00112A51">
              <w:rPr>
                <w:rFonts w:asciiTheme="minorHAnsi" w:hAnsiTheme="minorHAnsi"/>
                <w:sz w:val="24"/>
                <w:szCs w:val="24"/>
              </w:rPr>
              <w:t xml:space="preserve">Extension of maths investigation part 3(b):  </w:t>
            </w:r>
          </w:p>
          <w:p w14:paraId="76FC7410" w14:textId="7C62E5DB" w:rsidR="0059733C" w:rsidRDefault="0059733C" w:rsidP="0059733C">
            <w:pPr>
              <w:pStyle w:val="ListParagraph"/>
              <w:numPr>
                <w:ilvl w:val="0"/>
                <w:numId w:val="24"/>
              </w:numPr>
              <w:rPr>
                <w:rFonts w:asciiTheme="minorHAnsi" w:hAnsiTheme="minorHAnsi"/>
                <w:sz w:val="24"/>
                <w:szCs w:val="24"/>
              </w:rPr>
            </w:pPr>
            <w:r w:rsidRPr="0059733C">
              <w:rPr>
                <w:rFonts w:asciiTheme="minorHAnsi" w:hAnsiTheme="minorHAnsi"/>
                <w:sz w:val="24"/>
                <w:szCs w:val="24"/>
              </w:rPr>
              <w:t xml:space="preserve">Students work out the total mass of food required to feed </w:t>
            </w:r>
            <w:r w:rsidR="00414A83">
              <w:rPr>
                <w:rFonts w:asciiTheme="minorHAnsi" w:hAnsiTheme="minorHAnsi"/>
                <w:sz w:val="24"/>
                <w:szCs w:val="24"/>
              </w:rPr>
              <w:t xml:space="preserve">the </w:t>
            </w:r>
            <w:r w:rsidRPr="0059733C">
              <w:rPr>
                <w:rFonts w:asciiTheme="minorHAnsi" w:hAnsiTheme="minorHAnsi"/>
                <w:sz w:val="24"/>
                <w:szCs w:val="24"/>
              </w:rPr>
              <w:t xml:space="preserve">animal for an extended period of time (eg, six months, year, etc.)  </w:t>
            </w:r>
          </w:p>
          <w:p w14:paraId="0450BC9E" w14:textId="2FD51E2C" w:rsidR="00D724F8" w:rsidRDefault="009D7237" w:rsidP="00727D9E">
            <w:pPr>
              <w:pStyle w:val="ListParagraph"/>
              <w:numPr>
                <w:ilvl w:val="0"/>
                <w:numId w:val="24"/>
              </w:numPr>
              <w:rPr>
                <w:rFonts w:asciiTheme="minorHAnsi" w:hAnsiTheme="minorHAnsi"/>
                <w:sz w:val="24"/>
                <w:szCs w:val="24"/>
              </w:rPr>
            </w:pPr>
            <w:r>
              <w:rPr>
                <w:rFonts w:asciiTheme="minorHAnsi" w:hAnsiTheme="minorHAnsi"/>
                <w:sz w:val="24"/>
                <w:szCs w:val="24"/>
              </w:rPr>
              <w:t>Devise a formula for calculating the total mass of feeding a variable number of the same animal its’ own</w:t>
            </w:r>
            <w:r w:rsidR="00727D9E">
              <w:rPr>
                <w:rFonts w:asciiTheme="minorHAnsi" w:hAnsiTheme="minorHAnsi"/>
                <w:sz w:val="24"/>
                <w:szCs w:val="24"/>
              </w:rPr>
              <w:t xml:space="preserve"> weight in food.</w:t>
            </w:r>
          </w:p>
          <w:p w14:paraId="17B7C6D4" w14:textId="319E4CE7" w:rsidR="001C6A19" w:rsidRPr="0059733C" w:rsidRDefault="00D724F8" w:rsidP="00D724F8">
            <w:pPr>
              <w:pStyle w:val="ListParagraph"/>
              <w:numPr>
                <w:ilvl w:val="0"/>
                <w:numId w:val="24"/>
              </w:numPr>
              <w:rPr>
                <w:rFonts w:asciiTheme="minorHAnsi" w:hAnsiTheme="minorHAnsi"/>
                <w:sz w:val="24"/>
                <w:szCs w:val="24"/>
              </w:rPr>
            </w:pPr>
            <w:r>
              <w:rPr>
                <w:rFonts w:asciiTheme="minorHAnsi" w:hAnsiTheme="minorHAnsi"/>
                <w:sz w:val="24"/>
                <w:szCs w:val="24"/>
              </w:rPr>
              <w:t xml:space="preserve">Research the cost of food items (per kg) and calculate how much it would cost for animal to consume its’ own weight.  </w:t>
            </w:r>
            <w:r w:rsidR="0059733C" w:rsidRPr="0059733C">
              <w:rPr>
                <w:rFonts w:asciiTheme="minorHAnsi" w:hAnsiTheme="minorHAnsi"/>
                <w:sz w:val="24"/>
                <w:szCs w:val="24"/>
              </w:rPr>
              <w:t xml:space="preserve"> </w:t>
            </w:r>
          </w:p>
        </w:tc>
      </w:tr>
      <w:tr w:rsidR="001C6A19" w:rsidRPr="004A4DA4" w14:paraId="7076240C" w14:textId="0053691E" w:rsidTr="00FB0B92">
        <w:trPr>
          <w:trHeight w:val="863"/>
        </w:trPr>
        <w:tc>
          <w:tcPr>
            <w:tcW w:w="3936" w:type="dxa"/>
            <w:vMerge/>
            <w:tcBorders>
              <w:right w:val="single" w:sz="4" w:space="0" w:color="auto"/>
            </w:tcBorders>
            <w:shd w:val="clear" w:color="auto" w:fill="C2D69B" w:themeFill="accent3" w:themeFillTint="99"/>
          </w:tcPr>
          <w:p w14:paraId="3D25DE6F" w14:textId="0F0BE783" w:rsidR="001C6A19" w:rsidRPr="00C17C4A" w:rsidRDefault="001C6A19" w:rsidP="00BA6310">
            <w:pPr>
              <w:pStyle w:val="Heading2"/>
              <w:rPr>
                <w:rFonts w:asciiTheme="minorHAnsi" w:hAnsiTheme="minorHAnsi" w:cstheme="minorHAnsi"/>
                <w:sz w:val="22"/>
                <w:szCs w:val="22"/>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0424A2F" w14:textId="317E7D86" w:rsidR="001C6A19" w:rsidRDefault="00FB0B92" w:rsidP="00520774">
            <w:pPr>
              <w:rPr>
                <w:rFonts w:asciiTheme="minorHAnsi" w:hAnsiTheme="minorHAnsi"/>
                <w:sz w:val="24"/>
                <w:szCs w:val="24"/>
              </w:rPr>
            </w:pPr>
            <w:r>
              <w:rPr>
                <w:rFonts w:asciiTheme="minorHAnsi" w:hAnsiTheme="minorHAnsi"/>
                <w:sz w:val="24"/>
                <w:szCs w:val="24"/>
              </w:rPr>
              <w:t>Student engagement:                                             Achievement of Outcomes:</w:t>
            </w:r>
          </w:p>
          <w:p w14:paraId="01AA7CC5" w14:textId="0CD315DD" w:rsidR="00FB0B92" w:rsidRDefault="00FB0B92" w:rsidP="00520774">
            <w:pPr>
              <w:rPr>
                <w:rFonts w:asciiTheme="minorHAnsi" w:hAnsiTheme="minorHAnsi"/>
                <w:sz w:val="24"/>
                <w:szCs w:val="24"/>
              </w:rPr>
            </w:pPr>
            <w:r>
              <w:rPr>
                <w:rFonts w:asciiTheme="minorHAnsi" w:hAnsiTheme="minorHAnsi"/>
                <w:sz w:val="24"/>
                <w:szCs w:val="24"/>
              </w:rPr>
              <w:t>Resources:                                                                Follow up:</w:t>
            </w:r>
          </w:p>
          <w:p w14:paraId="1AF45CEC" w14:textId="238F01BC" w:rsidR="00FB0B92" w:rsidRPr="004A4DA4" w:rsidRDefault="00FB0B92" w:rsidP="00520774">
            <w:pPr>
              <w:rPr>
                <w:rFonts w:asciiTheme="minorHAnsi" w:hAnsiTheme="minorHAnsi"/>
                <w:sz w:val="24"/>
                <w:szCs w:val="24"/>
              </w:rPr>
            </w:pPr>
          </w:p>
        </w:tc>
      </w:tr>
    </w:tbl>
    <w:p w14:paraId="7FFE4F56" w14:textId="4A24D274"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61"/>
    <w:multiLevelType w:val="hybridMultilevel"/>
    <w:tmpl w:val="FCBC4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025517"/>
    <w:multiLevelType w:val="hybridMultilevel"/>
    <w:tmpl w:val="4678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5587699"/>
    <w:multiLevelType w:val="hybridMultilevel"/>
    <w:tmpl w:val="1EE0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60C2B"/>
    <w:multiLevelType w:val="hybridMultilevel"/>
    <w:tmpl w:val="DBAA8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F5B60"/>
    <w:multiLevelType w:val="hybridMultilevel"/>
    <w:tmpl w:val="8F4CB83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B395F"/>
    <w:multiLevelType w:val="hybridMultilevel"/>
    <w:tmpl w:val="89EC832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8603B5"/>
    <w:multiLevelType w:val="hybridMultilevel"/>
    <w:tmpl w:val="CAF0D8A6"/>
    <w:lvl w:ilvl="0" w:tplc="522CB9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B951B9"/>
    <w:multiLevelType w:val="hybridMultilevel"/>
    <w:tmpl w:val="B22A9594"/>
    <w:lvl w:ilvl="0" w:tplc="098EF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BA7030"/>
    <w:multiLevelType w:val="hybridMultilevel"/>
    <w:tmpl w:val="7A6CDD7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9373238"/>
    <w:multiLevelType w:val="hybridMultilevel"/>
    <w:tmpl w:val="7ADE206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3902D01"/>
    <w:multiLevelType w:val="hybridMultilevel"/>
    <w:tmpl w:val="7A1A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E5B77"/>
    <w:multiLevelType w:val="hybridMultilevel"/>
    <w:tmpl w:val="38AA1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2B4C1F"/>
    <w:multiLevelType w:val="hybridMultilevel"/>
    <w:tmpl w:val="FA00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5721A3C"/>
    <w:multiLevelType w:val="hybridMultilevel"/>
    <w:tmpl w:val="2CF40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DB7E72"/>
    <w:multiLevelType w:val="hybridMultilevel"/>
    <w:tmpl w:val="47B44DB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E6B63"/>
    <w:multiLevelType w:val="hybridMultilevel"/>
    <w:tmpl w:val="2EFA7BA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173391"/>
    <w:multiLevelType w:val="hybridMultilevel"/>
    <w:tmpl w:val="0158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1DAA"/>
    <w:multiLevelType w:val="hybridMultilevel"/>
    <w:tmpl w:val="A5E24CDC"/>
    <w:lvl w:ilvl="0" w:tplc="E262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8"/>
  </w:num>
  <w:num w:numId="4">
    <w:abstractNumId w:val="13"/>
  </w:num>
  <w:num w:numId="5">
    <w:abstractNumId w:val="5"/>
  </w:num>
  <w:num w:numId="6">
    <w:abstractNumId w:val="2"/>
  </w:num>
  <w:num w:numId="7">
    <w:abstractNumId w:val="21"/>
  </w:num>
  <w:num w:numId="8">
    <w:abstractNumId w:val="33"/>
  </w:num>
  <w:num w:numId="9">
    <w:abstractNumId w:val="19"/>
  </w:num>
  <w:num w:numId="10">
    <w:abstractNumId w:val="26"/>
  </w:num>
  <w:num w:numId="11">
    <w:abstractNumId w:val="18"/>
  </w:num>
  <w:num w:numId="12">
    <w:abstractNumId w:val="32"/>
  </w:num>
  <w:num w:numId="13">
    <w:abstractNumId w:val="12"/>
  </w:num>
  <w:num w:numId="14">
    <w:abstractNumId w:val="4"/>
  </w:num>
  <w:num w:numId="15">
    <w:abstractNumId w:val="24"/>
  </w:num>
  <w:num w:numId="16">
    <w:abstractNumId w:val="10"/>
  </w:num>
  <w:num w:numId="17">
    <w:abstractNumId w:val="16"/>
  </w:num>
  <w:num w:numId="18">
    <w:abstractNumId w:val="31"/>
  </w:num>
  <w:num w:numId="19">
    <w:abstractNumId w:val="20"/>
  </w:num>
  <w:num w:numId="20">
    <w:abstractNumId w:val="17"/>
  </w:num>
  <w:num w:numId="21">
    <w:abstractNumId w:val="3"/>
  </w:num>
  <w:num w:numId="22">
    <w:abstractNumId w:val="6"/>
  </w:num>
  <w:num w:numId="23">
    <w:abstractNumId w:val="14"/>
  </w:num>
  <w:num w:numId="24">
    <w:abstractNumId w:val="35"/>
  </w:num>
  <w:num w:numId="25">
    <w:abstractNumId w:val="9"/>
  </w:num>
  <w:num w:numId="26">
    <w:abstractNumId w:val="7"/>
  </w:num>
  <w:num w:numId="27">
    <w:abstractNumId w:val="27"/>
  </w:num>
  <w:num w:numId="28">
    <w:abstractNumId w:val="8"/>
  </w:num>
  <w:num w:numId="29">
    <w:abstractNumId w:val="0"/>
  </w:num>
  <w:num w:numId="30">
    <w:abstractNumId w:val="22"/>
  </w:num>
  <w:num w:numId="31">
    <w:abstractNumId w:val="11"/>
  </w:num>
  <w:num w:numId="32">
    <w:abstractNumId w:val="23"/>
  </w:num>
  <w:num w:numId="33">
    <w:abstractNumId w:val="15"/>
  </w:num>
  <w:num w:numId="34">
    <w:abstractNumId w:val="30"/>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6457"/>
    <w:rsid w:val="000865FA"/>
    <w:rsid w:val="00096D0A"/>
    <w:rsid w:val="000A54BD"/>
    <w:rsid w:val="000D143D"/>
    <w:rsid w:val="00100722"/>
    <w:rsid w:val="0010795F"/>
    <w:rsid w:val="00112A51"/>
    <w:rsid w:val="00116C60"/>
    <w:rsid w:val="00122DCC"/>
    <w:rsid w:val="0012391A"/>
    <w:rsid w:val="00133EF2"/>
    <w:rsid w:val="00134712"/>
    <w:rsid w:val="001357A6"/>
    <w:rsid w:val="001451A1"/>
    <w:rsid w:val="0015390A"/>
    <w:rsid w:val="001717B7"/>
    <w:rsid w:val="001A34D8"/>
    <w:rsid w:val="001B7956"/>
    <w:rsid w:val="001C4E58"/>
    <w:rsid w:val="001C6A19"/>
    <w:rsid w:val="001D346C"/>
    <w:rsid w:val="001F0A11"/>
    <w:rsid w:val="001F5E9E"/>
    <w:rsid w:val="00210BA1"/>
    <w:rsid w:val="0022220D"/>
    <w:rsid w:val="0022686E"/>
    <w:rsid w:val="00235CC7"/>
    <w:rsid w:val="00262977"/>
    <w:rsid w:val="002650AE"/>
    <w:rsid w:val="002716B6"/>
    <w:rsid w:val="002746DF"/>
    <w:rsid w:val="00282AE5"/>
    <w:rsid w:val="002A32F4"/>
    <w:rsid w:val="002B3979"/>
    <w:rsid w:val="002E2AC1"/>
    <w:rsid w:val="002F1F8E"/>
    <w:rsid w:val="00302B3B"/>
    <w:rsid w:val="00314B5D"/>
    <w:rsid w:val="00360393"/>
    <w:rsid w:val="00373C06"/>
    <w:rsid w:val="003C002A"/>
    <w:rsid w:val="003C4E12"/>
    <w:rsid w:val="003E33F7"/>
    <w:rsid w:val="003F5FE9"/>
    <w:rsid w:val="00403F6E"/>
    <w:rsid w:val="00414A83"/>
    <w:rsid w:val="00431ACC"/>
    <w:rsid w:val="00443B37"/>
    <w:rsid w:val="004457BB"/>
    <w:rsid w:val="004552AE"/>
    <w:rsid w:val="00471150"/>
    <w:rsid w:val="004A4DA4"/>
    <w:rsid w:val="004B2453"/>
    <w:rsid w:val="004B76C4"/>
    <w:rsid w:val="004D1266"/>
    <w:rsid w:val="004D605B"/>
    <w:rsid w:val="004F4501"/>
    <w:rsid w:val="004F5E27"/>
    <w:rsid w:val="00505BF2"/>
    <w:rsid w:val="00520774"/>
    <w:rsid w:val="00521B3A"/>
    <w:rsid w:val="0053162C"/>
    <w:rsid w:val="00542091"/>
    <w:rsid w:val="00550A16"/>
    <w:rsid w:val="00562EDC"/>
    <w:rsid w:val="0057006E"/>
    <w:rsid w:val="00571856"/>
    <w:rsid w:val="00571ECB"/>
    <w:rsid w:val="00574959"/>
    <w:rsid w:val="00574C09"/>
    <w:rsid w:val="00575B6D"/>
    <w:rsid w:val="0059733C"/>
    <w:rsid w:val="005A08C2"/>
    <w:rsid w:val="005A7343"/>
    <w:rsid w:val="005D2618"/>
    <w:rsid w:val="005E4303"/>
    <w:rsid w:val="005E7942"/>
    <w:rsid w:val="0061640F"/>
    <w:rsid w:val="006242C9"/>
    <w:rsid w:val="00633BA7"/>
    <w:rsid w:val="00634494"/>
    <w:rsid w:val="006411C9"/>
    <w:rsid w:val="006466C1"/>
    <w:rsid w:val="00656468"/>
    <w:rsid w:val="006756F9"/>
    <w:rsid w:val="00691A0B"/>
    <w:rsid w:val="006A6D4B"/>
    <w:rsid w:val="006D1864"/>
    <w:rsid w:val="006D6C81"/>
    <w:rsid w:val="006E7517"/>
    <w:rsid w:val="00703F25"/>
    <w:rsid w:val="00727D9E"/>
    <w:rsid w:val="0073061D"/>
    <w:rsid w:val="0073207D"/>
    <w:rsid w:val="00755A7A"/>
    <w:rsid w:val="0078205F"/>
    <w:rsid w:val="00785813"/>
    <w:rsid w:val="0079079B"/>
    <w:rsid w:val="007A06E1"/>
    <w:rsid w:val="007A1EA1"/>
    <w:rsid w:val="007A222F"/>
    <w:rsid w:val="007B1B40"/>
    <w:rsid w:val="007C3EC1"/>
    <w:rsid w:val="007C50E5"/>
    <w:rsid w:val="007E3C19"/>
    <w:rsid w:val="007E4125"/>
    <w:rsid w:val="007F31F4"/>
    <w:rsid w:val="00803F1E"/>
    <w:rsid w:val="00810525"/>
    <w:rsid w:val="00816899"/>
    <w:rsid w:val="00833008"/>
    <w:rsid w:val="008442F2"/>
    <w:rsid w:val="00845A5B"/>
    <w:rsid w:val="00867FC0"/>
    <w:rsid w:val="00876343"/>
    <w:rsid w:val="00877309"/>
    <w:rsid w:val="0088150C"/>
    <w:rsid w:val="008A179E"/>
    <w:rsid w:val="008A435F"/>
    <w:rsid w:val="008C69B2"/>
    <w:rsid w:val="008C7982"/>
    <w:rsid w:val="008C7B62"/>
    <w:rsid w:val="008D3F01"/>
    <w:rsid w:val="008D520D"/>
    <w:rsid w:val="008E38A0"/>
    <w:rsid w:val="008E4806"/>
    <w:rsid w:val="008F4588"/>
    <w:rsid w:val="00905DB3"/>
    <w:rsid w:val="0091243E"/>
    <w:rsid w:val="009138EC"/>
    <w:rsid w:val="00925DF8"/>
    <w:rsid w:val="00926C2F"/>
    <w:rsid w:val="00932461"/>
    <w:rsid w:val="00932E16"/>
    <w:rsid w:val="00951156"/>
    <w:rsid w:val="00961AC9"/>
    <w:rsid w:val="009722CD"/>
    <w:rsid w:val="00977E43"/>
    <w:rsid w:val="009D7237"/>
    <w:rsid w:val="009F49B9"/>
    <w:rsid w:val="00A11BAA"/>
    <w:rsid w:val="00A170D2"/>
    <w:rsid w:val="00A27F40"/>
    <w:rsid w:val="00A52DA2"/>
    <w:rsid w:val="00A840AA"/>
    <w:rsid w:val="00A843C1"/>
    <w:rsid w:val="00A952A5"/>
    <w:rsid w:val="00A96550"/>
    <w:rsid w:val="00AA36FD"/>
    <w:rsid w:val="00AA7C36"/>
    <w:rsid w:val="00AB5CAF"/>
    <w:rsid w:val="00AB7D46"/>
    <w:rsid w:val="00AC10DF"/>
    <w:rsid w:val="00AD2470"/>
    <w:rsid w:val="00B4193E"/>
    <w:rsid w:val="00B54A6D"/>
    <w:rsid w:val="00B55450"/>
    <w:rsid w:val="00B63786"/>
    <w:rsid w:val="00B7267A"/>
    <w:rsid w:val="00B73124"/>
    <w:rsid w:val="00B77642"/>
    <w:rsid w:val="00BA6310"/>
    <w:rsid w:val="00BB62B9"/>
    <w:rsid w:val="00BC29BB"/>
    <w:rsid w:val="00BC43B0"/>
    <w:rsid w:val="00BD33F5"/>
    <w:rsid w:val="00BE1BB6"/>
    <w:rsid w:val="00BE4ED3"/>
    <w:rsid w:val="00BF3DD0"/>
    <w:rsid w:val="00BF49F1"/>
    <w:rsid w:val="00C17C4A"/>
    <w:rsid w:val="00C30C04"/>
    <w:rsid w:val="00C333ED"/>
    <w:rsid w:val="00C36871"/>
    <w:rsid w:val="00C40567"/>
    <w:rsid w:val="00C4146A"/>
    <w:rsid w:val="00C42F08"/>
    <w:rsid w:val="00C53355"/>
    <w:rsid w:val="00C660B3"/>
    <w:rsid w:val="00C663C1"/>
    <w:rsid w:val="00C7475F"/>
    <w:rsid w:val="00C7498F"/>
    <w:rsid w:val="00C84515"/>
    <w:rsid w:val="00C909B1"/>
    <w:rsid w:val="00CA13F7"/>
    <w:rsid w:val="00CA170D"/>
    <w:rsid w:val="00CB2AF4"/>
    <w:rsid w:val="00CC5D42"/>
    <w:rsid w:val="00CE24E4"/>
    <w:rsid w:val="00D01B42"/>
    <w:rsid w:val="00D04BC2"/>
    <w:rsid w:val="00D32658"/>
    <w:rsid w:val="00D32FCF"/>
    <w:rsid w:val="00D36387"/>
    <w:rsid w:val="00D41A1D"/>
    <w:rsid w:val="00D4281E"/>
    <w:rsid w:val="00D43420"/>
    <w:rsid w:val="00D45271"/>
    <w:rsid w:val="00D67175"/>
    <w:rsid w:val="00D67D2E"/>
    <w:rsid w:val="00D724F8"/>
    <w:rsid w:val="00D73B8C"/>
    <w:rsid w:val="00DB3CCB"/>
    <w:rsid w:val="00DF47F3"/>
    <w:rsid w:val="00DF7960"/>
    <w:rsid w:val="00E1733F"/>
    <w:rsid w:val="00E202DD"/>
    <w:rsid w:val="00E40A2A"/>
    <w:rsid w:val="00E4494B"/>
    <w:rsid w:val="00E60B5E"/>
    <w:rsid w:val="00E6552C"/>
    <w:rsid w:val="00E84467"/>
    <w:rsid w:val="00E85E98"/>
    <w:rsid w:val="00E92252"/>
    <w:rsid w:val="00E93C1C"/>
    <w:rsid w:val="00EB1737"/>
    <w:rsid w:val="00EC0BE3"/>
    <w:rsid w:val="00EC6892"/>
    <w:rsid w:val="00ED18F4"/>
    <w:rsid w:val="00EE6D19"/>
    <w:rsid w:val="00EE7DFF"/>
    <w:rsid w:val="00EF7DD5"/>
    <w:rsid w:val="00F0294E"/>
    <w:rsid w:val="00F10A55"/>
    <w:rsid w:val="00F11833"/>
    <w:rsid w:val="00F246E7"/>
    <w:rsid w:val="00F46276"/>
    <w:rsid w:val="00F64CDF"/>
    <w:rsid w:val="00F66977"/>
    <w:rsid w:val="00F870E5"/>
    <w:rsid w:val="00F97771"/>
    <w:rsid w:val="00FA063A"/>
    <w:rsid w:val="00FA3E3E"/>
    <w:rsid w:val="00FB0B92"/>
    <w:rsid w:val="00FB565C"/>
    <w:rsid w:val="00FB78A6"/>
    <w:rsid w:val="00FC34D5"/>
    <w:rsid w:val="00FC4177"/>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9E26-BC38-EB40-8FB8-0E63A3D2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1308</Words>
  <Characters>7462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2014-12-11T04:44:00Z</dcterms:created>
  <dcterms:modified xsi:type="dcterms:W3CDTF">2014-12-11T04:44:00Z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