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3C5308" w14:textId="3B0FBB40" w:rsidR="00CA13F7" w:rsidRPr="00CA13F7" w:rsidRDefault="00D41A1D" w:rsidP="00373C06">
      <w:pPr>
        <w:tabs>
          <w:tab w:val="left" w:pos="14459"/>
        </w:tabs>
        <w:rPr>
          <w:rFonts w:asciiTheme="minorHAnsi" w:hAnsiTheme="minorHAnsi"/>
          <w:sz w:val="24"/>
          <w:szCs w:val="24"/>
        </w:rPr>
      </w:pPr>
      <w:r>
        <w:rPr>
          <w:rFonts w:asciiTheme="minorHAnsi" w:hAnsiTheme="minorHAnsi"/>
          <w:b/>
          <w:sz w:val="24"/>
          <w:szCs w:val="24"/>
        </w:rPr>
        <w:t>MATHEMATICS</w:t>
      </w:r>
      <w:r w:rsidR="00CA13F7" w:rsidRPr="00CA13F7">
        <w:rPr>
          <w:rFonts w:asciiTheme="minorHAnsi" w:hAnsiTheme="minorHAnsi"/>
          <w:b/>
          <w:sz w:val="24"/>
          <w:szCs w:val="24"/>
        </w:rPr>
        <w:tab/>
      </w:r>
      <w:r>
        <w:rPr>
          <w:rFonts w:asciiTheme="minorHAnsi" w:hAnsiTheme="minorHAnsi"/>
          <w:b/>
          <w:sz w:val="24"/>
          <w:szCs w:val="24"/>
        </w:rPr>
        <w:t xml:space="preserve">STAGE </w:t>
      </w:r>
      <w:r w:rsidR="00373C06">
        <w:rPr>
          <w:rFonts w:asciiTheme="minorHAnsi" w:hAnsiTheme="minorHAnsi"/>
          <w:b/>
          <w:sz w:val="24"/>
          <w:szCs w:val="24"/>
        </w:rPr>
        <w:t>3</w:t>
      </w:r>
    </w:p>
    <w:p w14:paraId="347939F2" w14:textId="70208CC4" w:rsidR="00CA13F7" w:rsidRPr="008F4588" w:rsidRDefault="00CA13F7" w:rsidP="008F4588">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t xml:space="preserve">TEACHING AND LEARNING </w:t>
      </w:r>
      <w:r w:rsidR="00081A4D" w:rsidRPr="008F4588">
        <w:rPr>
          <w:rFonts w:asciiTheme="minorHAnsi" w:hAnsiTheme="minorHAnsi"/>
          <w:b/>
          <w:color w:val="008000"/>
          <w:sz w:val="32"/>
          <w:szCs w:val="32"/>
        </w:rPr>
        <w:t>OVERVIEW</w:t>
      </w:r>
    </w:p>
    <w:tbl>
      <w:tblPr>
        <w:tblW w:w="15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9"/>
        <w:gridCol w:w="1551"/>
        <w:gridCol w:w="4229"/>
        <w:gridCol w:w="4229"/>
        <w:gridCol w:w="4229"/>
      </w:tblGrid>
      <w:tr w:rsidR="00D41A1D" w:rsidRPr="004A4DA4" w14:paraId="558EF306" w14:textId="77777777" w:rsidTr="00C34264">
        <w:trPr>
          <w:trHeight w:hRule="exact" w:val="766"/>
        </w:trPr>
        <w:tc>
          <w:tcPr>
            <w:tcW w:w="1519" w:type="dxa"/>
            <w:shd w:val="clear" w:color="auto" w:fill="C2D69B" w:themeFill="accent3" w:themeFillTint="99"/>
          </w:tcPr>
          <w:p w14:paraId="67382975" w14:textId="01138182" w:rsidR="00D41A1D" w:rsidRPr="00C34264" w:rsidRDefault="00D41A1D" w:rsidP="00CA13F7">
            <w:pPr>
              <w:pStyle w:val="Heading2"/>
              <w:rPr>
                <w:rFonts w:asciiTheme="minorHAnsi" w:hAnsiTheme="minorHAnsi"/>
                <w:b w:val="0"/>
                <w:szCs w:val="24"/>
              </w:rPr>
            </w:pPr>
            <w:r w:rsidRPr="00C34264">
              <w:rPr>
                <w:rFonts w:asciiTheme="minorHAnsi" w:hAnsiTheme="minorHAnsi"/>
                <w:szCs w:val="24"/>
              </w:rPr>
              <w:t>TERM:</w:t>
            </w:r>
            <w:r w:rsidR="00431ACC" w:rsidRPr="00C34264">
              <w:rPr>
                <w:rFonts w:asciiTheme="minorHAnsi" w:hAnsiTheme="minorHAnsi"/>
                <w:szCs w:val="24"/>
              </w:rPr>
              <w:t xml:space="preserve"> </w:t>
            </w:r>
          </w:p>
        </w:tc>
        <w:tc>
          <w:tcPr>
            <w:tcW w:w="1551" w:type="dxa"/>
            <w:shd w:val="clear" w:color="auto" w:fill="C2D69B" w:themeFill="accent3" w:themeFillTint="99"/>
          </w:tcPr>
          <w:p w14:paraId="7DAC7D08" w14:textId="75EE16D3" w:rsidR="00D41A1D" w:rsidRPr="00C34264" w:rsidRDefault="00D41A1D" w:rsidP="004C5559">
            <w:pPr>
              <w:pStyle w:val="Heading2"/>
              <w:rPr>
                <w:rFonts w:asciiTheme="minorHAnsi" w:hAnsiTheme="minorHAnsi"/>
                <w:szCs w:val="24"/>
              </w:rPr>
            </w:pPr>
            <w:r w:rsidRPr="00C34264">
              <w:rPr>
                <w:rFonts w:asciiTheme="minorHAnsi" w:hAnsiTheme="minorHAnsi"/>
                <w:szCs w:val="24"/>
              </w:rPr>
              <w:t>WEEK:</w:t>
            </w:r>
            <w:r w:rsidR="00431ACC" w:rsidRPr="00C34264">
              <w:rPr>
                <w:rFonts w:asciiTheme="minorHAnsi" w:hAnsiTheme="minorHAnsi"/>
                <w:szCs w:val="24"/>
              </w:rPr>
              <w:t xml:space="preserve">  </w:t>
            </w:r>
            <w:r w:rsidR="004C5559">
              <w:rPr>
                <w:rFonts w:asciiTheme="minorHAnsi" w:hAnsiTheme="minorHAnsi"/>
                <w:b w:val="0"/>
                <w:szCs w:val="24"/>
              </w:rPr>
              <w:t>3</w:t>
            </w:r>
          </w:p>
        </w:tc>
        <w:tc>
          <w:tcPr>
            <w:tcW w:w="4229" w:type="dxa"/>
            <w:shd w:val="clear" w:color="auto" w:fill="C2D69B" w:themeFill="accent3" w:themeFillTint="99"/>
          </w:tcPr>
          <w:p w14:paraId="5D459EBB" w14:textId="502FC17D" w:rsidR="00D41A1D" w:rsidRPr="00D73BF4" w:rsidRDefault="00D41A1D" w:rsidP="005D2618">
            <w:pPr>
              <w:pStyle w:val="Heading2"/>
              <w:rPr>
                <w:rFonts w:asciiTheme="minorHAnsi" w:hAnsiTheme="minorHAnsi"/>
                <w:b w:val="0"/>
                <w:szCs w:val="24"/>
              </w:rPr>
            </w:pPr>
            <w:r w:rsidRPr="004A4DA4">
              <w:rPr>
                <w:rFonts w:asciiTheme="minorHAnsi" w:hAnsiTheme="minorHAnsi"/>
                <w:szCs w:val="24"/>
              </w:rPr>
              <w:t>STRAND:</w:t>
            </w:r>
            <w:r w:rsidR="00431ACC">
              <w:rPr>
                <w:rFonts w:asciiTheme="minorHAnsi" w:hAnsiTheme="minorHAnsi"/>
                <w:b w:val="0"/>
                <w:szCs w:val="24"/>
              </w:rPr>
              <w:t xml:space="preserve"> </w:t>
            </w:r>
            <w:r w:rsidR="00431ACC">
              <w:rPr>
                <w:rFonts w:asciiTheme="minorHAnsi" w:hAnsiTheme="minorHAnsi"/>
                <w:szCs w:val="24"/>
              </w:rPr>
              <w:t xml:space="preserve"> </w:t>
            </w:r>
            <w:r w:rsidR="00D73BF4" w:rsidRPr="00C34264">
              <w:rPr>
                <w:rFonts w:asciiTheme="minorHAnsi" w:hAnsiTheme="minorHAnsi"/>
                <w:b w:val="0"/>
                <w:szCs w:val="24"/>
              </w:rPr>
              <w:t>Measurement and Geometry</w:t>
            </w:r>
          </w:p>
        </w:tc>
        <w:tc>
          <w:tcPr>
            <w:tcW w:w="4229" w:type="dxa"/>
            <w:shd w:val="clear" w:color="auto" w:fill="C2D69B" w:themeFill="accent3" w:themeFillTint="99"/>
          </w:tcPr>
          <w:p w14:paraId="410E81FB" w14:textId="451BA257" w:rsidR="00D41A1D" w:rsidRPr="00431ACC" w:rsidRDefault="00D41A1D" w:rsidP="004A4DA4">
            <w:pPr>
              <w:rPr>
                <w:rFonts w:asciiTheme="minorHAnsi" w:hAnsiTheme="minorHAnsi"/>
                <w:sz w:val="24"/>
                <w:szCs w:val="24"/>
              </w:rPr>
            </w:pPr>
            <w:r w:rsidRPr="00CA13F7">
              <w:rPr>
                <w:rFonts w:asciiTheme="minorHAnsi" w:eastAsia="Times" w:hAnsiTheme="minorHAnsi"/>
                <w:b/>
                <w:sz w:val="24"/>
                <w:szCs w:val="24"/>
                <w:lang w:eastAsia="en-AU"/>
              </w:rPr>
              <w:t>SUB-STRAND:</w:t>
            </w:r>
            <w:r w:rsidR="00431ACC">
              <w:rPr>
                <w:rFonts w:asciiTheme="minorHAnsi" w:eastAsia="Times" w:hAnsiTheme="minorHAnsi"/>
                <w:sz w:val="24"/>
                <w:szCs w:val="24"/>
                <w:lang w:eastAsia="en-AU"/>
              </w:rPr>
              <w:t xml:space="preserve"> </w:t>
            </w:r>
            <w:r w:rsidR="00D73BF4">
              <w:rPr>
                <w:rFonts w:asciiTheme="minorHAnsi" w:eastAsia="Times" w:hAnsiTheme="minorHAnsi"/>
                <w:sz w:val="24"/>
                <w:szCs w:val="24"/>
                <w:lang w:eastAsia="en-AU"/>
              </w:rPr>
              <w:t xml:space="preserve"> Mass 2</w:t>
            </w:r>
          </w:p>
        </w:tc>
        <w:tc>
          <w:tcPr>
            <w:tcW w:w="4229" w:type="dxa"/>
            <w:shd w:val="clear" w:color="auto" w:fill="C2D69B" w:themeFill="accent3" w:themeFillTint="99"/>
          </w:tcPr>
          <w:p w14:paraId="44F0BBBC" w14:textId="77777777" w:rsidR="002B49B3" w:rsidRDefault="00D41A1D" w:rsidP="002B49B3">
            <w:pPr>
              <w:rPr>
                <w:rFonts w:asciiTheme="minorHAnsi" w:hAnsiTheme="minorHAnsi"/>
                <w:b/>
                <w:sz w:val="24"/>
                <w:szCs w:val="24"/>
              </w:rPr>
            </w:pPr>
            <w:r w:rsidRPr="004A4DA4">
              <w:rPr>
                <w:rFonts w:asciiTheme="minorHAnsi" w:hAnsiTheme="minorHAnsi"/>
                <w:b/>
                <w:sz w:val="24"/>
                <w:szCs w:val="24"/>
              </w:rPr>
              <w:t>WORKING MATHEMATICALLY:</w:t>
            </w:r>
            <w:r w:rsidR="00431ACC">
              <w:rPr>
                <w:rFonts w:asciiTheme="minorHAnsi" w:hAnsiTheme="minorHAnsi"/>
                <w:b/>
                <w:sz w:val="24"/>
                <w:szCs w:val="24"/>
              </w:rPr>
              <w:t xml:space="preserve"> </w:t>
            </w:r>
          </w:p>
          <w:p w14:paraId="1E873B0A" w14:textId="20994779" w:rsidR="002B49B3" w:rsidRPr="007261D1" w:rsidRDefault="009F317A" w:rsidP="002B49B3">
            <w:pPr>
              <w:rPr>
                <w:rFonts w:asciiTheme="minorHAnsi" w:eastAsia="Times" w:hAnsiTheme="minorHAnsi"/>
                <w:sz w:val="24"/>
                <w:szCs w:val="24"/>
                <w:lang w:eastAsia="en-AU"/>
              </w:rPr>
            </w:pPr>
            <w:r>
              <w:rPr>
                <w:rFonts w:asciiTheme="minorHAnsi" w:eastAsia="Times" w:hAnsiTheme="minorHAnsi"/>
                <w:sz w:val="24"/>
                <w:szCs w:val="24"/>
                <w:lang w:eastAsia="en-AU"/>
              </w:rPr>
              <w:t xml:space="preserve">MA3-1WM &amp; </w:t>
            </w:r>
            <w:r w:rsidR="002B49B3" w:rsidRPr="007261D1">
              <w:rPr>
                <w:rFonts w:asciiTheme="minorHAnsi" w:eastAsia="Times" w:hAnsiTheme="minorHAnsi"/>
                <w:sz w:val="24"/>
                <w:szCs w:val="24"/>
                <w:lang w:eastAsia="en-AU"/>
              </w:rPr>
              <w:t>MA3-2WM</w:t>
            </w:r>
            <w:r w:rsidR="002B49B3">
              <w:rPr>
                <w:rFonts w:asciiTheme="minorHAnsi" w:eastAsia="Times" w:hAnsiTheme="minorHAnsi"/>
                <w:sz w:val="24"/>
                <w:szCs w:val="24"/>
                <w:lang w:eastAsia="en-AU"/>
              </w:rPr>
              <w:t xml:space="preserve"> </w:t>
            </w:r>
          </w:p>
          <w:p w14:paraId="0E4704C7" w14:textId="7C3D7D0E" w:rsidR="00D41A1D" w:rsidRPr="00431ACC" w:rsidRDefault="00D41A1D" w:rsidP="004A4DA4">
            <w:pPr>
              <w:rPr>
                <w:rFonts w:asciiTheme="minorHAnsi" w:hAnsiTheme="minorHAnsi"/>
                <w:sz w:val="24"/>
                <w:szCs w:val="24"/>
              </w:rPr>
            </w:pPr>
          </w:p>
        </w:tc>
      </w:tr>
      <w:tr w:rsidR="00CA13F7" w:rsidRPr="004A4DA4" w14:paraId="2E3192F3" w14:textId="77777777" w:rsidTr="00C34264">
        <w:trPr>
          <w:trHeight w:hRule="exact" w:val="454"/>
        </w:trPr>
        <w:tc>
          <w:tcPr>
            <w:tcW w:w="3070" w:type="dxa"/>
            <w:gridSpan w:val="2"/>
            <w:shd w:val="clear" w:color="auto" w:fill="FFFFCC"/>
          </w:tcPr>
          <w:p w14:paraId="6CB8F9FA" w14:textId="3C22AFF6" w:rsidR="00CA13F7" w:rsidRPr="004A4DA4" w:rsidRDefault="00CA13F7" w:rsidP="002B3979">
            <w:pPr>
              <w:pStyle w:val="Heading2"/>
              <w:rPr>
                <w:rFonts w:asciiTheme="minorHAnsi" w:hAnsiTheme="minorHAnsi"/>
                <w:szCs w:val="24"/>
              </w:rPr>
            </w:pPr>
            <w:r w:rsidRPr="004A4DA4">
              <w:rPr>
                <w:rFonts w:asciiTheme="minorHAnsi" w:hAnsiTheme="minorHAnsi"/>
                <w:szCs w:val="24"/>
              </w:rPr>
              <w:t>OUTCOMES:</w:t>
            </w:r>
            <w:r w:rsidR="009F317A">
              <w:rPr>
                <w:rFonts w:asciiTheme="minorHAnsi" w:hAnsiTheme="minorHAnsi"/>
                <w:szCs w:val="24"/>
              </w:rPr>
              <w:t xml:space="preserve"> </w:t>
            </w:r>
            <w:r w:rsidR="009F317A" w:rsidRPr="00C34264">
              <w:rPr>
                <w:rFonts w:asciiTheme="minorHAnsi" w:hAnsiTheme="minorHAnsi"/>
                <w:b w:val="0"/>
                <w:szCs w:val="24"/>
              </w:rPr>
              <w:t>MA3-12MG</w:t>
            </w:r>
          </w:p>
        </w:tc>
        <w:tc>
          <w:tcPr>
            <w:tcW w:w="12687" w:type="dxa"/>
            <w:gridSpan w:val="3"/>
            <w:shd w:val="clear" w:color="auto" w:fill="auto"/>
          </w:tcPr>
          <w:p w14:paraId="47810828" w14:textId="7EE49471" w:rsidR="009F317A" w:rsidRPr="009F317A" w:rsidRDefault="009F317A" w:rsidP="009F317A">
            <w:pPr>
              <w:spacing w:before="30"/>
              <w:rPr>
                <w:rFonts w:asciiTheme="minorHAnsi" w:eastAsia="Times" w:hAnsiTheme="minorHAnsi"/>
                <w:b/>
                <w:lang w:eastAsia="en-AU"/>
              </w:rPr>
            </w:pPr>
            <w:r w:rsidRPr="009F317A">
              <w:rPr>
                <w:rFonts w:asciiTheme="minorHAnsi" w:eastAsia="Times" w:hAnsiTheme="minorHAnsi"/>
                <w:b/>
                <w:lang w:eastAsia="en-AU"/>
              </w:rPr>
              <w:t>Selects and uses the appropriate unit and device to measure the masses of objects, and converts</w:t>
            </w:r>
            <w:r w:rsidRPr="009F317A">
              <w:rPr>
                <w:rFonts w:asciiTheme="majorHAnsi" w:hAnsiTheme="majorHAnsi"/>
                <w:color w:val="000000"/>
              </w:rPr>
              <w:t xml:space="preserve"> </w:t>
            </w:r>
            <w:r w:rsidRPr="009F317A">
              <w:rPr>
                <w:rFonts w:asciiTheme="minorHAnsi" w:eastAsia="Times" w:hAnsiTheme="minorHAnsi"/>
                <w:b/>
                <w:lang w:eastAsia="en-AU"/>
              </w:rPr>
              <w:t>between units of mass</w:t>
            </w:r>
            <w:r w:rsidRPr="009F317A">
              <w:rPr>
                <w:rFonts w:asciiTheme="majorHAnsi" w:hAnsiTheme="majorHAnsi"/>
                <w:color w:val="000000"/>
              </w:rPr>
              <w:t>.</w:t>
            </w:r>
          </w:p>
          <w:p w14:paraId="0F5AEC8D" w14:textId="77777777" w:rsidR="00CA13F7" w:rsidRPr="004A4DA4" w:rsidRDefault="00CA13F7" w:rsidP="00431ACC">
            <w:pPr>
              <w:rPr>
                <w:rFonts w:asciiTheme="minorHAnsi" w:hAnsiTheme="minorHAnsi"/>
                <w:b/>
                <w:sz w:val="24"/>
                <w:szCs w:val="24"/>
              </w:rPr>
            </w:pPr>
          </w:p>
        </w:tc>
      </w:tr>
      <w:tr w:rsidR="00CA13F7" w:rsidRPr="004A4DA4" w14:paraId="2B1E5F1E" w14:textId="77777777" w:rsidTr="0009774B">
        <w:trPr>
          <w:trHeight w:hRule="exact" w:val="1109"/>
        </w:trPr>
        <w:tc>
          <w:tcPr>
            <w:tcW w:w="3070" w:type="dxa"/>
            <w:gridSpan w:val="2"/>
            <w:shd w:val="clear" w:color="auto" w:fill="FFFFCC"/>
          </w:tcPr>
          <w:p w14:paraId="4ACF47F9" w14:textId="77777777" w:rsidR="00431ACC" w:rsidRPr="004A4DA4" w:rsidRDefault="00431ACC" w:rsidP="00431ACC">
            <w:pPr>
              <w:rPr>
                <w:rFonts w:asciiTheme="minorHAnsi" w:hAnsiTheme="minorHAnsi"/>
                <w:b/>
                <w:sz w:val="24"/>
                <w:szCs w:val="24"/>
              </w:rPr>
            </w:pPr>
            <w:r w:rsidRPr="004A4DA4">
              <w:rPr>
                <w:rFonts w:asciiTheme="minorHAnsi" w:hAnsiTheme="minorHAnsi"/>
                <w:b/>
                <w:sz w:val="24"/>
                <w:szCs w:val="24"/>
              </w:rPr>
              <w:t xml:space="preserve">CONTENT: </w:t>
            </w:r>
          </w:p>
          <w:p w14:paraId="6AABF219" w14:textId="77777777" w:rsidR="00CA13F7" w:rsidRDefault="00CA13F7" w:rsidP="00CA13F7">
            <w:pPr>
              <w:rPr>
                <w:rFonts w:asciiTheme="minorHAnsi" w:hAnsiTheme="minorHAnsi"/>
                <w:szCs w:val="24"/>
              </w:rPr>
            </w:pPr>
          </w:p>
        </w:tc>
        <w:tc>
          <w:tcPr>
            <w:tcW w:w="12687" w:type="dxa"/>
            <w:gridSpan w:val="3"/>
            <w:shd w:val="clear" w:color="auto" w:fill="auto"/>
          </w:tcPr>
          <w:p w14:paraId="40301C3C" w14:textId="5C7F2A6F" w:rsidR="000E0AA7" w:rsidRDefault="009F317A" w:rsidP="009F317A">
            <w:pPr>
              <w:spacing w:before="30"/>
              <w:rPr>
                <w:rFonts w:asciiTheme="minorHAnsi" w:eastAsia="Times" w:hAnsiTheme="minorHAnsi"/>
                <w:b/>
                <w:lang w:eastAsia="en-AU"/>
              </w:rPr>
            </w:pPr>
            <w:r w:rsidRPr="00C34264">
              <w:rPr>
                <w:rFonts w:asciiTheme="minorHAnsi" w:eastAsia="Times" w:hAnsiTheme="minorHAnsi"/>
                <w:b/>
                <w:lang w:eastAsia="en-AU"/>
              </w:rPr>
              <w:t xml:space="preserve">Connect </w:t>
            </w:r>
            <w:r w:rsidR="00635C74">
              <w:rPr>
                <w:rFonts w:asciiTheme="minorHAnsi" w:eastAsia="Times" w:hAnsiTheme="minorHAnsi"/>
                <w:b/>
                <w:lang w:eastAsia="en-AU"/>
              </w:rPr>
              <w:t>between common metric units of mass:</w:t>
            </w:r>
          </w:p>
          <w:p w14:paraId="036E28B8" w14:textId="0D71AD71" w:rsidR="00C34264" w:rsidRPr="00C34264" w:rsidRDefault="0009774B" w:rsidP="00C34264">
            <w:pPr>
              <w:pStyle w:val="ListParagraph"/>
              <w:numPr>
                <w:ilvl w:val="0"/>
                <w:numId w:val="19"/>
              </w:numPr>
              <w:spacing w:before="30"/>
              <w:rPr>
                <w:rFonts w:asciiTheme="minorHAnsi" w:eastAsia="Times" w:hAnsiTheme="minorHAnsi"/>
                <w:b/>
                <w:lang w:eastAsia="en-AU"/>
              </w:rPr>
            </w:pPr>
            <w:r>
              <w:rPr>
                <w:rFonts w:asciiTheme="minorHAnsi" w:eastAsia="Times" w:hAnsiTheme="minorHAnsi"/>
                <w:lang w:eastAsia="en-AU"/>
              </w:rPr>
              <w:t>Explain and use the relationship between the size of a unit and the number of units needed to assist in determining whether multiplication or division is required when converting between units, e.g. ‘More grams than kilograms will be needed to measure the same mass, and so to convert from kilograms to grams, I need to multiply’ (communicating, reasoning)</w:t>
            </w:r>
          </w:p>
          <w:p w14:paraId="61739B6C" w14:textId="323E5831" w:rsidR="00C34264" w:rsidRPr="004A4DA4" w:rsidRDefault="00C34264" w:rsidP="009F317A">
            <w:pPr>
              <w:spacing w:before="30"/>
              <w:rPr>
                <w:rFonts w:asciiTheme="minorHAnsi" w:hAnsiTheme="minorHAnsi"/>
                <w:sz w:val="24"/>
                <w:szCs w:val="24"/>
              </w:rPr>
            </w:pPr>
          </w:p>
        </w:tc>
      </w:tr>
      <w:tr w:rsidR="00C34264" w:rsidRPr="004A4DA4" w14:paraId="3AF8E4E5" w14:textId="77777777" w:rsidTr="00C34264">
        <w:trPr>
          <w:trHeight w:hRule="exact" w:val="1134"/>
        </w:trPr>
        <w:tc>
          <w:tcPr>
            <w:tcW w:w="3070" w:type="dxa"/>
            <w:gridSpan w:val="2"/>
            <w:shd w:val="clear" w:color="auto" w:fill="FFFFCC"/>
          </w:tcPr>
          <w:p w14:paraId="0853C25E" w14:textId="341CD297" w:rsidR="00C34264" w:rsidRPr="004A4DA4" w:rsidRDefault="00C34264" w:rsidP="004A4DA4">
            <w:pPr>
              <w:pStyle w:val="Heading2"/>
              <w:rPr>
                <w:rFonts w:asciiTheme="minorHAnsi" w:hAnsiTheme="minorHAnsi"/>
                <w:szCs w:val="24"/>
              </w:rPr>
            </w:pPr>
            <w:r>
              <w:rPr>
                <w:rFonts w:asciiTheme="minorHAnsi" w:hAnsiTheme="minorHAnsi"/>
                <w:szCs w:val="24"/>
              </w:rPr>
              <w:t>ASSESSMENT FOR L</w:t>
            </w:r>
            <w:r w:rsidRPr="004A4DA4">
              <w:rPr>
                <w:rFonts w:asciiTheme="minorHAnsi" w:hAnsiTheme="minorHAnsi"/>
                <w:szCs w:val="24"/>
              </w:rPr>
              <w:t>EARNING</w:t>
            </w:r>
          </w:p>
          <w:p w14:paraId="10544AE5" w14:textId="5AC3BA1A" w:rsidR="00C34264" w:rsidRPr="004A4DA4" w:rsidRDefault="00C34264" w:rsidP="004A4DA4">
            <w:pPr>
              <w:rPr>
                <w:rFonts w:asciiTheme="minorHAnsi" w:hAnsiTheme="minorHAnsi"/>
                <w:sz w:val="24"/>
                <w:szCs w:val="24"/>
                <w:lang w:eastAsia="en-AU"/>
              </w:rPr>
            </w:pPr>
            <w:r w:rsidRPr="004A4DA4">
              <w:rPr>
                <w:rFonts w:asciiTheme="minorHAnsi" w:hAnsiTheme="minorHAnsi"/>
                <w:sz w:val="24"/>
                <w:szCs w:val="24"/>
                <w:lang w:eastAsia="en-AU"/>
              </w:rPr>
              <w:t>(PRE-ASSESSMENT)</w:t>
            </w:r>
          </w:p>
        </w:tc>
        <w:tc>
          <w:tcPr>
            <w:tcW w:w="12687" w:type="dxa"/>
            <w:gridSpan w:val="3"/>
            <w:shd w:val="clear" w:color="auto" w:fill="auto"/>
          </w:tcPr>
          <w:p w14:paraId="0CC9F641" w14:textId="3D9A978F" w:rsidR="00C34264" w:rsidRPr="009D623B" w:rsidRDefault="00CC073C" w:rsidP="009D623B">
            <w:pPr>
              <w:pStyle w:val="ListParagraph"/>
              <w:numPr>
                <w:ilvl w:val="0"/>
                <w:numId w:val="33"/>
              </w:numPr>
              <w:autoSpaceDE w:val="0"/>
              <w:autoSpaceDN w:val="0"/>
              <w:adjustRightInd w:val="0"/>
              <w:rPr>
                <w:rFonts w:asciiTheme="minorHAnsi" w:hAnsiTheme="minorHAnsi"/>
                <w:szCs w:val="24"/>
              </w:rPr>
            </w:pPr>
            <w:r w:rsidRPr="009D623B">
              <w:rPr>
                <w:rFonts w:asciiTheme="minorHAnsi" w:hAnsiTheme="minorHAnsi"/>
                <w:b/>
                <w:color w:val="FF0000"/>
                <w:szCs w:val="24"/>
              </w:rPr>
              <w:t>Worksheet –</w:t>
            </w:r>
            <w:r w:rsidRPr="009D623B">
              <w:rPr>
                <w:rFonts w:asciiTheme="minorHAnsi" w:hAnsiTheme="minorHAnsi"/>
                <w:color w:val="FF0000"/>
                <w:szCs w:val="24"/>
              </w:rPr>
              <w:t xml:space="preserve"> </w:t>
            </w:r>
            <w:r w:rsidRPr="009D623B">
              <w:rPr>
                <w:rFonts w:asciiTheme="minorHAnsi" w:hAnsiTheme="minorHAnsi"/>
                <w:szCs w:val="24"/>
              </w:rPr>
              <w:t>Converting amounts from kilograms to grams and grams to kilograms. For example 1500g = 1.5kg</w:t>
            </w:r>
          </w:p>
        </w:tc>
      </w:tr>
      <w:tr w:rsidR="00C34264" w:rsidRPr="004A4DA4" w14:paraId="3AC2808E" w14:textId="77777777" w:rsidTr="00C34264">
        <w:trPr>
          <w:trHeight w:hRule="exact" w:val="1134"/>
        </w:trPr>
        <w:tc>
          <w:tcPr>
            <w:tcW w:w="3070" w:type="dxa"/>
            <w:gridSpan w:val="2"/>
            <w:shd w:val="clear" w:color="auto" w:fill="FFFFCC"/>
          </w:tcPr>
          <w:p w14:paraId="76D71BE4" w14:textId="1829511E" w:rsidR="00C34264" w:rsidRPr="004A4DA4" w:rsidRDefault="00C34264" w:rsidP="004A4DA4">
            <w:pPr>
              <w:pStyle w:val="Heading2"/>
              <w:rPr>
                <w:rFonts w:asciiTheme="minorHAnsi" w:hAnsiTheme="minorHAnsi"/>
                <w:szCs w:val="24"/>
              </w:rPr>
            </w:pPr>
            <w:r>
              <w:rPr>
                <w:rFonts w:asciiTheme="minorHAnsi" w:hAnsiTheme="minorHAnsi"/>
                <w:szCs w:val="24"/>
              </w:rPr>
              <w:t>WARM UP / DRILL</w:t>
            </w:r>
          </w:p>
        </w:tc>
        <w:tc>
          <w:tcPr>
            <w:tcW w:w="12687" w:type="dxa"/>
            <w:gridSpan w:val="3"/>
            <w:shd w:val="clear" w:color="auto" w:fill="auto"/>
          </w:tcPr>
          <w:p w14:paraId="254AAF23" w14:textId="744CD9AE" w:rsidR="0060477A" w:rsidRDefault="0060477A" w:rsidP="009D623B">
            <w:pPr>
              <w:pStyle w:val="ListParagraph"/>
              <w:numPr>
                <w:ilvl w:val="0"/>
                <w:numId w:val="34"/>
              </w:numPr>
              <w:rPr>
                <w:rFonts w:asciiTheme="minorHAnsi" w:hAnsiTheme="minorHAnsi"/>
                <w:szCs w:val="24"/>
              </w:rPr>
            </w:pPr>
            <w:proofErr w:type="spellStart"/>
            <w:r w:rsidRPr="0060477A">
              <w:rPr>
                <w:rFonts w:asciiTheme="minorHAnsi" w:hAnsiTheme="minorHAnsi"/>
                <w:b/>
                <w:szCs w:val="24"/>
              </w:rPr>
              <w:t>Mathletics</w:t>
            </w:r>
            <w:proofErr w:type="spellEnd"/>
            <w:r w:rsidRPr="0060477A">
              <w:rPr>
                <w:rFonts w:asciiTheme="minorHAnsi" w:hAnsiTheme="minorHAnsi"/>
                <w:b/>
                <w:szCs w:val="24"/>
              </w:rPr>
              <w:t xml:space="preserve"> </w:t>
            </w:r>
            <w:r w:rsidRPr="0060477A">
              <w:rPr>
                <w:rFonts w:asciiTheme="minorHAnsi" w:hAnsiTheme="minorHAnsi"/>
                <w:szCs w:val="24"/>
              </w:rPr>
              <w:t>– ‘Mass words problems’</w:t>
            </w:r>
            <w:r w:rsidR="00043DDF">
              <w:rPr>
                <w:rFonts w:asciiTheme="minorHAnsi" w:hAnsiTheme="minorHAnsi"/>
                <w:szCs w:val="24"/>
              </w:rPr>
              <w:t xml:space="preserve"> and ‘Converting Units of Mass’</w:t>
            </w:r>
            <w:r>
              <w:rPr>
                <w:rFonts w:asciiTheme="minorHAnsi" w:hAnsiTheme="minorHAnsi"/>
                <w:szCs w:val="24"/>
              </w:rPr>
              <w:t>. The activity could be used as a whole class IWB activity or set to individual accounts, if there is access.</w:t>
            </w:r>
          </w:p>
          <w:p w14:paraId="3AC1C0CB" w14:textId="4568EB4B" w:rsidR="00D63111" w:rsidRDefault="004E0001" w:rsidP="009D623B">
            <w:pPr>
              <w:pStyle w:val="ListParagraph"/>
              <w:numPr>
                <w:ilvl w:val="0"/>
                <w:numId w:val="34"/>
              </w:numPr>
              <w:rPr>
                <w:rFonts w:asciiTheme="minorHAnsi" w:hAnsiTheme="minorHAnsi"/>
                <w:szCs w:val="24"/>
              </w:rPr>
            </w:pPr>
            <w:r>
              <w:rPr>
                <w:rFonts w:asciiTheme="minorHAnsi" w:hAnsiTheme="minorHAnsi"/>
                <w:b/>
                <w:szCs w:val="24"/>
              </w:rPr>
              <w:t xml:space="preserve">Calculate and Measure - </w:t>
            </w:r>
            <w:hyperlink r:id="rId7" w:history="1">
              <w:r w:rsidRPr="00295086">
                <w:rPr>
                  <w:rStyle w:val="Hyperlink"/>
                  <w:rFonts w:asciiTheme="minorHAnsi" w:hAnsiTheme="minorHAnsi"/>
                  <w:szCs w:val="24"/>
                </w:rPr>
                <w:t>http://www.bbc.co.uk/schools/starship/maths/games/alien_cookbook/big_sound/full.shtml</w:t>
              </w:r>
            </w:hyperlink>
            <w:r>
              <w:rPr>
                <w:rFonts w:asciiTheme="minorHAnsi" w:hAnsiTheme="minorHAnsi"/>
                <w:szCs w:val="24"/>
              </w:rPr>
              <w:t xml:space="preserve"> Students have to follow a recipe by adding specific amounts of ingredients.</w:t>
            </w:r>
          </w:p>
          <w:p w14:paraId="3555E1C1" w14:textId="462CABA5" w:rsidR="004E0001" w:rsidRPr="004E0001" w:rsidRDefault="004E0001" w:rsidP="004E0001">
            <w:pPr>
              <w:ind w:left="49"/>
              <w:rPr>
                <w:rFonts w:asciiTheme="minorHAnsi" w:hAnsiTheme="minorHAnsi"/>
                <w:szCs w:val="24"/>
              </w:rPr>
            </w:pPr>
          </w:p>
        </w:tc>
      </w:tr>
      <w:tr w:rsidR="00C34264" w:rsidRPr="004A4DA4" w14:paraId="23467F1E" w14:textId="77777777" w:rsidTr="00C34264">
        <w:trPr>
          <w:trHeight w:hRule="exact" w:val="1134"/>
        </w:trPr>
        <w:tc>
          <w:tcPr>
            <w:tcW w:w="3070" w:type="dxa"/>
            <w:gridSpan w:val="2"/>
            <w:shd w:val="clear" w:color="auto" w:fill="FFFFCC"/>
          </w:tcPr>
          <w:p w14:paraId="59957547" w14:textId="5C94BD37" w:rsidR="00C34264" w:rsidRDefault="00C34264" w:rsidP="00A11BAA">
            <w:pPr>
              <w:pStyle w:val="Heading2"/>
              <w:rPr>
                <w:rFonts w:asciiTheme="minorHAnsi" w:hAnsiTheme="minorHAnsi"/>
                <w:szCs w:val="24"/>
              </w:rPr>
            </w:pPr>
            <w:r w:rsidRPr="004A4DA4">
              <w:rPr>
                <w:rFonts w:asciiTheme="minorHAnsi" w:hAnsiTheme="minorHAnsi"/>
                <w:szCs w:val="24"/>
              </w:rPr>
              <w:t>TENS ACTIVITY</w:t>
            </w:r>
          </w:p>
          <w:p w14:paraId="30F7D776" w14:textId="77777777" w:rsidR="00C34264" w:rsidRDefault="00C34264" w:rsidP="004A4DA4">
            <w:pPr>
              <w:pStyle w:val="Heading2"/>
              <w:rPr>
                <w:rFonts w:asciiTheme="minorHAnsi" w:hAnsiTheme="minorHAnsi"/>
                <w:szCs w:val="24"/>
              </w:rPr>
            </w:pPr>
            <w:r w:rsidRPr="004A4DA4">
              <w:rPr>
                <w:rFonts w:asciiTheme="minorHAnsi" w:hAnsiTheme="minorHAnsi"/>
                <w:szCs w:val="24"/>
              </w:rPr>
              <w:t>NEWMAN’S PROBLEM</w:t>
            </w:r>
          </w:p>
          <w:p w14:paraId="1B69E72A" w14:textId="77777777" w:rsidR="00C34264" w:rsidRPr="006D1864" w:rsidRDefault="00C34264" w:rsidP="004A4DA4">
            <w:pPr>
              <w:pStyle w:val="Heading2"/>
              <w:rPr>
                <w:rFonts w:asciiTheme="minorHAnsi" w:hAnsiTheme="minorHAnsi"/>
                <w:szCs w:val="24"/>
              </w:rPr>
            </w:pPr>
            <w:r w:rsidRPr="006D1864">
              <w:rPr>
                <w:rFonts w:asciiTheme="minorHAnsi" w:hAnsiTheme="minorHAnsi"/>
                <w:szCs w:val="24"/>
              </w:rPr>
              <w:t xml:space="preserve">INVESTIGATION </w:t>
            </w:r>
          </w:p>
          <w:p w14:paraId="5E5899E1" w14:textId="7EAEF94D" w:rsidR="00C34264" w:rsidRPr="006D1864" w:rsidRDefault="00C34264" w:rsidP="00A11BAA">
            <w:pPr>
              <w:pStyle w:val="Heading2"/>
            </w:pPr>
          </w:p>
        </w:tc>
        <w:tc>
          <w:tcPr>
            <w:tcW w:w="12687" w:type="dxa"/>
            <w:gridSpan w:val="3"/>
            <w:shd w:val="clear" w:color="auto" w:fill="auto"/>
          </w:tcPr>
          <w:p w14:paraId="55043C4F" w14:textId="77777777" w:rsidR="00CC073C" w:rsidRDefault="008F0D15" w:rsidP="009D623B">
            <w:pPr>
              <w:pStyle w:val="Heading2"/>
              <w:numPr>
                <w:ilvl w:val="0"/>
                <w:numId w:val="35"/>
              </w:numPr>
              <w:rPr>
                <w:rFonts w:asciiTheme="minorHAnsi" w:hAnsiTheme="minorHAnsi"/>
                <w:b w:val="0"/>
                <w:sz w:val="20"/>
                <w:szCs w:val="24"/>
              </w:rPr>
            </w:pPr>
            <w:r>
              <w:rPr>
                <w:rFonts w:asciiTheme="minorHAnsi" w:hAnsiTheme="minorHAnsi"/>
                <w:b w:val="0"/>
                <w:sz w:val="20"/>
                <w:szCs w:val="24"/>
              </w:rPr>
              <w:t>A farmer splits a 75kg tub of apples into five smaller tubs. Each tub holds the same amount. How many kilograms of apples are in each tub</w:t>
            </w:r>
            <w:r w:rsidR="00040663">
              <w:rPr>
                <w:rFonts w:asciiTheme="minorHAnsi" w:hAnsiTheme="minorHAnsi"/>
                <w:b w:val="0"/>
                <w:sz w:val="20"/>
                <w:szCs w:val="24"/>
              </w:rPr>
              <w:t>?</w:t>
            </w:r>
          </w:p>
          <w:p w14:paraId="7971F164" w14:textId="1E8A95CB" w:rsidR="00040663" w:rsidRPr="00CC073C" w:rsidRDefault="00040663" w:rsidP="009D623B">
            <w:pPr>
              <w:pStyle w:val="Heading2"/>
              <w:numPr>
                <w:ilvl w:val="0"/>
                <w:numId w:val="35"/>
              </w:numPr>
              <w:rPr>
                <w:rFonts w:asciiTheme="minorHAnsi" w:hAnsiTheme="minorHAnsi"/>
                <w:b w:val="0"/>
                <w:sz w:val="20"/>
                <w:szCs w:val="24"/>
              </w:rPr>
            </w:pPr>
            <w:r w:rsidRPr="00CC073C">
              <w:rPr>
                <w:rFonts w:asciiTheme="minorHAnsi" w:hAnsiTheme="minorHAnsi"/>
                <w:b w:val="0"/>
                <w:sz w:val="20"/>
                <w:szCs w:val="24"/>
              </w:rPr>
              <w:t>There</w:t>
            </w:r>
            <w:r w:rsidR="005C5320" w:rsidRPr="00CC073C">
              <w:rPr>
                <w:rFonts w:asciiTheme="minorHAnsi" w:hAnsiTheme="minorHAnsi"/>
                <w:b w:val="0"/>
                <w:sz w:val="20"/>
                <w:szCs w:val="24"/>
              </w:rPr>
              <w:t xml:space="preserve"> is a bag filled with potatoes and carrots. It weighs 1 kilogram. There is an equal amount of carrots and potatoes in the bag. The potatoes each weigh 140 grams. The carrots are all identical and each </w:t>
            </w:r>
            <w:proofErr w:type="gramStart"/>
            <w:r w:rsidR="005C5320" w:rsidRPr="00CC073C">
              <w:rPr>
                <w:rFonts w:asciiTheme="minorHAnsi" w:hAnsiTheme="minorHAnsi"/>
                <w:b w:val="0"/>
                <w:sz w:val="20"/>
                <w:szCs w:val="24"/>
              </w:rPr>
              <w:t>weigh</w:t>
            </w:r>
            <w:proofErr w:type="gramEnd"/>
            <w:r w:rsidR="005C5320" w:rsidRPr="00CC073C">
              <w:rPr>
                <w:rFonts w:asciiTheme="minorHAnsi" w:hAnsiTheme="minorHAnsi"/>
                <w:b w:val="0"/>
                <w:sz w:val="20"/>
                <w:szCs w:val="24"/>
              </w:rPr>
              <w:t xml:space="preserve"> less than half that amount. How many potatoes are in the bag? How many carrots?</w:t>
            </w:r>
          </w:p>
        </w:tc>
      </w:tr>
      <w:tr w:rsidR="00C34264" w:rsidRPr="004A4DA4" w14:paraId="747DA87F" w14:textId="77777777" w:rsidTr="00C34264">
        <w:trPr>
          <w:trHeight w:val="378"/>
        </w:trPr>
        <w:tc>
          <w:tcPr>
            <w:tcW w:w="3070" w:type="dxa"/>
            <w:gridSpan w:val="2"/>
            <w:vMerge w:val="restart"/>
            <w:shd w:val="clear" w:color="auto" w:fill="FFFFCC"/>
          </w:tcPr>
          <w:p w14:paraId="60096E34" w14:textId="3DD98F3D" w:rsidR="00C34264" w:rsidRPr="004A4DA4" w:rsidRDefault="00C34264" w:rsidP="000E0AA7">
            <w:pPr>
              <w:pStyle w:val="Heading2"/>
              <w:tabs>
                <w:tab w:val="left" w:pos="4191"/>
              </w:tabs>
              <w:rPr>
                <w:rFonts w:asciiTheme="minorHAnsi" w:hAnsiTheme="minorHAnsi"/>
                <w:szCs w:val="24"/>
              </w:rPr>
            </w:pPr>
            <w:r w:rsidRPr="004A4DA4">
              <w:rPr>
                <w:rFonts w:asciiTheme="minorHAnsi" w:hAnsiTheme="minorHAnsi"/>
                <w:szCs w:val="24"/>
              </w:rPr>
              <w:t>QUALITY TEACHING ELEMENTS</w:t>
            </w:r>
          </w:p>
        </w:tc>
        <w:tc>
          <w:tcPr>
            <w:tcW w:w="4229" w:type="dxa"/>
            <w:shd w:val="clear" w:color="auto" w:fill="C2D69B" w:themeFill="accent3" w:themeFillTint="99"/>
          </w:tcPr>
          <w:p w14:paraId="4DE562E7" w14:textId="7B6BB050" w:rsidR="00C34264" w:rsidRPr="00D41A1D" w:rsidRDefault="00C34264" w:rsidP="00081A4D">
            <w:pPr>
              <w:jc w:val="center"/>
              <w:rPr>
                <w:rFonts w:asciiTheme="minorHAnsi" w:hAnsiTheme="minorHAnsi"/>
                <w:b/>
                <w:sz w:val="24"/>
                <w:szCs w:val="24"/>
              </w:rPr>
            </w:pPr>
            <w:r w:rsidRPr="00D41A1D">
              <w:rPr>
                <w:rFonts w:asciiTheme="minorHAnsi" w:eastAsiaTheme="minorHAnsi" w:hAnsiTheme="minorHAnsi" w:cs="Verdana"/>
                <w:b/>
                <w:sz w:val="24"/>
                <w:szCs w:val="24"/>
              </w:rPr>
              <w:t>INTELLECTUAL</w:t>
            </w:r>
            <w:r w:rsidRPr="00D41A1D">
              <w:rPr>
                <w:rFonts w:asciiTheme="minorHAnsi" w:eastAsiaTheme="minorHAnsi" w:hAnsiTheme="minorHAnsi" w:cs="Verdana"/>
                <w:b/>
                <w:spacing w:val="-11"/>
                <w:sz w:val="24"/>
                <w:szCs w:val="24"/>
              </w:rPr>
              <w:t xml:space="preserve"> </w:t>
            </w:r>
            <w:r w:rsidRPr="00D41A1D">
              <w:rPr>
                <w:rFonts w:asciiTheme="minorHAnsi" w:eastAsiaTheme="minorHAnsi" w:hAnsiTheme="minorHAnsi" w:cs="Verdana"/>
                <w:b/>
                <w:sz w:val="24"/>
                <w:szCs w:val="24"/>
              </w:rPr>
              <w:t>QUALITY</w:t>
            </w:r>
          </w:p>
        </w:tc>
        <w:tc>
          <w:tcPr>
            <w:tcW w:w="4229" w:type="dxa"/>
            <w:shd w:val="clear" w:color="auto" w:fill="C2D69B" w:themeFill="accent3" w:themeFillTint="99"/>
          </w:tcPr>
          <w:p w14:paraId="741026F5" w14:textId="180141D8" w:rsidR="00C34264" w:rsidRPr="00D41A1D" w:rsidRDefault="00C34264" w:rsidP="00081A4D">
            <w:pPr>
              <w:jc w:val="center"/>
              <w:rPr>
                <w:rFonts w:asciiTheme="minorHAnsi" w:hAnsiTheme="minorHAnsi"/>
                <w:b/>
                <w:sz w:val="24"/>
                <w:szCs w:val="24"/>
              </w:rPr>
            </w:pPr>
            <w:r w:rsidRPr="00D41A1D">
              <w:rPr>
                <w:rFonts w:asciiTheme="minorHAnsi" w:eastAsiaTheme="minorHAnsi" w:hAnsiTheme="minorHAnsi" w:cs="Verdana"/>
                <w:b/>
                <w:sz w:val="24"/>
                <w:szCs w:val="24"/>
              </w:rPr>
              <w:t>QUALITY LEARNING</w:t>
            </w:r>
            <w:r w:rsidRPr="00D41A1D">
              <w:rPr>
                <w:rFonts w:asciiTheme="minorHAnsi" w:eastAsiaTheme="minorHAnsi" w:hAnsiTheme="minorHAnsi" w:cs="Verdana"/>
                <w:b/>
                <w:spacing w:val="-9"/>
                <w:sz w:val="24"/>
                <w:szCs w:val="24"/>
              </w:rPr>
              <w:t xml:space="preserve"> </w:t>
            </w:r>
            <w:r w:rsidRPr="00D41A1D">
              <w:rPr>
                <w:rFonts w:asciiTheme="minorHAnsi" w:eastAsiaTheme="minorHAnsi" w:hAnsiTheme="minorHAnsi" w:cs="Verdana"/>
                <w:b/>
                <w:sz w:val="24"/>
                <w:szCs w:val="24"/>
              </w:rPr>
              <w:t>E</w:t>
            </w:r>
            <w:r w:rsidRPr="00D41A1D">
              <w:rPr>
                <w:rFonts w:asciiTheme="minorHAnsi" w:eastAsiaTheme="minorHAnsi" w:hAnsiTheme="minorHAnsi" w:cs="Verdana"/>
                <w:b/>
                <w:spacing w:val="-2"/>
                <w:sz w:val="24"/>
                <w:szCs w:val="24"/>
              </w:rPr>
              <w:t>N</w:t>
            </w:r>
            <w:r w:rsidRPr="00D41A1D">
              <w:rPr>
                <w:rFonts w:asciiTheme="minorHAnsi" w:eastAsiaTheme="minorHAnsi" w:hAnsiTheme="minorHAnsi" w:cs="Verdana"/>
                <w:b/>
                <w:sz w:val="24"/>
                <w:szCs w:val="24"/>
              </w:rPr>
              <w:t>VIRONMENT</w:t>
            </w:r>
          </w:p>
        </w:tc>
        <w:tc>
          <w:tcPr>
            <w:tcW w:w="4229" w:type="dxa"/>
            <w:shd w:val="clear" w:color="auto" w:fill="C2D69B" w:themeFill="accent3" w:themeFillTint="99"/>
          </w:tcPr>
          <w:p w14:paraId="64D5ADE9" w14:textId="7090A5C3" w:rsidR="00C34264" w:rsidRPr="00D41A1D" w:rsidRDefault="00C34264" w:rsidP="00081A4D">
            <w:pPr>
              <w:jc w:val="center"/>
              <w:rPr>
                <w:rFonts w:asciiTheme="minorHAnsi" w:hAnsiTheme="minorHAnsi"/>
                <w:b/>
                <w:sz w:val="24"/>
                <w:szCs w:val="24"/>
              </w:rPr>
            </w:pPr>
            <w:r w:rsidRPr="00D41A1D">
              <w:rPr>
                <w:rFonts w:asciiTheme="minorHAnsi" w:eastAsiaTheme="minorHAnsi" w:hAnsiTheme="minorHAnsi" w:cs="Verdana"/>
                <w:b/>
                <w:sz w:val="24"/>
                <w:szCs w:val="24"/>
              </w:rPr>
              <w:t>SIGNIFICANCE</w:t>
            </w:r>
          </w:p>
        </w:tc>
      </w:tr>
      <w:tr w:rsidR="007F5624" w:rsidRPr="004A4DA4" w14:paraId="08AC31A2" w14:textId="77777777" w:rsidTr="00C34264">
        <w:trPr>
          <w:trHeight w:hRule="exact" w:val="1848"/>
        </w:trPr>
        <w:tc>
          <w:tcPr>
            <w:tcW w:w="3070" w:type="dxa"/>
            <w:gridSpan w:val="2"/>
            <w:vMerge/>
            <w:shd w:val="clear" w:color="auto" w:fill="FFFFCC"/>
          </w:tcPr>
          <w:p w14:paraId="7D7B2454" w14:textId="77777777" w:rsidR="007F5624" w:rsidRPr="004A4DA4" w:rsidRDefault="007F5624" w:rsidP="000E0AA7">
            <w:pPr>
              <w:pStyle w:val="Heading2"/>
              <w:tabs>
                <w:tab w:val="left" w:pos="4191"/>
              </w:tabs>
              <w:rPr>
                <w:rFonts w:asciiTheme="minorHAnsi" w:hAnsiTheme="minorHAnsi"/>
                <w:szCs w:val="24"/>
              </w:rPr>
            </w:pPr>
          </w:p>
        </w:tc>
        <w:tc>
          <w:tcPr>
            <w:tcW w:w="4229" w:type="dxa"/>
            <w:shd w:val="clear" w:color="auto" w:fill="auto"/>
          </w:tcPr>
          <w:p w14:paraId="57341EB7" w14:textId="77777777" w:rsidR="007F5624" w:rsidRPr="0011325F" w:rsidRDefault="007F5624" w:rsidP="007F5624">
            <w:pPr>
              <w:pStyle w:val="ListParagraph"/>
              <w:numPr>
                <w:ilvl w:val="0"/>
                <w:numId w:val="23"/>
              </w:numPr>
              <w:autoSpaceDE w:val="0"/>
              <w:autoSpaceDN w:val="0"/>
              <w:adjustRightInd w:val="0"/>
              <w:ind w:right="508"/>
              <w:rPr>
                <w:rFonts w:asciiTheme="minorHAnsi" w:eastAsiaTheme="minorHAnsi" w:hAnsiTheme="minorHAnsi" w:cs="Verdana"/>
                <w:color w:val="231F20"/>
                <w:spacing w:val="-11"/>
                <w:sz w:val="24"/>
                <w:szCs w:val="24"/>
              </w:rPr>
            </w:pPr>
            <w:r w:rsidRPr="0011325F">
              <w:rPr>
                <w:rFonts w:asciiTheme="minorHAnsi" w:eastAsiaTheme="minorHAnsi" w:hAnsiTheme="minorHAnsi" w:cs="Verdana"/>
                <w:color w:val="231F20"/>
                <w:sz w:val="24"/>
                <w:szCs w:val="24"/>
              </w:rPr>
              <w:t>Deep</w:t>
            </w:r>
            <w:r w:rsidRPr="0011325F">
              <w:rPr>
                <w:rFonts w:asciiTheme="minorHAnsi" w:eastAsiaTheme="minorHAnsi" w:hAnsiTheme="minorHAnsi" w:cs="Verdana"/>
                <w:color w:val="231F20"/>
                <w:spacing w:val="-5"/>
                <w:sz w:val="24"/>
                <w:szCs w:val="24"/>
              </w:rPr>
              <w:t xml:space="preserve"> </w:t>
            </w:r>
            <w:r w:rsidRPr="0011325F">
              <w:rPr>
                <w:rFonts w:asciiTheme="minorHAnsi" w:eastAsiaTheme="minorHAnsi" w:hAnsiTheme="minorHAnsi" w:cs="Verdana"/>
                <w:color w:val="231F20"/>
                <w:sz w:val="24"/>
                <w:szCs w:val="24"/>
              </w:rPr>
              <w:t>knowledge</w:t>
            </w:r>
            <w:r w:rsidRPr="0011325F">
              <w:rPr>
                <w:rFonts w:asciiTheme="minorHAnsi" w:eastAsiaTheme="minorHAnsi" w:hAnsiTheme="minorHAnsi" w:cs="Verdana"/>
                <w:color w:val="231F20"/>
                <w:spacing w:val="-11"/>
                <w:sz w:val="24"/>
                <w:szCs w:val="24"/>
              </w:rPr>
              <w:t xml:space="preserve"> </w:t>
            </w:r>
          </w:p>
          <w:p w14:paraId="058B2D4C" w14:textId="77777777" w:rsidR="007F5624" w:rsidRPr="00D41A1D" w:rsidRDefault="007F5624" w:rsidP="007F5624">
            <w:pPr>
              <w:pStyle w:val="ListParagraph"/>
              <w:numPr>
                <w:ilvl w:val="0"/>
                <w:numId w:val="23"/>
              </w:numPr>
              <w:autoSpaceDE w:val="0"/>
              <w:autoSpaceDN w:val="0"/>
              <w:adjustRightInd w:val="0"/>
              <w:spacing w:before="83"/>
              <w:ind w:right="508"/>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Deep</w:t>
            </w:r>
            <w:r w:rsidRPr="00D41A1D">
              <w:rPr>
                <w:rFonts w:asciiTheme="minorHAnsi" w:eastAsiaTheme="minorHAnsi" w:hAnsiTheme="minorHAnsi" w:cs="Verdana"/>
                <w:color w:val="231F20"/>
                <w:spacing w:val="-5"/>
                <w:sz w:val="24"/>
                <w:szCs w:val="24"/>
              </w:rPr>
              <w:t xml:space="preserve"> </w:t>
            </w:r>
            <w:r w:rsidRPr="00D41A1D">
              <w:rPr>
                <w:rFonts w:asciiTheme="minorHAnsi" w:eastAsiaTheme="minorHAnsi" w:hAnsiTheme="minorHAnsi" w:cs="Verdana"/>
                <w:color w:val="231F20"/>
                <w:sz w:val="24"/>
                <w:szCs w:val="24"/>
              </w:rPr>
              <w:t>understanding</w:t>
            </w:r>
          </w:p>
          <w:p w14:paraId="475575C8" w14:textId="77777777" w:rsidR="007F5624" w:rsidRPr="00D41A1D" w:rsidRDefault="007F5624" w:rsidP="007F5624">
            <w:pPr>
              <w:pStyle w:val="ListParagraph"/>
              <w:numPr>
                <w:ilvl w:val="0"/>
                <w:numId w:val="23"/>
              </w:numPr>
              <w:autoSpaceDE w:val="0"/>
              <w:autoSpaceDN w:val="0"/>
              <w:adjustRightInd w:val="0"/>
              <w:spacing w:before="83"/>
              <w:ind w:right="508"/>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Problematic</w:t>
            </w:r>
            <w:r w:rsidRPr="00D41A1D">
              <w:rPr>
                <w:rFonts w:asciiTheme="minorHAnsi" w:eastAsiaTheme="minorHAnsi" w:hAnsiTheme="minorHAnsi" w:cs="Verdana"/>
                <w:color w:val="231F20"/>
                <w:spacing w:val="-12"/>
                <w:sz w:val="24"/>
                <w:szCs w:val="24"/>
              </w:rPr>
              <w:t xml:space="preserve"> </w:t>
            </w:r>
            <w:r w:rsidRPr="00D41A1D">
              <w:rPr>
                <w:rFonts w:asciiTheme="minorHAnsi" w:eastAsiaTheme="minorHAnsi" w:hAnsiTheme="minorHAnsi" w:cs="Verdana"/>
                <w:color w:val="231F20"/>
                <w:sz w:val="24"/>
                <w:szCs w:val="24"/>
              </w:rPr>
              <w:t>knowledge</w:t>
            </w:r>
          </w:p>
          <w:p w14:paraId="349443D6" w14:textId="77777777" w:rsidR="007F5624" w:rsidRPr="00D41A1D" w:rsidRDefault="007F5624" w:rsidP="007F5624">
            <w:pPr>
              <w:pStyle w:val="ListParagraph"/>
              <w:numPr>
                <w:ilvl w:val="0"/>
                <w:numId w:val="23"/>
              </w:numPr>
              <w:autoSpaceDE w:val="0"/>
              <w:autoSpaceDN w:val="0"/>
              <w:adjustRightInd w:val="0"/>
              <w:spacing w:before="83"/>
              <w:ind w:right="508"/>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Highe</w:t>
            </w:r>
            <w:r w:rsidRPr="00D41A1D">
              <w:rPr>
                <w:rFonts w:asciiTheme="minorHAnsi" w:eastAsiaTheme="minorHAnsi" w:hAnsiTheme="minorHAnsi" w:cs="Verdana"/>
                <w:color w:val="231F20"/>
                <w:spacing w:val="-2"/>
                <w:sz w:val="24"/>
                <w:szCs w:val="24"/>
              </w:rPr>
              <w:t>r</w:t>
            </w:r>
            <w:r w:rsidRPr="00D41A1D">
              <w:rPr>
                <w:rFonts w:asciiTheme="minorHAnsi" w:eastAsiaTheme="minorHAnsi" w:hAnsiTheme="minorHAnsi" w:cs="Verdana"/>
                <w:color w:val="231F20"/>
                <w:sz w:val="24"/>
                <w:szCs w:val="24"/>
              </w:rPr>
              <w:t>-order</w:t>
            </w:r>
            <w:r w:rsidRPr="00D41A1D">
              <w:rPr>
                <w:rFonts w:asciiTheme="minorHAnsi" w:eastAsiaTheme="minorHAnsi" w:hAnsiTheme="minorHAnsi" w:cs="Verdana"/>
                <w:color w:val="231F20"/>
                <w:spacing w:val="-6"/>
                <w:sz w:val="24"/>
                <w:szCs w:val="24"/>
              </w:rPr>
              <w:t xml:space="preserve"> </w:t>
            </w:r>
            <w:r w:rsidRPr="00D41A1D">
              <w:rPr>
                <w:rFonts w:asciiTheme="minorHAnsi" w:eastAsiaTheme="minorHAnsi" w:hAnsiTheme="minorHAnsi" w:cs="Verdana"/>
                <w:color w:val="231F20"/>
                <w:sz w:val="24"/>
                <w:szCs w:val="24"/>
              </w:rPr>
              <w:t>thinking</w:t>
            </w:r>
          </w:p>
          <w:p w14:paraId="36FB3BD7" w14:textId="77777777" w:rsidR="007F5624" w:rsidRPr="00D41A1D" w:rsidRDefault="007F5624" w:rsidP="007F5624">
            <w:pPr>
              <w:pStyle w:val="ListParagraph"/>
              <w:numPr>
                <w:ilvl w:val="0"/>
                <w:numId w:val="23"/>
              </w:numPr>
              <w:autoSpaceDE w:val="0"/>
              <w:autoSpaceDN w:val="0"/>
              <w:adjustRightInd w:val="0"/>
              <w:spacing w:before="83"/>
              <w:ind w:right="508"/>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Metalanguage</w:t>
            </w:r>
          </w:p>
          <w:p w14:paraId="782DA745" w14:textId="5F336B70" w:rsidR="007F5624" w:rsidRPr="00D41A1D" w:rsidRDefault="007F5624" w:rsidP="00081A4D">
            <w:pPr>
              <w:pStyle w:val="ListParagraph"/>
              <w:numPr>
                <w:ilvl w:val="0"/>
                <w:numId w:val="18"/>
              </w:numPr>
              <w:ind w:left="459" w:hanging="426"/>
              <w:rPr>
                <w:rFonts w:asciiTheme="minorHAnsi" w:hAnsiTheme="minorHAnsi"/>
                <w:sz w:val="24"/>
                <w:szCs w:val="24"/>
              </w:rPr>
            </w:pPr>
            <w:r w:rsidRPr="00D41A1D">
              <w:rPr>
                <w:rFonts w:asciiTheme="minorHAnsi" w:eastAsiaTheme="minorHAnsi" w:hAnsiTheme="minorHAnsi" w:cs="Verdana"/>
                <w:color w:val="231F20"/>
                <w:sz w:val="24"/>
                <w:szCs w:val="24"/>
              </w:rPr>
              <w:t>Substanti</w:t>
            </w:r>
            <w:r w:rsidRPr="00D41A1D">
              <w:rPr>
                <w:rFonts w:asciiTheme="minorHAnsi" w:eastAsiaTheme="minorHAnsi" w:hAnsiTheme="minorHAnsi" w:cs="Verdana"/>
                <w:color w:val="231F20"/>
                <w:spacing w:val="-2"/>
                <w:sz w:val="24"/>
                <w:szCs w:val="24"/>
              </w:rPr>
              <w:t>v</w:t>
            </w:r>
            <w:r w:rsidRPr="00D41A1D">
              <w:rPr>
                <w:rFonts w:asciiTheme="minorHAnsi" w:eastAsiaTheme="minorHAnsi" w:hAnsiTheme="minorHAnsi" w:cs="Verdana"/>
                <w:color w:val="231F20"/>
                <w:sz w:val="24"/>
                <w:szCs w:val="24"/>
              </w:rPr>
              <w:t>e</w:t>
            </w:r>
            <w:r w:rsidRPr="00D41A1D">
              <w:rPr>
                <w:rFonts w:asciiTheme="minorHAnsi" w:eastAsiaTheme="minorHAnsi" w:hAnsiTheme="minorHAnsi" w:cs="Verdana"/>
                <w:color w:val="231F20"/>
                <w:spacing w:val="-26"/>
                <w:sz w:val="24"/>
                <w:szCs w:val="24"/>
              </w:rPr>
              <w:t xml:space="preserve"> </w:t>
            </w:r>
            <w:r w:rsidRPr="00D41A1D">
              <w:rPr>
                <w:rFonts w:asciiTheme="minorHAnsi" w:eastAsiaTheme="minorHAnsi" w:hAnsiTheme="minorHAnsi" w:cs="Verdana"/>
                <w:color w:val="231F20"/>
                <w:sz w:val="24"/>
                <w:szCs w:val="24"/>
              </w:rPr>
              <w:t>communication</w:t>
            </w:r>
          </w:p>
        </w:tc>
        <w:tc>
          <w:tcPr>
            <w:tcW w:w="4229" w:type="dxa"/>
            <w:shd w:val="clear" w:color="auto" w:fill="auto"/>
          </w:tcPr>
          <w:p w14:paraId="6914BE42" w14:textId="77777777" w:rsidR="007F5624" w:rsidRPr="00184B8C" w:rsidRDefault="007F5624" w:rsidP="007F5624">
            <w:pPr>
              <w:pStyle w:val="ListParagraph"/>
              <w:numPr>
                <w:ilvl w:val="0"/>
                <w:numId w:val="24"/>
              </w:numPr>
              <w:autoSpaceDE w:val="0"/>
              <w:autoSpaceDN w:val="0"/>
              <w:adjustRightInd w:val="0"/>
              <w:spacing w:before="83"/>
              <w:ind w:right="508"/>
              <w:rPr>
                <w:rFonts w:asciiTheme="minorHAnsi" w:eastAsiaTheme="minorHAnsi" w:hAnsiTheme="minorHAnsi" w:cs="Verdana"/>
                <w:color w:val="231F20"/>
                <w:sz w:val="24"/>
                <w:szCs w:val="24"/>
              </w:rPr>
            </w:pPr>
            <w:r w:rsidRPr="00184B8C">
              <w:rPr>
                <w:rFonts w:asciiTheme="minorHAnsi" w:eastAsiaTheme="minorHAnsi" w:hAnsiTheme="minorHAnsi" w:cs="Verdana"/>
                <w:color w:val="231F20"/>
                <w:sz w:val="24"/>
                <w:szCs w:val="24"/>
              </w:rPr>
              <w:t>Explicit quality criteria</w:t>
            </w:r>
          </w:p>
          <w:p w14:paraId="5BD3E622" w14:textId="77777777" w:rsidR="007F5624" w:rsidRPr="00D41A1D" w:rsidRDefault="007F5624" w:rsidP="007F5624">
            <w:pPr>
              <w:pStyle w:val="ListParagraph"/>
              <w:numPr>
                <w:ilvl w:val="0"/>
                <w:numId w:val="24"/>
              </w:numPr>
              <w:autoSpaceDE w:val="0"/>
              <w:autoSpaceDN w:val="0"/>
              <w:adjustRightInd w:val="0"/>
              <w:spacing w:before="83"/>
              <w:ind w:right="508"/>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Engagement</w:t>
            </w:r>
          </w:p>
          <w:p w14:paraId="6B307F5D" w14:textId="77777777" w:rsidR="007F5624" w:rsidRPr="00D41A1D" w:rsidRDefault="007F5624" w:rsidP="007F5624">
            <w:pPr>
              <w:pStyle w:val="ListParagraph"/>
              <w:numPr>
                <w:ilvl w:val="0"/>
                <w:numId w:val="24"/>
              </w:numPr>
              <w:autoSpaceDE w:val="0"/>
              <w:autoSpaceDN w:val="0"/>
              <w:adjustRightInd w:val="0"/>
              <w:spacing w:before="83"/>
              <w:ind w:right="508"/>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High expectations</w:t>
            </w:r>
          </w:p>
          <w:p w14:paraId="3E930AE5" w14:textId="77777777" w:rsidR="007F5624" w:rsidRPr="00D41A1D" w:rsidRDefault="007F5624" w:rsidP="00704367">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Social support</w:t>
            </w:r>
          </w:p>
          <w:p w14:paraId="2A15D3A0" w14:textId="77777777" w:rsidR="007F5624" w:rsidRPr="00D41A1D" w:rsidRDefault="007F5624" w:rsidP="00704367">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Students’ self-regulation</w:t>
            </w:r>
          </w:p>
          <w:p w14:paraId="0A76EC8B" w14:textId="22647233" w:rsidR="007F5624" w:rsidRPr="00D41A1D" w:rsidRDefault="007F5624" w:rsidP="00081A4D">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D41A1D">
              <w:rPr>
                <w:rFonts w:asciiTheme="minorHAnsi" w:eastAsiaTheme="minorHAnsi" w:hAnsiTheme="minorHAnsi" w:cs="Verdana"/>
                <w:color w:val="231F20"/>
                <w:sz w:val="24"/>
                <w:szCs w:val="24"/>
              </w:rPr>
              <w:t>Student direction</w:t>
            </w:r>
          </w:p>
        </w:tc>
        <w:tc>
          <w:tcPr>
            <w:tcW w:w="4229" w:type="dxa"/>
            <w:shd w:val="clear" w:color="auto" w:fill="auto"/>
          </w:tcPr>
          <w:p w14:paraId="309C0E9A" w14:textId="77777777" w:rsidR="007F5624" w:rsidRPr="00845E23" w:rsidRDefault="007F5624" w:rsidP="007F5624">
            <w:pPr>
              <w:pStyle w:val="ListParagraph"/>
              <w:numPr>
                <w:ilvl w:val="0"/>
                <w:numId w:val="25"/>
              </w:numPr>
              <w:autoSpaceDE w:val="0"/>
              <w:autoSpaceDN w:val="0"/>
              <w:adjustRightInd w:val="0"/>
              <w:spacing w:before="83"/>
              <w:ind w:right="508"/>
              <w:rPr>
                <w:rFonts w:asciiTheme="minorHAnsi" w:eastAsiaTheme="minorHAnsi" w:hAnsiTheme="minorHAnsi" w:cs="Verdana"/>
                <w:color w:val="231F20"/>
                <w:sz w:val="24"/>
                <w:szCs w:val="24"/>
              </w:rPr>
            </w:pPr>
            <w:r w:rsidRPr="00845E23">
              <w:rPr>
                <w:rFonts w:asciiTheme="minorHAnsi" w:eastAsiaTheme="minorHAnsi" w:hAnsiTheme="minorHAnsi" w:cs="Verdana"/>
                <w:color w:val="231F20"/>
                <w:sz w:val="24"/>
                <w:szCs w:val="24"/>
              </w:rPr>
              <w:t>Background knowledge</w:t>
            </w:r>
          </w:p>
          <w:p w14:paraId="6DE8F2B3" w14:textId="77777777" w:rsidR="007F5624" w:rsidRPr="00D41A1D" w:rsidRDefault="007F5624" w:rsidP="00704367">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Cultural knowledge</w:t>
            </w:r>
          </w:p>
          <w:p w14:paraId="1CB3BC2F" w14:textId="77777777" w:rsidR="007F5624" w:rsidRPr="00184B8C" w:rsidRDefault="007F5624" w:rsidP="007F5624">
            <w:pPr>
              <w:pStyle w:val="ListParagraph"/>
              <w:numPr>
                <w:ilvl w:val="0"/>
                <w:numId w:val="25"/>
              </w:numPr>
              <w:autoSpaceDE w:val="0"/>
              <w:autoSpaceDN w:val="0"/>
              <w:adjustRightInd w:val="0"/>
              <w:spacing w:before="83"/>
              <w:ind w:right="508"/>
              <w:rPr>
                <w:rFonts w:asciiTheme="minorHAnsi" w:eastAsiaTheme="minorHAnsi" w:hAnsiTheme="minorHAnsi" w:cs="Verdana"/>
                <w:color w:val="231F20"/>
                <w:sz w:val="24"/>
                <w:szCs w:val="24"/>
              </w:rPr>
            </w:pPr>
            <w:r w:rsidRPr="00184B8C">
              <w:rPr>
                <w:rFonts w:asciiTheme="minorHAnsi" w:eastAsiaTheme="minorHAnsi" w:hAnsiTheme="minorHAnsi" w:cs="Verdana"/>
                <w:color w:val="231F20"/>
                <w:sz w:val="24"/>
                <w:szCs w:val="24"/>
              </w:rPr>
              <w:t>Knowledge integration</w:t>
            </w:r>
          </w:p>
          <w:p w14:paraId="364713FE" w14:textId="77777777" w:rsidR="007F5624" w:rsidRPr="00D41A1D" w:rsidRDefault="007F5624" w:rsidP="00704367">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 xml:space="preserve">Inclusivity </w:t>
            </w:r>
          </w:p>
          <w:p w14:paraId="5FD6C499" w14:textId="77777777" w:rsidR="007F5624" w:rsidRPr="00D41A1D" w:rsidRDefault="007F5624" w:rsidP="00704367">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Connectedness</w:t>
            </w:r>
          </w:p>
          <w:p w14:paraId="0F5D4852" w14:textId="4D410CCE" w:rsidR="007F5624" w:rsidRPr="00D41A1D" w:rsidRDefault="007F5624" w:rsidP="00081A4D">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D41A1D">
              <w:rPr>
                <w:rFonts w:asciiTheme="minorHAnsi" w:eastAsiaTheme="minorHAnsi" w:hAnsiTheme="minorHAnsi" w:cs="Verdana"/>
                <w:color w:val="231F20"/>
                <w:sz w:val="24"/>
                <w:szCs w:val="24"/>
              </w:rPr>
              <w:t>Narrative</w:t>
            </w:r>
          </w:p>
        </w:tc>
      </w:tr>
      <w:tr w:rsidR="00C34264" w:rsidRPr="004A4DA4" w14:paraId="41B31CB3" w14:textId="77777777" w:rsidTr="00C34264">
        <w:trPr>
          <w:trHeight w:hRule="exact" w:val="1134"/>
        </w:trPr>
        <w:tc>
          <w:tcPr>
            <w:tcW w:w="3070" w:type="dxa"/>
            <w:gridSpan w:val="2"/>
            <w:shd w:val="clear" w:color="auto" w:fill="FFFFCC"/>
          </w:tcPr>
          <w:p w14:paraId="13B5FCB6" w14:textId="77777777" w:rsidR="00C34264" w:rsidRPr="004A4DA4" w:rsidRDefault="00C34264" w:rsidP="000E0AA7">
            <w:pPr>
              <w:pStyle w:val="Heading2"/>
              <w:tabs>
                <w:tab w:val="left" w:pos="4191"/>
              </w:tabs>
              <w:rPr>
                <w:rFonts w:asciiTheme="minorHAnsi" w:hAnsiTheme="minorHAnsi"/>
                <w:szCs w:val="24"/>
              </w:rPr>
            </w:pPr>
            <w:r w:rsidRPr="004A4DA4">
              <w:rPr>
                <w:rFonts w:asciiTheme="minorHAnsi" w:hAnsiTheme="minorHAnsi"/>
                <w:szCs w:val="24"/>
              </w:rPr>
              <w:t>RESOURCES</w:t>
            </w:r>
          </w:p>
        </w:tc>
        <w:tc>
          <w:tcPr>
            <w:tcW w:w="12687" w:type="dxa"/>
            <w:gridSpan w:val="3"/>
          </w:tcPr>
          <w:p w14:paraId="76CDF8D0" w14:textId="61D7BB07" w:rsidR="0060477A" w:rsidRPr="00147EC9" w:rsidRDefault="0060477A" w:rsidP="0060477A">
            <w:pPr>
              <w:ind w:left="34"/>
              <w:rPr>
                <w:rFonts w:asciiTheme="minorHAnsi" w:hAnsiTheme="minorHAnsi"/>
                <w:szCs w:val="24"/>
              </w:rPr>
            </w:pPr>
            <w:r>
              <w:rPr>
                <w:rFonts w:asciiTheme="minorHAnsi" w:hAnsiTheme="minorHAnsi"/>
                <w:szCs w:val="24"/>
              </w:rPr>
              <w:t xml:space="preserve">IWB and internet access interactive activities, student tools (maths book, pencils etc.), </w:t>
            </w:r>
            <w:proofErr w:type="spellStart"/>
            <w:r>
              <w:rPr>
                <w:rFonts w:asciiTheme="minorHAnsi" w:hAnsiTheme="minorHAnsi"/>
                <w:szCs w:val="24"/>
              </w:rPr>
              <w:t>Mathletics</w:t>
            </w:r>
            <w:proofErr w:type="spellEnd"/>
            <w:r>
              <w:rPr>
                <w:rFonts w:asciiTheme="minorHAnsi" w:hAnsiTheme="minorHAnsi"/>
                <w:szCs w:val="24"/>
              </w:rPr>
              <w:t xml:space="preserve"> account</w:t>
            </w:r>
            <w:r w:rsidR="00CC2BFF">
              <w:rPr>
                <w:rFonts w:asciiTheme="minorHAnsi" w:hAnsiTheme="minorHAnsi"/>
                <w:szCs w:val="24"/>
              </w:rPr>
              <w:t>, prepared</w:t>
            </w:r>
            <w:r w:rsidR="00704367">
              <w:rPr>
                <w:rFonts w:asciiTheme="minorHAnsi" w:hAnsiTheme="minorHAnsi"/>
                <w:szCs w:val="24"/>
              </w:rPr>
              <w:t xml:space="preserve"> cards for top heavy activity, </w:t>
            </w:r>
          </w:p>
          <w:p w14:paraId="47AC8D3C" w14:textId="77777777" w:rsidR="00C34264" w:rsidRPr="004A4DA4" w:rsidRDefault="00C34264" w:rsidP="000E0AA7">
            <w:pPr>
              <w:ind w:left="720" w:hanging="720"/>
              <w:rPr>
                <w:rFonts w:asciiTheme="minorHAnsi" w:hAnsiTheme="minorHAnsi"/>
                <w:sz w:val="24"/>
                <w:szCs w:val="24"/>
              </w:rPr>
            </w:pPr>
          </w:p>
        </w:tc>
      </w:tr>
    </w:tbl>
    <w:p w14:paraId="3D7C8727" w14:textId="77777777" w:rsidR="00CA13F7" w:rsidRDefault="00CA13F7">
      <w:pPr>
        <w:spacing w:after="200" w:line="276" w:lineRule="auto"/>
      </w:pPr>
      <w:r>
        <w:br w:type="page"/>
      </w:r>
    </w:p>
    <w:p w14:paraId="27461560" w14:textId="6FDE6CB2" w:rsidR="00CA13F7" w:rsidRPr="008F4588" w:rsidRDefault="00081A4D" w:rsidP="008F4588">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lastRenderedPageBreak/>
        <w:t>TEACHING AND LEARNING EXPERIENCES</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1559"/>
        <w:gridCol w:w="10490"/>
      </w:tblGrid>
      <w:tr w:rsidR="00D50C7D" w:rsidRPr="004A4DA4" w14:paraId="69EB5E83" w14:textId="2F92B9B6" w:rsidTr="009D623B">
        <w:trPr>
          <w:trHeight w:hRule="exact" w:val="633"/>
        </w:trPr>
        <w:tc>
          <w:tcPr>
            <w:tcW w:w="3652" w:type="dxa"/>
            <w:tcBorders>
              <w:right w:val="single" w:sz="4" w:space="0" w:color="auto"/>
            </w:tcBorders>
            <w:shd w:val="clear" w:color="auto" w:fill="C2D69B" w:themeFill="accent3" w:themeFillTint="99"/>
          </w:tcPr>
          <w:p w14:paraId="62876A0D" w14:textId="2EFD0456" w:rsidR="001C6A19" w:rsidRPr="004A4DA4" w:rsidRDefault="001C6A19" w:rsidP="001C6A19">
            <w:pPr>
              <w:pStyle w:val="Heading2"/>
              <w:rPr>
                <w:rFonts w:asciiTheme="minorHAnsi" w:hAnsiTheme="minorHAnsi"/>
                <w:szCs w:val="24"/>
              </w:rPr>
            </w:pPr>
            <w:r w:rsidRPr="004A4DA4">
              <w:rPr>
                <w:rFonts w:asciiTheme="minorHAnsi" w:hAnsiTheme="minorHAnsi"/>
                <w:szCs w:val="24"/>
              </w:rPr>
              <w:t>WHOLE CLASS INSTRUCTION</w:t>
            </w:r>
            <w:r>
              <w:rPr>
                <w:rFonts w:asciiTheme="minorHAnsi" w:hAnsiTheme="minorHAnsi"/>
                <w:szCs w:val="24"/>
              </w:rPr>
              <w:t xml:space="preserve"> </w:t>
            </w:r>
            <w:r w:rsidRPr="004A4DA4">
              <w:rPr>
                <w:rFonts w:asciiTheme="minorHAnsi" w:hAnsiTheme="minorHAnsi"/>
                <w:szCs w:val="24"/>
              </w:rPr>
              <w:t>MODELLED ACTIVITIES</w:t>
            </w:r>
          </w:p>
        </w:tc>
        <w:tc>
          <w:tcPr>
            <w:tcW w:w="12049" w:type="dxa"/>
            <w:gridSpan w:val="2"/>
            <w:shd w:val="clear" w:color="auto" w:fill="C2D69B" w:themeFill="accent3" w:themeFillTint="99"/>
          </w:tcPr>
          <w:p w14:paraId="2AEB46B9" w14:textId="6B8B536B" w:rsidR="001C6A19" w:rsidRPr="004A4DA4" w:rsidRDefault="001C6A19" w:rsidP="004A4DA4">
            <w:pPr>
              <w:pStyle w:val="Heading2"/>
              <w:jc w:val="center"/>
              <w:rPr>
                <w:rFonts w:asciiTheme="minorHAnsi" w:hAnsiTheme="minorHAnsi"/>
                <w:szCs w:val="24"/>
              </w:rPr>
            </w:pPr>
            <w:r w:rsidRPr="004A4DA4">
              <w:rPr>
                <w:rFonts w:asciiTheme="minorHAnsi" w:hAnsiTheme="minorHAnsi"/>
                <w:szCs w:val="24"/>
              </w:rPr>
              <w:t xml:space="preserve">GUIDED </w:t>
            </w:r>
            <w:r>
              <w:rPr>
                <w:rFonts w:asciiTheme="minorHAnsi" w:hAnsiTheme="minorHAnsi"/>
                <w:szCs w:val="24"/>
              </w:rPr>
              <w:t xml:space="preserve">&amp; </w:t>
            </w:r>
            <w:r w:rsidRPr="004A4DA4">
              <w:rPr>
                <w:rFonts w:asciiTheme="minorHAnsi" w:hAnsiTheme="minorHAnsi"/>
                <w:szCs w:val="24"/>
              </w:rPr>
              <w:t>INDEPENDENT ACTIVITIES</w:t>
            </w:r>
          </w:p>
        </w:tc>
      </w:tr>
      <w:tr w:rsidR="009D623B" w:rsidRPr="004A4DA4" w14:paraId="5C1137EB" w14:textId="1F04E540" w:rsidTr="009D623B">
        <w:trPr>
          <w:trHeight w:val="1260"/>
        </w:trPr>
        <w:tc>
          <w:tcPr>
            <w:tcW w:w="3652" w:type="dxa"/>
            <w:vMerge w:val="restart"/>
            <w:tcBorders>
              <w:right w:val="single" w:sz="4" w:space="0" w:color="auto"/>
            </w:tcBorders>
          </w:tcPr>
          <w:p w14:paraId="4C097FF9" w14:textId="5D487407" w:rsidR="00DD6969" w:rsidRPr="00ED1A71" w:rsidRDefault="00DD6969" w:rsidP="009D623B">
            <w:pPr>
              <w:pStyle w:val="NoSpacing"/>
              <w:numPr>
                <w:ilvl w:val="0"/>
                <w:numId w:val="36"/>
              </w:numPr>
              <w:ind w:left="426"/>
              <w:rPr>
                <w:rFonts w:eastAsiaTheme="minorHAnsi" w:cs="ArialMT"/>
                <w:color w:val="000000"/>
              </w:rPr>
            </w:pPr>
            <w:r w:rsidRPr="00622D3F">
              <w:rPr>
                <w:lang w:eastAsia="en-AU"/>
              </w:rPr>
              <w:t>Explicitly communicate lesson outcomes and work quality.</w:t>
            </w:r>
          </w:p>
          <w:p w14:paraId="237F608E" w14:textId="664BCFD5" w:rsidR="00DD6969" w:rsidRPr="00DF7F77" w:rsidRDefault="00DD6969" w:rsidP="009D623B">
            <w:pPr>
              <w:pStyle w:val="NoSpacing"/>
              <w:numPr>
                <w:ilvl w:val="0"/>
                <w:numId w:val="36"/>
              </w:numPr>
              <w:ind w:left="426"/>
              <w:rPr>
                <w:rFonts w:eastAsiaTheme="minorHAnsi" w:cs="ArialMT"/>
                <w:color w:val="000000"/>
              </w:rPr>
            </w:pPr>
            <w:r>
              <w:rPr>
                <w:lang w:eastAsia="en-AU"/>
              </w:rPr>
              <w:t>Define and reinforce metalanguage used in the unit e.g. grams, kilograms, mass, measure, scales, tonne, weigh</w:t>
            </w:r>
          </w:p>
          <w:p w14:paraId="55E57D96" w14:textId="496A8A6F" w:rsidR="00DD6969" w:rsidRPr="00BD0D5A" w:rsidRDefault="00DD6969" w:rsidP="009D623B">
            <w:pPr>
              <w:pStyle w:val="NoSpacing"/>
              <w:numPr>
                <w:ilvl w:val="0"/>
                <w:numId w:val="36"/>
              </w:numPr>
              <w:ind w:left="426"/>
              <w:rPr>
                <w:rFonts w:eastAsiaTheme="minorHAnsi" w:cs="ArialMT"/>
                <w:color w:val="000000"/>
              </w:rPr>
            </w:pPr>
            <w:r w:rsidRPr="00260270">
              <w:rPr>
                <w:lang w:eastAsia="en-AU"/>
              </w:rPr>
              <w:t>Teach</w:t>
            </w:r>
            <w:r w:rsidRPr="00260270">
              <w:rPr>
                <w:rFonts w:eastAsiaTheme="minorHAnsi" w:cs="ArialMT"/>
                <w:color w:val="000000"/>
              </w:rPr>
              <w:t xml:space="preserve"> and review</w:t>
            </w:r>
            <w:r>
              <w:rPr>
                <w:rFonts w:eastAsiaTheme="minorHAnsi" w:cs="ArialMT"/>
                <w:color w:val="000000"/>
              </w:rPr>
              <w:t xml:space="preserve"> converting between kilograms and grams. To convert grams to kilograms, divide by 1000. To convert kilograms to grams, multiply by 1000. Students practise converting from grams to kilograms and kilograms to grams</w:t>
            </w:r>
          </w:p>
          <w:p w14:paraId="1936FA0F" w14:textId="77777777" w:rsidR="00DD6969" w:rsidRDefault="00DD6969" w:rsidP="00380B5C">
            <w:pPr>
              <w:rPr>
                <w:rFonts w:asciiTheme="minorHAnsi" w:eastAsia="Times" w:hAnsiTheme="minorHAnsi"/>
                <w:szCs w:val="24"/>
                <w:lang w:eastAsia="en-AU"/>
              </w:rPr>
            </w:pPr>
          </w:p>
          <w:p w14:paraId="0595B3CA" w14:textId="5B18BE23" w:rsidR="00DD6969" w:rsidRPr="00380B5C" w:rsidRDefault="00DD6969" w:rsidP="007F5624">
            <w:pPr>
              <w:shd w:val="clear" w:color="auto" w:fill="FFFFFF"/>
              <w:spacing w:line="300" w:lineRule="atLeast"/>
              <w:rPr>
                <w:rFonts w:asciiTheme="minorHAnsi" w:hAnsiTheme="minorHAnsi"/>
                <w:szCs w:val="24"/>
              </w:rPr>
            </w:pPr>
          </w:p>
        </w:tc>
        <w:tc>
          <w:tcPr>
            <w:tcW w:w="1559" w:type="dxa"/>
            <w:tcBorders>
              <w:right w:val="single" w:sz="4" w:space="0" w:color="auto"/>
            </w:tcBorders>
            <w:shd w:val="clear" w:color="auto" w:fill="FFFFCC"/>
          </w:tcPr>
          <w:p w14:paraId="5B1F0AF2" w14:textId="1D76170B" w:rsidR="00DD6969" w:rsidRPr="00C544EF" w:rsidRDefault="00DD6969" w:rsidP="00520774">
            <w:pPr>
              <w:pStyle w:val="Heading2"/>
              <w:jc w:val="center"/>
              <w:rPr>
                <w:rFonts w:asciiTheme="minorHAnsi" w:hAnsiTheme="minorHAnsi"/>
                <w:sz w:val="20"/>
                <w:szCs w:val="24"/>
              </w:rPr>
            </w:pPr>
            <w:r w:rsidRPr="00C544EF">
              <w:rPr>
                <w:rFonts w:asciiTheme="minorHAnsi" w:hAnsiTheme="minorHAnsi"/>
                <w:sz w:val="20"/>
                <w:szCs w:val="24"/>
              </w:rPr>
              <w:t>LEARNING SEQUENCE</w:t>
            </w:r>
          </w:p>
          <w:p w14:paraId="70E364F0" w14:textId="164E0030" w:rsidR="00DD6969" w:rsidRPr="00C544EF" w:rsidRDefault="00DD6969" w:rsidP="00D36387">
            <w:pPr>
              <w:pStyle w:val="Heading2"/>
              <w:jc w:val="center"/>
              <w:rPr>
                <w:rFonts w:asciiTheme="minorHAnsi" w:hAnsiTheme="minorHAnsi"/>
                <w:b w:val="0"/>
                <w:sz w:val="20"/>
                <w:szCs w:val="24"/>
              </w:rPr>
            </w:pPr>
          </w:p>
          <w:p w14:paraId="5F1C0765" w14:textId="77777777" w:rsidR="00DD6969" w:rsidRPr="00C544EF" w:rsidRDefault="00DD6969" w:rsidP="00373C06">
            <w:pPr>
              <w:pStyle w:val="Heading2"/>
              <w:jc w:val="center"/>
              <w:rPr>
                <w:rFonts w:asciiTheme="minorHAnsi" w:hAnsiTheme="minorHAnsi"/>
                <w:b w:val="0"/>
                <w:sz w:val="20"/>
                <w:szCs w:val="24"/>
              </w:rPr>
            </w:pPr>
            <w:r w:rsidRPr="00C544EF">
              <w:rPr>
                <w:rFonts w:asciiTheme="minorHAnsi" w:hAnsiTheme="minorHAnsi"/>
                <w:b w:val="0"/>
                <w:sz w:val="20"/>
                <w:szCs w:val="24"/>
              </w:rPr>
              <w:t>Remediation</w:t>
            </w:r>
          </w:p>
          <w:p w14:paraId="35EA146D" w14:textId="5D2A1F82" w:rsidR="00DD6969" w:rsidRPr="004A4DA4" w:rsidRDefault="00DD6969" w:rsidP="00373C06">
            <w:pPr>
              <w:pStyle w:val="Heading2"/>
              <w:jc w:val="center"/>
              <w:rPr>
                <w:rFonts w:asciiTheme="minorHAnsi" w:hAnsiTheme="minorHAnsi"/>
                <w:b w:val="0"/>
                <w:szCs w:val="24"/>
              </w:rPr>
            </w:pPr>
            <w:r w:rsidRPr="00C544EF">
              <w:rPr>
                <w:rFonts w:asciiTheme="minorHAnsi" w:hAnsiTheme="minorHAnsi"/>
                <w:b w:val="0"/>
                <w:sz w:val="20"/>
                <w:szCs w:val="24"/>
              </w:rPr>
              <w:t>S2 or Early S3</w:t>
            </w:r>
          </w:p>
        </w:tc>
        <w:tc>
          <w:tcPr>
            <w:tcW w:w="10490" w:type="dxa"/>
          </w:tcPr>
          <w:p w14:paraId="19DB8B04" w14:textId="7B4B96C0" w:rsidR="00DD6969" w:rsidRPr="00CC2BFF" w:rsidRDefault="00CC2BFF" w:rsidP="009D623B">
            <w:pPr>
              <w:pStyle w:val="Heading4"/>
              <w:numPr>
                <w:ilvl w:val="0"/>
                <w:numId w:val="37"/>
              </w:numPr>
              <w:rPr>
                <w:rFonts w:asciiTheme="minorHAnsi" w:eastAsia="Times New Roman" w:hAnsiTheme="minorHAnsi" w:cs="Times New Roman"/>
                <w:b w:val="0"/>
                <w:bCs w:val="0"/>
                <w:i w:val="0"/>
                <w:iCs w:val="0"/>
                <w:color w:val="auto"/>
                <w:szCs w:val="24"/>
              </w:rPr>
            </w:pPr>
            <w:r w:rsidRPr="00CC2BFF">
              <w:rPr>
                <w:rFonts w:asciiTheme="minorHAnsi" w:eastAsia="Times New Roman" w:hAnsiTheme="minorHAnsi" w:cs="Times New Roman"/>
                <w:bCs w:val="0"/>
                <w:i w:val="0"/>
                <w:iCs w:val="0"/>
                <w:color w:val="auto"/>
                <w:szCs w:val="24"/>
              </w:rPr>
              <w:t xml:space="preserve">Shopping List - </w:t>
            </w:r>
            <w:r>
              <w:rPr>
                <w:rFonts w:asciiTheme="minorHAnsi" w:eastAsia="Times New Roman" w:hAnsiTheme="minorHAnsi" w:cs="Times New Roman"/>
                <w:b w:val="0"/>
                <w:bCs w:val="0"/>
                <w:i w:val="0"/>
                <w:iCs w:val="0"/>
                <w:color w:val="auto"/>
                <w:szCs w:val="24"/>
              </w:rPr>
              <w:t>Students</w:t>
            </w:r>
            <w:r w:rsidRPr="00CC2BFF">
              <w:rPr>
                <w:rFonts w:asciiTheme="minorHAnsi" w:eastAsia="Times New Roman" w:hAnsiTheme="minorHAnsi" w:cs="Times New Roman"/>
                <w:b w:val="0"/>
                <w:bCs w:val="0"/>
                <w:i w:val="0"/>
                <w:iCs w:val="0"/>
                <w:color w:val="auto"/>
                <w:szCs w:val="24"/>
              </w:rPr>
              <w:t xml:space="preserve"> fill up bags with grocery items from a selection of items, estimating their weight according to a shopping list. They check their estimates by weighing the bags.</w:t>
            </w:r>
            <w:r>
              <w:rPr>
                <w:rFonts w:asciiTheme="minorHAnsi" w:eastAsia="Times New Roman" w:hAnsiTheme="minorHAnsi" w:cs="Times New Roman"/>
                <w:b w:val="0"/>
                <w:bCs w:val="0"/>
                <w:i w:val="0"/>
                <w:iCs w:val="0"/>
                <w:color w:val="auto"/>
                <w:szCs w:val="24"/>
              </w:rPr>
              <w:t xml:space="preserve"> </w:t>
            </w:r>
            <w:r w:rsidRPr="00CC2BFF">
              <w:rPr>
                <w:rFonts w:asciiTheme="minorHAnsi" w:hAnsiTheme="minorHAnsi" w:cs="Times New Roman"/>
                <w:b w:val="0"/>
                <w:i w:val="0"/>
                <w:color w:val="auto"/>
                <w:szCs w:val="24"/>
              </w:rPr>
              <w:t>Write a shopping list for a partner. Choose from the selected items to make your list and make sure you specify how much of each item you will need.</w:t>
            </w:r>
            <w:r>
              <w:rPr>
                <w:rFonts w:asciiTheme="minorHAnsi" w:hAnsiTheme="minorHAnsi" w:cs="Times New Roman"/>
                <w:b w:val="0"/>
                <w:i w:val="0"/>
                <w:color w:val="auto"/>
                <w:szCs w:val="24"/>
              </w:rPr>
              <w:t xml:space="preserve"> </w:t>
            </w:r>
            <w:proofErr w:type="spellStart"/>
            <w:r w:rsidRPr="00CC2BFF">
              <w:rPr>
                <w:rFonts w:asciiTheme="minorHAnsi" w:hAnsiTheme="minorHAnsi" w:cs="Times New Roman"/>
                <w:b w:val="0"/>
                <w:color w:val="auto"/>
                <w:szCs w:val="24"/>
              </w:rPr>
              <w:t>Eg</w:t>
            </w:r>
            <w:proofErr w:type="spellEnd"/>
            <w:r w:rsidRPr="00CC2BFF">
              <w:rPr>
                <w:rFonts w:asciiTheme="minorHAnsi" w:hAnsiTheme="minorHAnsi" w:cs="Times New Roman"/>
                <w:b w:val="0"/>
                <w:color w:val="auto"/>
                <w:szCs w:val="24"/>
              </w:rPr>
              <w:t xml:space="preserve"> </w:t>
            </w:r>
            <w:proofErr w:type="gramStart"/>
            <w:r w:rsidRPr="00CC2BFF">
              <w:rPr>
                <w:rFonts w:asciiTheme="minorHAnsi" w:hAnsiTheme="minorHAnsi"/>
                <w:b w:val="0"/>
                <w:color w:val="auto"/>
              </w:rPr>
              <w:t>Shopping</w:t>
            </w:r>
            <w:proofErr w:type="gramEnd"/>
            <w:r w:rsidRPr="00CC2BFF">
              <w:rPr>
                <w:rFonts w:asciiTheme="minorHAnsi" w:hAnsiTheme="minorHAnsi"/>
                <w:b w:val="0"/>
                <w:color w:val="auto"/>
              </w:rPr>
              <w:t xml:space="preserve"> list: 200g red lentils, 300g brown lentils, 150g kidney beans and </w:t>
            </w:r>
            <w:r w:rsidRPr="00CC2BFF">
              <w:rPr>
                <w:rFonts w:asciiTheme="minorHAnsi" w:hAnsiTheme="minorHAnsi" w:cs="Times New Roman"/>
                <w:b w:val="0"/>
                <w:color w:val="auto"/>
                <w:szCs w:val="24"/>
              </w:rPr>
              <w:t>500g chick peas</w:t>
            </w:r>
            <w:r w:rsidRPr="00CC2BFF">
              <w:rPr>
                <w:rFonts w:asciiTheme="minorHAnsi" w:hAnsiTheme="minorHAnsi"/>
                <w:b w:val="0"/>
                <w:color w:val="auto"/>
              </w:rPr>
              <w:t>.</w:t>
            </w:r>
            <w:r>
              <w:rPr>
                <w:rFonts w:asciiTheme="minorHAnsi" w:hAnsiTheme="minorHAnsi"/>
                <w:b w:val="0"/>
                <w:color w:val="auto"/>
              </w:rPr>
              <w:t xml:space="preserve"> </w:t>
            </w:r>
            <w:r w:rsidRPr="00CC2BFF">
              <w:rPr>
                <w:rFonts w:asciiTheme="minorHAnsi" w:hAnsiTheme="minorHAnsi" w:cs="Times New Roman"/>
                <w:b w:val="0"/>
                <w:i w:val="0"/>
                <w:color w:val="auto"/>
                <w:szCs w:val="24"/>
              </w:rPr>
              <w:t>Swap lists with your partner. Fill a bag for each item on your partner’s list, estimating the weights required. Check your estimates by weighing the bags on the scales</w:t>
            </w:r>
            <w:r w:rsidRPr="00CC2BFF">
              <w:rPr>
                <w:rFonts w:asciiTheme="minorHAnsi" w:hAnsiTheme="minorHAnsi" w:cs="Helvetica"/>
                <w:b w:val="0"/>
                <w:i w:val="0"/>
                <w:color w:val="333333"/>
                <w:lang w:val="en"/>
              </w:rPr>
              <w:t>.</w:t>
            </w:r>
          </w:p>
        </w:tc>
      </w:tr>
      <w:tr w:rsidR="009D623B" w:rsidRPr="004A4DA4" w14:paraId="1175F66B" w14:textId="77777777" w:rsidTr="009D623B">
        <w:trPr>
          <w:trHeight w:val="2092"/>
        </w:trPr>
        <w:tc>
          <w:tcPr>
            <w:tcW w:w="3652" w:type="dxa"/>
            <w:vMerge/>
            <w:tcBorders>
              <w:right w:val="single" w:sz="4" w:space="0" w:color="auto"/>
            </w:tcBorders>
          </w:tcPr>
          <w:p w14:paraId="35687C7B" w14:textId="77777777" w:rsidR="00DD6969" w:rsidRPr="00622D3F" w:rsidRDefault="00DD6969" w:rsidP="00ED1A71">
            <w:pPr>
              <w:pStyle w:val="ListParagraph"/>
              <w:numPr>
                <w:ilvl w:val="0"/>
                <w:numId w:val="22"/>
              </w:numPr>
              <w:spacing w:line="360" w:lineRule="auto"/>
              <w:rPr>
                <w:rFonts w:asciiTheme="minorHAnsi" w:eastAsia="Times" w:hAnsiTheme="minorHAnsi"/>
                <w:b/>
                <w:szCs w:val="24"/>
                <w:lang w:eastAsia="en-AU"/>
              </w:rPr>
            </w:pPr>
          </w:p>
        </w:tc>
        <w:tc>
          <w:tcPr>
            <w:tcW w:w="1559" w:type="dxa"/>
            <w:tcBorders>
              <w:right w:val="single" w:sz="4" w:space="0" w:color="auto"/>
            </w:tcBorders>
            <w:shd w:val="clear" w:color="auto" w:fill="FFFFCC"/>
          </w:tcPr>
          <w:p w14:paraId="1A2CE5E8" w14:textId="77777777" w:rsidR="00DD6969" w:rsidRPr="00C544EF" w:rsidRDefault="00DD6969" w:rsidP="00DD6969">
            <w:pPr>
              <w:pStyle w:val="Heading2"/>
              <w:jc w:val="center"/>
              <w:rPr>
                <w:rFonts w:asciiTheme="minorHAnsi" w:hAnsiTheme="minorHAnsi"/>
                <w:sz w:val="20"/>
                <w:szCs w:val="24"/>
              </w:rPr>
            </w:pPr>
            <w:r w:rsidRPr="00C544EF">
              <w:rPr>
                <w:rFonts w:asciiTheme="minorHAnsi" w:hAnsiTheme="minorHAnsi"/>
                <w:sz w:val="20"/>
                <w:szCs w:val="24"/>
              </w:rPr>
              <w:t>LEARNING SEQUENCE</w:t>
            </w:r>
          </w:p>
          <w:p w14:paraId="477CA5FD" w14:textId="77777777" w:rsidR="00DD6969" w:rsidRPr="00C544EF" w:rsidRDefault="00DD6969" w:rsidP="00DD6969">
            <w:pPr>
              <w:pStyle w:val="Heading2"/>
              <w:jc w:val="center"/>
              <w:rPr>
                <w:rFonts w:asciiTheme="minorHAnsi" w:hAnsiTheme="minorHAnsi"/>
                <w:sz w:val="20"/>
                <w:szCs w:val="24"/>
              </w:rPr>
            </w:pPr>
          </w:p>
          <w:p w14:paraId="047C3D00" w14:textId="13F8A7F1" w:rsidR="00DD6969" w:rsidRPr="00C544EF" w:rsidRDefault="00DD6969" w:rsidP="00DD6969">
            <w:pPr>
              <w:pStyle w:val="Heading2"/>
              <w:jc w:val="center"/>
              <w:rPr>
                <w:rFonts w:asciiTheme="minorHAnsi" w:hAnsiTheme="minorHAnsi"/>
                <w:sz w:val="20"/>
                <w:szCs w:val="24"/>
              </w:rPr>
            </w:pPr>
            <w:r w:rsidRPr="00C544EF">
              <w:rPr>
                <w:rFonts w:asciiTheme="minorHAnsi" w:hAnsiTheme="minorHAnsi"/>
                <w:sz w:val="20"/>
                <w:szCs w:val="24"/>
              </w:rPr>
              <w:t>S3</w:t>
            </w:r>
          </w:p>
        </w:tc>
        <w:tc>
          <w:tcPr>
            <w:tcW w:w="10490" w:type="dxa"/>
          </w:tcPr>
          <w:p w14:paraId="181A4E14" w14:textId="60EDF679" w:rsidR="00DD6969" w:rsidRPr="009D623B" w:rsidRDefault="00DD6969" w:rsidP="009D623B">
            <w:pPr>
              <w:pStyle w:val="ListParagraph"/>
              <w:numPr>
                <w:ilvl w:val="0"/>
                <w:numId w:val="37"/>
              </w:numPr>
              <w:rPr>
                <w:rFonts w:asciiTheme="minorHAnsi" w:hAnsiTheme="minorHAnsi"/>
                <w:sz w:val="24"/>
                <w:szCs w:val="24"/>
              </w:rPr>
            </w:pPr>
            <w:r>
              <w:rPr>
                <w:rFonts w:asciiTheme="minorHAnsi" w:hAnsiTheme="minorHAnsi"/>
                <w:b/>
                <w:szCs w:val="24"/>
              </w:rPr>
              <w:t xml:space="preserve">Top Heavy – </w:t>
            </w:r>
            <w:r>
              <w:rPr>
                <w:rFonts w:asciiTheme="minorHAnsi" w:hAnsiTheme="minorHAnsi"/>
                <w:szCs w:val="24"/>
              </w:rPr>
              <w:t xml:space="preserve">Prepare a set of cards similar to the example below, for each pair of students. Each card has a mass written on it in either grams or kilograms. Cards are shuffled and dealt face down to each player. Players each turn over a card; the player who turned over the card with the heavier mass, scores one point Play continues until all cards have been played. The player with the highest score wins the game. </w:t>
            </w:r>
          </w:p>
          <w:p w14:paraId="0504FEB8" w14:textId="24155BD2" w:rsidR="009D623B" w:rsidRDefault="009D623B" w:rsidP="009D623B">
            <w:pPr>
              <w:pStyle w:val="ListParagraph"/>
              <w:rPr>
                <w:b/>
                <w:noProof/>
                <w:color w:val="FF0000"/>
                <w:lang w:val="en-US"/>
              </w:rPr>
            </w:pPr>
            <w:bookmarkStart w:id="0" w:name="_GoBack"/>
            <w:r w:rsidRPr="00704367">
              <w:rPr>
                <w:b/>
                <w:noProof/>
                <w:color w:val="FF0000"/>
                <w:lang w:val="en-US"/>
              </w:rPr>
              <w:drawing>
                <wp:anchor distT="0" distB="0" distL="114300" distR="114300" simplePos="0" relativeHeight="251659264" behindDoc="0" locked="0" layoutInCell="1" allowOverlap="1" wp14:anchorId="1594A2F1" wp14:editId="6270554A">
                  <wp:simplePos x="0" y="0"/>
                  <wp:positionH relativeFrom="column">
                    <wp:posOffset>2088515</wp:posOffset>
                  </wp:positionH>
                  <wp:positionV relativeFrom="paragraph">
                    <wp:posOffset>90805</wp:posOffset>
                  </wp:positionV>
                  <wp:extent cx="1079500" cy="1187450"/>
                  <wp:effectExtent l="0" t="0" r="12700" b="6350"/>
                  <wp:wrapNone/>
                  <wp:docPr id="2" name="Picture 2" descr="http://www.schools.nsw.edu.au/learning/7-12assessments/naplan/teachstrategies/yr2011/images/nn_meas_mass_01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chools.nsw.edu.au/learning/7-12assessments/naplan/teachstrategies/yr2011/images/nn_meas_mass_01_02.jpg"/>
                          <pic:cNvPicPr>
                            <a:picLocks noChangeAspect="1" noChangeArrowheads="1"/>
                          </pic:cNvPicPr>
                        </pic:nvPicPr>
                        <pic:blipFill rotWithShape="1">
                          <a:blip r:embed="rId8">
                            <a:extLst>
                              <a:ext uri="{28A0092B-C50C-407E-A947-70E740481C1C}">
                                <a14:useLocalDpi xmlns:a14="http://schemas.microsoft.com/office/drawing/2010/main" val="0"/>
                              </a:ext>
                            </a:extLst>
                          </a:blip>
                          <a:srcRect l="4752" t="3246" r="9385" b="1522"/>
                          <a:stretch/>
                        </pic:blipFill>
                        <pic:spPr bwMode="auto">
                          <a:xfrm>
                            <a:off x="0" y="0"/>
                            <a:ext cx="1079500" cy="1187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p>
          <w:p w14:paraId="2BAC8760" w14:textId="77777777" w:rsidR="009D623B" w:rsidRPr="00CC2BFF" w:rsidRDefault="009D623B" w:rsidP="009D623B">
            <w:pPr>
              <w:pStyle w:val="ListParagraph"/>
              <w:rPr>
                <w:rFonts w:asciiTheme="minorHAnsi" w:hAnsiTheme="minorHAnsi"/>
                <w:sz w:val="24"/>
                <w:szCs w:val="24"/>
              </w:rPr>
            </w:pPr>
          </w:p>
          <w:p w14:paraId="55C0252E" w14:textId="77777777" w:rsidR="00CC2BFF" w:rsidRDefault="00CC2BFF" w:rsidP="00CC2BFF">
            <w:pPr>
              <w:rPr>
                <w:rFonts w:asciiTheme="minorHAnsi" w:hAnsiTheme="minorHAnsi"/>
                <w:sz w:val="24"/>
                <w:szCs w:val="24"/>
              </w:rPr>
            </w:pPr>
          </w:p>
          <w:p w14:paraId="2E0C20F4" w14:textId="77777777" w:rsidR="00CC2BFF" w:rsidRDefault="00CC2BFF" w:rsidP="00CC2BFF">
            <w:pPr>
              <w:rPr>
                <w:rFonts w:asciiTheme="minorHAnsi" w:hAnsiTheme="minorHAnsi"/>
                <w:sz w:val="24"/>
                <w:szCs w:val="24"/>
              </w:rPr>
            </w:pPr>
          </w:p>
          <w:p w14:paraId="22590D1B" w14:textId="77777777" w:rsidR="00CC2BFF" w:rsidRDefault="00CC2BFF" w:rsidP="00CC2BFF">
            <w:pPr>
              <w:rPr>
                <w:rFonts w:asciiTheme="minorHAnsi" w:hAnsiTheme="minorHAnsi"/>
                <w:sz w:val="24"/>
                <w:szCs w:val="24"/>
              </w:rPr>
            </w:pPr>
          </w:p>
          <w:p w14:paraId="2CEE031C" w14:textId="77777777" w:rsidR="00CC2BFF" w:rsidRDefault="00CC2BFF" w:rsidP="00CC2BFF">
            <w:pPr>
              <w:rPr>
                <w:rFonts w:asciiTheme="minorHAnsi" w:hAnsiTheme="minorHAnsi"/>
                <w:sz w:val="24"/>
                <w:szCs w:val="24"/>
              </w:rPr>
            </w:pPr>
          </w:p>
          <w:p w14:paraId="41FA1B71" w14:textId="77777777" w:rsidR="00CC2BFF" w:rsidRDefault="00CC2BFF" w:rsidP="00CC2BFF">
            <w:pPr>
              <w:rPr>
                <w:rFonts w:asciiTheme="minorHAnsi" w:hAnsiTheme="minorHAnsi"/>
                <w:sz w:val="24"/>
                <w:szCs w:val="24"/>
              </w:rPr>
            </w:pPr>
          </w:p>
          <w:p w14:paraId="32FBA8D3" w14:textId="77777777" w:rsidR="00CC2BFF" w:rsidRPr="00CC2BFF" w:rsidRDefault="00CC2BFF" w:rsidP="00CC2BFF">
            <w:pPr>
              <w:rPr>
                <w:rFonts w:asciiTheme="minorHAnsi" w:hAnsiTheme="minorHAnsi"/>
                <w:sz w:val="24"/>
                <w:szCs w:val="24"/>
              </w:rPr>
            </w:pPr>
          </w:p>
          <w:p w14:paraId="4432170E" w14:textId="25C4E6F5" w:rsidR="00DD6969" w:rsidRPr="00704367" w:rsidRDefault="00DD6969" w:rsidP="009D623B">
            <w:pPr>
              <w:pStyle w:val="ListParagraph"/>
              <w:numPr>
                <w:ilvl w:val="0"/>
                <w:numId w:val="37"/>
              </w:numPr>
              <w:rPr>
                <w:rFonts w:asciiTheme="minorHAnsi" w:hAnsiTheme="minorHAnsi"/>
                <w:b/>
                <w:sz w:val="24"/>
                <w:szCs w:val="24"/>
              </w:rPr>
            </w:pPr>
            <w:r w:rsidRPr="00704367">
              <w:rPr>
                <w:rFonts w:asciiTheme="minorHAnsi" w:hAnsiTheme="minorHAnsi"/>
                <w:b/>
                <w:color w:val="FF0000"/>
                <w:szCs w:val="24"/>
              </w:rPr>
              <w:t>Investigation:</w:t>
            </w:r>
            <w:r>
              <w:rPr>
                <w:rFonts w:asciiTheme="minorHAnsi" w:hAnsiTheme="minorHAnsi"/>
                <w:b/>
                <w:szCs w:val="24"/>
              </w:rPr>
              <w:t xml:space="preserve"> </w:t>
            </w:r>
            <w:r>
              <w:rPr>
                <w:rFonts w:asciiTheme="minorHAnsi" w:hAnsiTheme="minorHAnsi"/>
                <w:szCs w:val="24"/>
              </w:rPr>
              <w:t xml:space="preserve">Various word problems (can be obtained from </w:t>
            </w:r>
            <w:proofErr w:type="spellStart"/>
            <w:r>
              <w:rPr>
                <w:rFonts w:asciiTheme="minorHAnsi" w:hAnsiTheme="minorHAnsi"/>
                <w:szCs w:val="24"/>
              </w:rPr>
              <w:t>Mathletics</w:t>
            </w:r>
            <w:proofErr w:type="spellEnd"/>
            <w:r>
              <w:rPr>
                <w:rFonts w:asciiTheme="minorHAnsi" w:hAnsiTheme="minorHAnsi"/>
                <w:szCs w:val="24"/>
              </w:rPr>
              <w:t>) or similar to the examples below:</w:t>
            </w:r>
          </w:p>
          <w:p w14:paraId="50AB39FE" w14:textId="7C2DA764" w:rsidR="00DD6969" w:rsidRDefault="00DD6969" w:rsidP="009D623B">
            <w:pPr>
              <w:pStyle w:val="ListParagraph"/>
              <w:numPr>
                <w:ilvl w:val="1"/>
                <w:numId w:val="37"/>
              </w:numPr>
              <w:rPr>
                <w:rFonts w:asciiTheme="minorHAnsi" w:hAnsiTheme="minorHAnsi"/>
                <w:szCs w:val="24"/>
              </w:rPr>
            </w:pPr>
            <w:r w:rsidRPr="00704367">
              <w:rPr>
                <w:rFonts w:asciiTheme="minorHAnsi" w:hAnsiTheme="minorHAnsi"/>
                <w:szCs w:val="24"/>
              </w:rPr>
              <w:t>The ingredients for 12 cupcakes are:</w:t>
            </w:r>
            <w:r>
              <w:rPr>
                <w:rFonts w:asciiTheme="minorHAnsi" w:hAnsiTheme="minorHAnsi"/>
                <w:szCs w:val="24"/>
              </w:rPr>
              <w:t xml:space="preserve"> 500g flour, 180g caster sugar, 200mL milk, 125g butter and 1 teaspoon of vanilla essence. </w:t>
            </w:r>
          </w:p>
          <w:p w14:paraId="53DCB12B" w14:textId="7E7B94A5" w:rsidR="00DD6969" w:rsidRPr="009D623B" w:rsidRDefault="00DD6969" w:rsidP="009D623B">
            <w:pPr>
              <w:pStyle w:val="ListParagraph"/>
              <w:numPr>
                <w:ilvl w:val="1"/>
                <w:numId w:val="37"/>
              </w:numPr>
              <w:rPr>
                <w:rFonts w:asciiTheme="minorHAnsi" w:hAnsiTheme="minorHAnsi"/>
                <w:szCs w:val="24"/>
              </w:rPr>
            </w:pPr>
            <w:r w:rsidRPr="009D623B">
              <w:rPr>
                <w:rFonts w:asciiTheme="minorHAnsi" w:hAnsiTheme="minorHAnsi"/>
                <w:szCs w:val="24"/>
              </w:rPr>
              <w:t>How many cupcakes could you make if you had: 3kg flour, 720g caster sugar, 1L milk, 600g butter and 5 teaspoons of vanilla essence.</w:t>
            </w:r>
          </w:p>
          <w:p w14:paraId="5485AE0A" w14:textId="77777777" w:rsidR="00DD6969" w:rsidRDefault="00DD6969" w:rsidP="009D623B">
            <w:pPr>
              <w:pStyle w:val="ListParagraph"/>
              <w:numPr>
                <w:ilvl w:val="1"/>
                <w:numId w:val="37"/>
              </w:numPr>
              <w:rPr>
                <w:rFonts w:asciiTheme="minorHAnsi" w:hAnsiTheme="minorHAnsi"/>
                <w:szCs w:val="24"/>
              </w:rPr>
            </w:pPr>
            <w:r>
              <w:rPr>
                <w:rFonts w:asciiTheme="minorHAnsi" w:hAnsiTheme="minorHAnsi"/>
                <w:szCs w:val="24"/>
              </w:rPr>
              <w:t>Kate bought 9 bags of oranges. Each bag weighed 734g. What was the total mass of the bags? Express your answer in kg.</w:t>
            </w:r>
          </w:p>
          <w:p w14:paraId="2772934C" w14:textId="77777777" w:rsidR="00DD6969" w:rsidRDefault="00DD6969" w:rsidP="009D623B">
            <w:pPr>
              <w:pStyle w:val="ListParagraph"/>
              <w:numPr>
                <w:ilvl w:val="1"/>
                <w:numId w:val="37"/>
              </w:numPr>
              <w:rPr>
                <w:rFonts w:asciiTheme="minorHAnsi" w:hAnsiTheme="minorHAnsi"/>
                <w:szCs w:val="24"/>
              </w:rPr>
            </w:pPr>
            <w:r>
              <w:rPr>
                <w:rFonts w:asciiTheme="minorHAnsi" w:hAnsiTheme="minorHAnsi"/>
                <w:szCs w:val="24"/>
              </w:rPr>
              <w:t>The total mass of 3G’s bags was 128kg. If there are 28 students in 3G, what is the average mass of each bag?</w:t>
            </w:r>
          </w:p>
          <w:p w14:paraId="71898008" w14:textId="77777777" w:rsidR="00DD6969" w:rsidRDefault="00DD6969" w:rsidP="009D623B">
            <w:pPr>
              <w:pStyle w:val="ListParagraph"/>
              <w:numPr>
                <w:ilvl w:val="1"/>
                <w:numId w:val="37"/>
              </w:numPr>
              <w:rPr>
                <w:rFonts w:asciiTheme="minorHAnsi" w:hAnsiTheme="minorHAnsi"/>
                <w:szCs w:val="24"/>
              </w:rPr>
            </w:pPr>
            <w:r>
              <w:rPr>
                <w:rFonts w:asciiTheme="minorHAnsi" w:hAnsiTheme="minorHAnsi"/>
                <w:szCs w:val="24"/>
              </w:rPr>
              <w:t>A regular packet of cereal has a mass of 540g. An average serving is 45g.</w:t>
            </w:r>
          </w:p>
          <w:p w14:paraId="4301A04D" w14:textId="77777777" w:rsidR="00DD6969" w:rsidRDefault="00DD6969" w:rsidP="009D623B">
            <w:pPr>
              <w:pStyle w:val="ListParagraph"/>
              <w:numPr>
                <w:ilvl w:val="2"/>
                <w:numId w:val="37"/>
              </w:numPr>
              <w:rPr>
                <w:rFonts w:asciiTheme="minorHAnsi" w:hAnsiTheme="minorHAnsi"/>
                <w:szCs w:val="24"/>
              </w:rPr>
            </w:pPr>
            <w:r>
              <w:rPr>
                <w:rFonts w:asciiTheme="minorHAnsi" w:hAnsiTheme="minorHAnsi"/>
                <w:szCs w:val="24"/>
              </w:rPr>
              <w:t>How many average servings are there in one packet?</w:t>
            </w:r>
          </w:p>
          <w:p w14:paraId="306F8B4E" w14:textId="77777777" w:rsidR="00DD6969" w:rsidRDefault="00DD6969" w:rsidP="009D623B">
            <w:pPr>
              <w:pStyle w:val="ListParagraph"/>
              <w:numPr>
                <w:ilvl w:val="2"/>
                <w:numId w:val="37"/>
              </w:numPr>
              <w:rPr>
                <w:rFonts w:asciiTheme="minorHAnsi" w:hAnsiTheme="minorHAnsi"/>
                <w:szCs w:val="24"/>
              </w:rPr>
            </w:pPr>
            <w:r>
              <w:rPr>
                <w:rFonts w:asciiTheme="minorHAnsi" w:hAnsiTheme="minorHAnsi"/>
                <w:szCs w:val="24"/>
              </w:rPr>
              <w:t>There are four people in Jim’s family. Each has an average serve per day. How many days will the box last?</w:t>
            </w:r>
          </w:p>
          <w:p w14:paraId="4240074D" w14:textId="77777777" w:rsidR="00DD6969" w:rsidRDefault="00DD6969" w:rsidP="009D623B">
            <w:pPr>
              <w:pStyle w:val="ListParagraph"/>
              <w:numPr>
                <w:ilvl w:val="2"/>
                <w:numId w:val="37"/>
              </w:numPr>
              <w:rPr>
                <w:rFonts w:asciiTheme="minorHAnsi" w:hAnsiTheme="minorHAnsi"/>
                <w:szCs w:val="24"/>
              </w:rPr>
            </w:pPr>
            <w:r>
              <w:rPr>
                <w:rFonts w:asciiTheme="minorHAnsi" w:hAnsiTheme="minorHAnsi"/>
                <w:szCs w:val="24"/>
              </w:rPr>
              <w:t>The largest sized box has a mass of 720g. How long will this box last his family?</w:t>
            </w:r>
          </w:p>
          <w:p w14:paraId="462F6497" w14:textId="77777777" w:rsidR="00DD6969" w:rsidRPr="009D623B" w:rsidRDefault="00DD6969" w:rsidP="009D623B">
            <w:pPr>
              <w:pStyle w:val="ListParagraph"/>
              <w:numPr>
                <w:ilvl w:val="0"/>
                <w:numId w:val="37"/>
              </w:numPr>
              <w:shd w:val="clear" w:color="auto" w:fill="FFFFFF"/>
              <w:spacing w:after="90" w:line="270" w:lineRule="atLeast"/>
              <w:rPr>
                <w:rFonts w:asciiTheme="minorHAnsi" w:hAnsiTheme="minorHAnsi"/>
                <w:szCs w:val="24"/>
              </w:rPr>
            </w:pPr>
            <w:r w:rsidRPr="009D623B">
              <w:rPr>
                <w:rFonts w:asciiTheme="minorHAnsi" w:hAnsiTheme="minorHAnsi"/>
                <w:szCs w:val="24"/>
              </w:rPr>
              <w:t>Jim’s family is going camping for 2 weeks. They need to take all their food with them. They want to take exactly the right amount of cereal. How many boxes of each size will they need to take?</w:t>
            </w:r>
          </w:p>
          <w:p w14:paraId="1F97D87D" w14:textId="3B7ECE95" w:rsidR="00C57D6F" w:rsidRDefault="00C57D6F" w:rsidP="009D623B">
            <w:pPr>
              <w:pStyle w:val="ListParagraph"/>
              <w:numPr>
                <w:ilvl w:val="0"/>
                <w:numId w:val="37"/>
              </w:numPr>
              <w:shd w:val="clear" w:color="auto" w:fill="FFFFFF"/>
              <w:spacing w:after="90" w:line="270" w:lineRule="atLeast"/>
              <w:rPr>
                <w:rFonts w:asciiTheme="minorHAnsi" w:hAnsiTheme="minorHAnsi"/>
                <w:szCs w:val="24"/>
              </w:rPr>
            </w:pPr>
            <w:r>
              <w:rPr>
                <w:rFonts w:asciiTheme="minorHAnsi" w:hAnsiTheme="minorHAnsi"/>
                <w:b/>
                <w:szCs w:val="24"/>
              </w:rPr>
              <w:t xml:space="preserve">Packing – </w:t>
            </w:r>
            <w:r>
              <w:rPr>
                <w:rFonts w:asciiTheme="minorHAnsi" w:hAnsiTheme="minorHAnsi"/>
                <w:szCs w:val="24"/>
              </w:rPr>
              <w:t>Workers at a factory pack cartons that hold a mass of 4kg. Calculate the quantity of each item that can be packed per carton.</w:t>
            </w:r>
          </w:p>
          <w:p w14:paraId="2D3CD2F6" w14:textId="4D587DD4" w:rsidR="00C57D6F" w:rsidRPr="00CC2BFF" w:rsidRDefault="00C57D6F" w:rsidP="009D623B">
            <w:pPr>
              <w:pStyle w:val="ListParagraph"/>
              <w:numPr>
                <w:ilvl w:val="0"/>
                <w:numId w:val="37"/>
              </w:numPr>
              <w:shd w:val="clear" w:color="auto" w:fill="FFFFFF"/>
              <w:spacing w:after="90" w:line="270" w:lineRule="atLeast"/>
              <w:rPr>
                <w:rFonts w:asciiTheme="minorHAnsi" w:hAnsiTheme="minorHAnsi"/>
                <w:szCs w:val="24"/>
              </w:rPr>
            </w:pPr>
            <w:r>
              <w:rPr>
                <w:rFonts w:asciiTheme="minorHAnsi" w:hAnsiTheme="minorHAnsi"/>
                <w:szCs w:val="24"/>
              </w:rPr>
              <w:t>(Soup 500g cans, rice crackers 100g, Chocolate 20g, Jam 250g). Would a carton hold 2 tins of soup and 10 jars of jam?</w:t>
            </w:r>
          </w:p>
        </w:tc>
      </w:tr>
      <w:tr w:rsidR="009D623B" w:rsidRPr="004A4DA4" w14:paraId="59210916" w14:textId="233DDF99" w:rsidTr="009D623B">
        <w:trPr>
          <w:trHeight w:val="834"/>
        </w:trPr>
        <w:tc>
          <w:tcPr>
            <w:tcW w:w="3652" w:type="dxa"/>
            <w:vMerge/>
            <w:tcBorders>
              <w:right w:val="single" w:sz="4" w:space="0" w:color="auto"/>
            </w:tcBorders>
          </w:tcPr>
          <w:p w14:paraId="49EDC7E3" w14:textId="366CB158" w:rsidR="00DD6969" w:rsidRPr="004A4DA4" w:rsidRDefault="00DD6969" w:rsidP="00BA6310">
            <w:pPr>
              <w:pStyle w:val="Heading2"/>
              <w:rPr>
                <w:rFonts w:asciiTheme="minorHAnsi" w:hAnsiTheme="minorHAnsi"/>
                <w:szCs w:val="24"/>
              </w:rPr>
            </w:pPr>
          </w:p>
        </w:tc>
        <w:tc>
          <w:tcPr>
            <w:tcW w:w="1559" w:type="dxa"/>
            <w:tcBorders>
              <w:right w:val="single" w:sz="4" w:space="0" w:color="auto"/>
            </w:tcBorders>
            <w:shd w:val="clear" w:color="auto" w:fill="FFFFCC"/>
          </w:tcPr>
          <w:p w14:paraId="55757221" w14:textId="7C3798FF" w:rsidR="00DD6969" w:rsidRPr="00CC2BFF" w:rsidRDefault="00DD6969" w:rsidP="00CC2BFF">
            <w:pPr>
              <w:pStyle w:val="Heading2"/>
              <w:jc w:val="center"/>
              <w:rPr>
                <w:rFonts w:asciiTheme="minorHAnsi" w:hAnsiTheme="minorHAnsi"/>
                <w:sz w:val="20"/>
                <w:szCs w:val="24"/>
              </w:rPr>
            </w:pPr>
            <w:r w:rsidRPr="00C544EF">
              <w:rPr>
                <w:rFonts w:asciiTheme="minorHAnsi" w:hAnsiTheme="minorHAnsi"/>
                <w:sz w:val="20"/>
                <w:szCs w:val="24"/>
              </w:rPr>
              <w:t>LEARNING SEQUENCE</w:t>
            </w:r>
          </w:p>
          <w:p w14:paraId="58B480C0" w14:textId="77777777" w:rsidR="00DD6969" w:rsidRPr="00C544EF" w:rsidRDefault="00DD6969" w:rsidP="00932461">
            <w:pPr>
              <w:pStyle w:val="Heading2"/>
              <w:jc w:val="center"/>
              <w:rPr>
                <w:rFonts w:asciiTheme="minorHAnsi" w:hAnsiTheme="minorHAnsi"/>
                <w:b w:val="0"/>
                <w:sz w:val="20"/>
                <w:szCs w:val="24"/>
              </w:rPr>
            </w:pPr>
            <w:r w:rsidRPr="00C544EF">
              <w:rPr>
                <w:rFonts w:asciiTheme="minorHAnsi" w:hAnsiTheme="minorHAnsi"/>
                <w:b w:val="0"/>
                <w:sz w:val="20"/>
                <w:szCs w:val="24"/>
              </w:rPr>
              <w:t xml:space="preserve">Extension </w:t>
            </w:r>
          </w:p>
          <w:p w14:paraId="00142DFF" w14:textId="125EEFA3" w:rsidR="00DD6969" w:rsidRPr="00C544EF" w:rsidRDefault="00DD6969" w:rsidP="00932461">
            <w:pPr>
              <w:pStyle w:val="Heading2"/>
              <w:jc w:val="center"/>
              <w:rPr>
                <w:rFonts w:asciiTheme="minorHAnsi" w:hAnsiTheme="minorHAnsi"/>
                <w:b w:val="0"/>
                <w:sz w:val="20"/>
                <w:szCs w:val="24"/>
              </w:rPr>
            </w:pPr>
            <w:r w:rsidRPr="00C544EF">
              <w:rPr>
                <w:rFonts w:asciiTheme="minorHAnsi" w:hAnsiTheme="minorHAnsi"/>
                <w:b w:val="0"/>
                <w:sz w:val="20"/>
                <w:szCs w:val="24"/>
              </w:rPr>
              <w:t>Early S4</w:t>
            </w:r>
          </w:p>
        </w:tc>
        <w:tc>
          <w:tcPr>
            <w:tcW w:w="10490" w:type="dxa"/>
          </w:tcPr>
          <w:p w14:paraId="17B7C6D4" w14:textId="35AE5675" w:rsidR="00A92B88" w:rsidRPr="00CC2BFF" w:rsidRDefault="00DD6969" w:rsidP="009D623B">
            <w:pPr>
              <w:pStyle w:val="ListParagraph"/>
              <w:numPr>
                <w:ilvl w:val="0"/>
                <w:numId w:val="37"/>
              </w:numPr>
              <w:rPr>
                <w:rFonts w:asciiTheme="minorHAnsi" w:hAnsiTheme="minorHAnsi"/>
                <w:sz w:val="24"/>
                <w:szCs w:val="24"/>
              </w:rPr>
            </w:pPr>
            <w:r w:rsidRPr="00D50C7D">
              <w:rPr>
                <w:rFonts w:asciiTheme="minorHAnsi" w:hAnsiTheme="minorHAnsi"/>
                <w:szCs w:val="24"/>
              </w:rPr>
              <w:t xml:space="preserve">Open ended problem solving questions </w:t>
            </w:r>
            <w:r w:rsidR="00A92B88">
              <w:rPr>
                <w:rFonts w:asciiTheme="minorHAnsi" w:hAnsiTheme="minorHAnsi"/>
                <w:szCs w:val="24"/>
              </w:rPr>
              <w:t xml:space="preserve">e.g. </w:t>
            </w:r>
            <w:proofErr w:type="gramStart"/>
            <w:r w:rsidR="00A92B88">
              <w:rPr>
                <w:rFonts w:asciiTheme="minorHAnsi" w:hAnsiTheme="minorHAnsi"/>
                <w:szCs w:val="24"/>
              </w:rPr>
              <w:t>The</w:t>
            </w:r>
            <w:proofErr w:type="gramEnd"/>
            <w:r w:rsidR="00A92B88">
              <w:rPr>
                <w:rFonts w:asciiTheme="minorHAnsi" w:hAnsiTheme="minorHAnsi"/>
                <w:szCs w:val="24"/>
              </w:rPr>
              <w:t xml:space="preserve"> stated weight of a box of chocolates is 250g. If there are 20 chocolates in the box, what does each chocolate weigh?</w:t>
            </w:r>
          </w:p>
        </w:tc>
      </w:tr>
      <w:tr w:rsidR="009D623B" w:rsidRPr="004A4DA4" w14:paraId="7076240C" w14:textId="0053691E" w:rsidTr="009D623B">
        <w:trPr>
          <w:trHeight w:val="595"/>
        </w:trPr>
        <w:tc>
          <w:tcPr>
            <w:tcW w:w="3652" w:type="dxa"/>
            <w:vMerge/>
            <w:tcBorders>
              <w:right w:val="single" w:sz="4" w:space="0" w:color="auto"/>
            </w:tcBorders>
            <w:shd w:val="clear" w:color="auto" w:fill="C2D69B" w:themeFill="accent3" w:themeFillTint="99"/>
          </w:tcPr>
          <w:p w14:paraId="3D25DE6F" w14:textId="0F0BE783" w:rsidR="00DD6969" w:rsidRPr="004A4DA4" w:rsidRDefault="00DD6969" w:rsidP="00BA6310">
            <w:pPr>
              <w:pStyle w:val="Heading2"/>
              <w:rPr>
                <w:rFonts w:asciiTheme="minorHAnsi" w:hAnsiTheme="minorHAnsi"/>
                <w:szCs w:val="24"/>
              </w:rPr>
            </w:pPr>
          </w:p>
        </w:tc>
        <w:tc>
          <w:tcPr>
            <w:tcW w:w="1559" w:type="dxa"/>
            <w:shd w:val="clear" w:color="auto" w:fill="FFFFCC"/>
          </w:tcPr>
          <w:p w14:paraId="70A26BB9" w14:textId="1E71DF1E" w:rsidR="00DD6969" w:rsidRPr="004A4DA4" w:rsidRDefault="00DD6969" w:rsidP="00520774">
            <w:pPr>
              <w:rPr>
                <w:rFonts w:asciiTheme="minorHAnsi" w:hAnsiTheme="minorHAnsi"/>
                <w:sz w:val="24"/>
                <w:szCs w:val="24"/>
              </w:rPr>
            </w:pPr>
            <w:r w:rsidRPr="00D50C7D">
              <w:rPr>
                <w:rFonts w:asciiTheme="minorHAnsi" w:eastAsia="Times" w:hAnsiTheme="minorHAnsi"/>
                <w:b/>
                <w:szCs w:val="24"/>
                <w:lang w:eastAsia="en-AU"/>
              </w:rPr>
              <w:t>EVALUATION &amp; REFLECTION</w:t>
            </w:r>
          </w:p>
        </w:tc>
        <w:tc>
          <w:tcPr>
            <w:tcW w:w="10490" w:type="dxa"/>
            <w:shd w:val="clear" w:color="auto" w:fill="auto"/>
          </w:tcPr>
          <w:p w14:paraId="3367A906" w14:textId="77777777" w:rsidR="00DD6969" w:rsidRDefault="00DD6969" w:rsidP="00694E82">
            <w:pPr>
              <w:tabs>
                <w:tab w:val="left" w:pos="4428"/>
                <w:tab w:val="left" w:pos="5242"/>
              </w:tabs>
              <w:rPr>
                <w:rFonts w:asciiTheme="minorHAnsi" w:hAnsiTheme="minorHAnsi"/>
                <w:b/>
                <w:szCs w:val="24"/>
              </w:rPr>
            </w:pPr>
            <w:r w:rsidRPr="00774990">
              <w:rPr>
                <w:rFonts w:asciiTheme="minorHAnsi" w:hAnsiTheme="minorHAnsi"/>
                <w:b/>
                <w:szCs w:val="24"/>
              </w:rPr>
              <w:t>Student engagement:</w:t>
            </w:r>
            <w:r w:rsidRPr="00774990">
              <w:rPr>
                <w:rFonts w:asciiTheme="minorHAnsi" w:hAnsiTheme="minorHAnsi"/>
                <w:szCs w:val="24"/>
              </w:rPr>
              <w:tab/>
            </w:r>
            <w:r w:rsidRPr="00774990">
              <w:rPr>
                <w:rFonts w:asciiTheme="minorHAnsi" w:hAnsiTheme="minorHAnsi"/>
                <w:b/>
                <w:szCs w:val="24"/>
              </w:rPr>
              <w:t>Achievement of Outcomes:</w:t>
            </w:r>
          </w:p>
          <w:p w14:paraId="2ACC1D01" w14:textId="77777777" w:rsidR="00DD6969" w:rsidRPr="00774990" w:rsidRDefault="00DD6969" w:rsidP="00694E82">
            <w:pPr>
              <w:tabs>
                <w:tab w:val="left" w:pos="4428"/>
                <w:tab w:val="left" w:pos="5242"/>
              </w:tabs>
              <w:rPr>
                <w:rFonts w:asciiTheme="minorHAnsi" w:hAnsiTheme="minorHAnsi"/>
                <w:szCs w:val="24"/>
              </w:rPr>
            </w:pPr>
          </w:p>
          <w:p w14:paraId="1AF45CEC" w14:textId="73817053" w:rsidR="00DD6969" w:rsidRPr="004A4DA4" w:rsidRDefault="00DD6969" w:rsidP="00520774">
            <w:pPr>
              <w:rPr>
                <w:rFonts w:asciiTheme="minorHAnsi" w:hAnsiTheme="minorHAnsi"/>
                <w:sz w:val="24"/>
                <w:szCs w:val="24"/>
              </w:rPr>
            </w:pPr>
            <w:r w:rsidRPr="00774990">
              <w:rPr>
                <w:rFonts w:asciiTheme="minorHAnsi" w:hAnsiTheme="minorHAnsi"/>
                <w:b/>
                <w:szCs w:val="24"/>
              </w:rPr>
              <w:t>Resources:</w:t>
            </w:r>
            <w:r w:rsidRPr="00774990">
              <w:rPr>
                <w:rFonts w:asciiTheme="minorHAnsi" w:hAnsiTheme="minorHAnsi"/>
                <w:szCs w:val="24"/>
              </w:rPr>
              <w:tab/>
              <w:t xml:space="preserve">                                                    </w:t>
            </w:r>
            <w:r>
              <w:rPr>
                <w:rFonts w:asciiTheme="minorHAnsi" w:hAnsiTheme="minorHAnsi"/>
                <w:szCs w:val="24"/>
              </w:rPr>
              <w:t xml:space="preserve">           </w:t>
            </w:r>
            <w:r w:rsidRPr="00774990">
              <w:rPr>
                <w:rFonts w:asciiTheme="minorHAnsi" w:hAnsiTheme="minorHAnsi"/>
                <w:szCs w:val="24"/>
              </w:rPr>
              <w:t xml:space="preserve">   </w:t>
            </w:r>
            <w:r w:rsidRPr="00774990">
              <w:rPr>
                <w:rFonts w:asciiTheme="minorHAnsi" w:hAnsiTheme="minorHAnsi"/>
                <w:b/>
                <w:szCs w:val="24"/>
              </w:rPr>
              <w:t>Follow up:</w:t>
            </w:r>
          </w:p>
        </w:tc>
      </w:tr>
    </w:tbl>
    <w:p w14:paraId="7FFE4F56" w14:textId="77777777" w:rsidR="001717B7" w:rsidRPr="001717B7" w:rsidRDefault="001717B7" w:rsidP="001717B7">
      <w:pPr>
        <w:spacing w:line="276" w:lineRule="auto"/>
        <w:ind w:left="360"/>
        <w:rPr>
          <w:rFonts w:asciiTheme="minorHAnsi" w:hAnsiTheme="minorHAnsi"/>
          <w:sz w:val="24"/>
          <w:szCs w:val="24"/>
        </w:rPr>
      </w:pPr>
    </w:p>
    <w:p w14:paraId="416FCCCE" w14:textId="1FBA2EFB" w:rsidR="005D2618" w:rsidRPr="00DD6969" w:rsidRDefault="005D2618" w:rsidP="00DD6969">
      <w:pPr>
        <w:spacing w:after="200" w:line="276" w:lineRule="auto"/>
        <w:rPr>
          <w:rFonts w:asciiTheme="minorHAnsi" w:hAnsiTheme="minorHAnsi"/>
          <w:sz w:val="24"/>
          <w:szCs w:val="24"/>
        </w:rPr>
      </w:pPr>
    </w:p>
    <w:sectPr w:rsidR="005D2618" w:rsidRPr="00DD6969" w:rsidSect="007E4125">
      <w:pgSz w:w="16838" w:h="11906" w:orient="landscape" w:code="9"/>
      <w:pgMar w:top="720" w:right="720" w:bottom="340" w:left="72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Comic Sans MS">
    <w:panose1 w:val="030F0702030302020204"/>
    <w:charset w:val="00"/>
    <w:family w:val="auto"/>
    <w:pitch w:val="variable"/>
    <w:sig w:usb0="00000287" w:usb1="00000000" w:usb2="00000000" w:usb3="00000000" w:csb0="0000009F" w:csb1="00000000"/>
  </w:font>
  <w:font w:name="Futura Lt">
    <w:altName w:val="Century Gothic"/>
    <w:charset w:val="00"/>
    <w:family w:val="swiss"/>
    <w:pitch w:val="variable"/>
    <w:sig w:usb0="00000001"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ArialMT">
    <w:altName w:val="Arial"/>
    <w:panose1 w:val="00000000000000000000"/>
    <w:charset w:val="4D"/>
    <w:family w:val="swiss"/>
    <w:notTrueType/>
    <w:pitch w:val="default"/>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429D2"/>
    <w:multiLevelType w:val="multilevel"/>
    <w:tmpl w:val="0F1C17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C57357"/>
    <w:multiLevelType w:val="hybridMultilevel"/>
    <w:tmpl w:val="48765892"/>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CC73AA"/>
    <w:multiLevelType w:val="hybridMultilevel"/>
    <w:tmpl w:val="03DE99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BB302CA"/>
    <w:multiLevelType w:val="hybridMultilevel"/>
    <w:tmpl w:val="9C5E2A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1B16523"/>
    <w:multiLevelType w:val="hybridMultilevel"/>
    <w:tmpl w:val="EADC9C10"/>
    <w:lvl w:ilvl="0" w:tplc="95FA18C6">
      <w:start w:val="63"/>
      <w:numFmt w:val="bullet"/>
      <w:lvlText w:val=""/>
      <w:lvlJc w:val="left"/>
      <w:pPr>
        <w:ind w:left="720" w:hanging="360"/>
      </w:pPr>
      <w:rPr>
        <w:rFonts w:ascii="Symbol" w:eastAsia="Times"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1C847A1"/>
    <w:multiLevelType w:val="hybridMultilevel"/>
    <w:tmpl w:val="8340C2D8"/>
    <w:lvl w:ilvl="0" w:tplc="A60CADEC">
      <w:start w:val="1"/>
      <w:numFmt w:val="bullet"/>
      <w:lvlText w:val=""/>
      <w:lvlJc w:val="left"/>
      <w:pPr>
        <w:ind w:left="393" w:hanging="360"/>
      </w:pPr>
      <w:rPr>
        <w:rFonts w:ascii="Wingdings 2" w:hAnsi="Wingdings 2" w:hint="default"/>
      </w:rPr>
    </w:lvl>
    <w:lvl w:ilvl="1" w:tplc="04090003" w:tentative="1">
      <w:start w:val="1"/>
      <w:numFmt w:val="bullet"/>
      <w:lvlText w:val="o"/>
      <w:lvlJc w:val="left"/>
      <w:pPr>
        <w:ind w:left="1113" w:hanging="360"/>
      </w:pPr>
      <w:rPr>
        <w:rFonts w:ascii="Courier New" w:hAnsi="Courier New" w:hint="default"/>
      </w:rPr>
    </w:lvl>
    <w:lvl w:ilvl="2" w:tplc="04090005" w:tentative="1">
      <w:start w:val="1"/>
      <w:numFmt w:val="bullet"/>
      <w:lvlText w:val=""/>
      <w:lvlJc w:val="left"/>
      <w:pPr>
        <w:ind w:left="1833" w:hanging="360"/>
      </w:pPr>
      <w:rPr>
        <w:rFonts w:ascii="Wingdings" w:hAnsi="Wingdings" w:hint="default"/>
      </w:rPr>
    </w:lvl>
    <w:lvl w:ilvl="3" w:tplc="04090001" w:tentative="1">
      <w:start w:val="1"/>
      <w:numFmt w:val="bullet"/>
      <w:lvlText w:val=""/>
      <w:lvlJc w:val="left"/>
      <w:pPr>
        <w:ind w:left="2553" w:hanging="360"/>
      </w:pPr>
      <w:rPr>
        <w:rFonts w:ascii="Symbol" w:hAnsi="Symbol" w:hint="default"/>
      </w:rPr>
    </w:lvl>
    <w:lvl w:ilvl="4" w:tplc="04090003" w:tentative="1">
      <w:start w:val="1"/>
      <w:numFmt w:val="bullet"/>
      <w:lvlText w:val="o"/>
      <w:lvlJc w:val="left"/>
      <w:pPr>
        <w:ind w:left="3273" w:hanging="360"/>
      </w:pPr>
      <w:rPr>
        <w:rFonts w:ascii="Courier New" w:hAnsi="Courier New" w:hint="default"/>
      </w:rPr>
    </w:lvl>
    <w:lvl w:ilvl="5" w:tplc="04090005" w:tentative="1">
      <w:start w:val="1"/>
      <w:numFmt w:val="bullet"/>
      <w:lvlText w:val=""/>
      <w:lvlJc w:val="left"/>
      <w:pPr>
        <w:ind w:left="3993" w:hanging="360"/>
      </w:pPr>
      <w:rPr>
        <w:rFonts w:ascii="Wingdings" w:hAnsi="Wingdings" w:hint="default"/>
      </w:rPr>
    </w:lvl>
    <w:lvl w:ilvl="6" w:tplc="04090001" w:tentative="1">
      <w:start w:val="1"/>
      <w:numFmt w:val="bullet"/>
      <w:lvlText w:val=""/>
      <w:lvlJc w:val="left"/>
      <w:pPr>
        <w:ind w:left="4713" w:hanging="360"/>
      </w:pPr>
      <w:rPr>
        <w:rFonts w:ascii="Symbol" w:hAnsi="Symbol" w:hint="default"/>
      </w:rPr>
    </w:lvl>
    <w:lvl w:ilvl="7" w:tplc="04090003" w:tentative="1">
      <w:start w:val="1"/>
      <w:numFmt w:val="bullet"/>
      <w:lvlText w:val="o"/>
      <w:lvlJc w:val="left"/>
      <w:pPr>
        <w:ind w:left="5433" w:hanging="360"/>
      </w:pPr>
      <w:rPr>
        <w:rFonts w:ascii="Courier New" w:hAnsi="Courier New" w:hint="default"/>
      </w:rPr>
    </w:lvl>
    <w:lvl w:ilvl="8" w:tplc="04090005" w:tentative="1">
      <w:start w:val="1"/>
      <w:numFmt w:val="bullet"/>
      <w:lvlText w:val=""/>
      <w:lvlJc w:val="left"/>
      <w:pPr>
        <w:ind w:left="6153" w:hanging="360"/>
      </w:pPr>
      <w:rPr>
        <w:rFonts w:ascii="Wingdings" w:hAnsi="Wingdings" w:hint="default"/>
      </w:rPr>
    </w:lvl>
  </w:abstractNum>
  <w:abstractNum w:abstractNumId="6">
    <w:nsid w:val="13D51155"/>
    <w:multiLevelType w:val="hybridMultilevel"/>
    <w:tmpl w:val="E520811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7">
    <w:nsid w:val="1F583475"/>
    <w:multiLevelType w:val="hybridMultilevel"/>
    <w:tmpl w:val="330A80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1265D73"/>
    <w:multiLevelType w:val="hybridMultilevel"/>
    <w:tmpl w:val="BD2A99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1D2380C"/>
    <w:multiLevelType w:val="hybridMultilevel"/>
    <w:tmpl w:val="AD089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5197AB9"/>
    <w:multiLevelType w:val="hybridMultilevel"/>
    <w:tmpl w:val="D5047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BEA7238"/>
    <w:multiLevelType w:val="hybridMultilevel"/>
    <w:tmpl w:val="37B69CC4"/>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EF021F"/>
    <w:multiLevelType w:val="hybridMultilevel"/>
    <w:tmpl w:val="9808DA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32B63B37"/>
    <w:multiLevelType w:val="hybridMultilevel"/>
    <w:tmpl w:val="E0FA53E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4">
    <w:nsid w:val="3479366D"/>
    <w:multiLevelType w:val="hybridMultilevel"/>
    <w:tmpl w:val="E9108D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99969EA"/>
    <w:multiLevelType w:val="hybridMultilevel"/>
    <w:tmpl w:val="61462CC6"/>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6">
    <w:nsid w:val="39D678DF"/>
    <w:multiLevelType w:val="hybridMultilevel"/>
    <w:tmpl w:val="DD0EF5D4"/>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3FC414CA"/>
    <w:multiLevelType w:val="hybridMultilevel"/>
    <w:tmpl w:val="692AF5D2"/>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692F9E"/>
    <w:multiLevelType w:val="hybridMultilevel"/>
    <w:tmpl w:val="E41A4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5B1744"/>
    <w:multiLevelType w:val="hybridMultilevel"/>
    <w:tmpl w:val="88F6E30E"/>
    <w:lvl w:ilvl="0" w:tplc="8FD43470">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AC3D85"/>
    <w:multiLevelType w:val="hybridMultilevel"/>
    <w:tmpl w:val="A81CB014"/>
    <w:lvl w:ilvl="0" w:tplc="6C883578">
      <w:start w:val="1"/>
      <w:numFmt w:val="bullet"/>
      <w:lvlRestart w:val="0"/>
      <w:lvlText w:val=""/>
      <w:lvlJc w:val="left"/>
      <w:pPr>
        <w:tabs>
          <w:tab w:val="num" w:pos="-1829"/>
        </w:tabs>
        <w:ind w:left="633" w:hanging="2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91F6848"/>
    <w:multiLevelType w:val="hybridMultilevel"/>
    <w:tmpl w:val="AA00551C"/>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0DB211A"/>
    <w:multiLevelType w:val="hybridMultilevel"/>
    <w:tmpl w:val="31003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6B7004A"/>
    <w:multiLevelType w:val="hybridMultilevel"/>
    <w:tmpl w:val="2B20BA1E"/>
    <w:lvl w:ilvl="0" w:tplc="A60CADEC">
      <w:start w:val="1"/>
      <w:numFmt w:val="bullet"/>
      <w:lvlText w:val=""/>
      <w:lvlJc w:val="left"/>
      <w:pPr>
        <w:ind w:left="393" w:hanging="360"/>
      </w:pPr>
      <w:rPr>
        <w:rFonts w:ascii="Wingdings 2" w:hAnsi="Wingdings 2" w:hint="default"/>
      </w:rPr>
    </w:lvl>
    <w:lvl w:ilvl="1" w:tplc="04090003" w:tentative="1">
      <w:start w:val="1"/>
      <w:numFmt w:val="bullet"/>
      <w:lvlText w:val="o"/>
      <w:lvlJc w:val="left"/>
      <w:pPr>
        <w:ind w:left="1113" w:hanging="360"/>
      </w:pPr>
      <w:rPr>
        <w:rFonts w:ascii="Courier New" w:hAnsi="Courier New" w:hint="default"/>
      </w:rPr>
    </w:lvl>
    <w:lvl w:ilvl="2" w:tplc="04090005" w:tentative="1">
      <w:start w:val="1"/>
      <w:numFmt w:val="bullet"/>
      <w:lvlText w:val=""/>
      <w:lvlJc w:val="left"/>
      <w:pPr>
        <w:ind w:left="1833" w:hanging="360"/>
      </w:pPr>
      <w:rPr>
        <w:rFonts w:ascii="Wingdings" w:hAnsi="Wingdings" w:hint="default"/>
      </w:rPr>
    </w:lvl>
    <w:lvl w:ilvl="3" w:tplc="04090001" w:tentative="1">
      <w:start w:val="1"/>
      <w:numFmt w:val="bullet"/>
      <w:lvlText w:val=""/>
      <w:lvlJc w:val="left"/>
      <w:pPr>
        <w:ind w:left="2553" w:hanging="360"/>
      </w:pPr>
      <w:rPr>
        <w:rFonts w:ascii="Symbol" w:hAnsi="Symbol" w:hint="default"/>
      </w:rPr>
    </w:lvl>
    <w:lvl w:ilvl="4" w:tplc="04090003" w:tentative="1">
      <w:start w:val="1"/>
      <w:numFmt w:val="bullet"/>
      <w:lvlText w:val="o"/>
      <w:lvlJc w:val="left"/>
      <w:pPr>
        <w:ind w:left="3273" w:hanging="360"/>
      </w:pPr>
      <w:rPr>
        <w:rFonts w:ascii="Courier New" w:hAnsi="Courier New" w:hint="default"/>
      </w:rPr>
    </w:lvl>
    <w:lvl w:ilvl="5" w:tplc="04090005" w:tentative="1">
      <w:start w:val="1"/>
      <w:numFmt w:val="bullet"/>
      <w:lvlText w:val=""/>
      <w:lvlJc w:val="left"/>
      <w:pPr>
        <w:ind w:left="3993" w:hanging="360"/>
      </w:pPr>
      <w:rPr>
        <w:rFonts w:ascii="Wingdings" w:hAnsi="Wingdings" w:hint="default"/>
      </w:rPr>
    </w:lvl>
    <w:lvl w:ilvl="6" w:tplc="04090001" w:tentative="1">
      <w:start w:val="1"/>
      <w:numFmt w:val="bullet"/>
      <w:lvlText w:val=""/>
      <w:lvlJc w:val="left"/>
      <w:pPr>
        <w:ind w:left="4713" w:hanging="360"/>
      </w:pPr>
      <w:rPr>
        <w:rFonts w:ascii="Symbol" w:hAnsi="Symbol" w:hint="default"/>
      </w:rPr>
    </w:lvl>
    <w:lvl w:ilvl="7" w:tplc="04090003" w:tentative="1">
      <w:start w:val="1"/>
      <w:numFmt w:val="bullet"/>
      <w:lvlText w:val="o"/>
      <w:lvlJc w:val="left"/>
      <w:pPr>
        <w:ind w:left="5433" w:hanging="360"/>
      </w:pPr>
      <w:rPr>
        <w:rFonts w:ascii="Courier New" w:hAnsi="Courier New" w:hint="default"/>
      </w:rPr>
    </w:lvl>
    <w:lvl w:ilvl="8" w:tplc="04090005" w:tentative="1">
      <w:start w:val="1"/>
      <w:numFmt w:val="bullet"/>
      <w:lvlText w:val=""/>
      <w:lvlJc w:val="left"/>
      <w:pPr>
        <w:ind w:left="6153" w:hanging="360"/>
      </w:pPr>
      <w:rPr>
        <w:rFonts w:ascii="Wingdings" w:hAnsi="Wingdings" w:hint="default"/>
      </w:rPr>
    </w:lvl>
  </w:abstractNum>
  <w:abstractNum w:abstractNumId="24">
    <w:nsid w:val="57534083"/>
    <w:multiLevelType w:val="hybridMultilevel"/>
    <w:tmpl w:val="36189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AD4014"/>
    <w:multiLevelType w:val="hybridMultilevel"/>
    <w:tmpl w:val="60A28832"/>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A245580"/>
    <w:multiLevelType w:val="hybridMultilevel"/>
    <w:tmpl w:val="903CD2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BCC6BB9"/>
    <w:multiLevelType w:val="hybridMultilevel"/>
    <w:tmpl w:val="ECBA3B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C4F071C"/>
    <w:multiLevelType w:val="hybridMultilevel"/>
    <w:tmpl w:val="84FAFAEE"/>
    <w:lvl w:ilvl="0" w:tplc="FFFFFFFF">
      <w:start w:val="1"/>
      <w:numFmt w:val="bullet"/>
      <w:pStyle w:val="2Table-BulletTex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29">
    <w:nsid w:val="5F840D00"/>
    <w:multiLevelType w:val="hybridMultilevel"/>
    <w:tmpl w:val="BEE4EC52"/>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6BD778AA"/>
    <w:multiLevelType w:val="hybridMultilevel"/>
    <w:tmpl w:val="E07227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BFF6AF3"/>
    <w:multiLevelType w:val="hybridMultilevel"/>
    <w:tmpl w:val="6AC8DC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73100D7C"/>
    <w:multiLevelType w:val="hybridMultilevel"/>
    <w:tmpl w:val="DE642C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3B40E01"/>
    <w:multiLevelType w:val="hybridMultilevel"/>
    <w:tmpl w:val="9BBE6C4E"/>
    <w:lvl w:ilvl="0" w:tplc="A60CADEC">
      <w:start w:val="1"/>
      <w:numFmt w:val="bullet"/>
      <w:lvlText w:val=""/>
      <w:lvlJc w:val="left"/>
      <w:pPr>
        <w:ind w:left="393" w:hanging="360"/>
      </w:pPr>
      <w:rPr>
        <w:rFonts w:ascii="Wingdings 2" w:hAnsi="Wingdings 2" w:hint="default"/>
      </w:rPr>
    </w:lvl>
    <w:lvl w:ilvl="1" w:tplc="04090003" w:tentative="1">
      <w:start w:val="1"/>
      <w:numFmt w:val="bullet"/>
      <w:lvlText w:val="o"/>
      <w:lvlJc w:val="left"/>
      <w:pPr>
        <w:ind w:left="1113" w:hanging="360"/>
      </w:pPr>
      <w:rPr>
        <w:rFonts w:ascii="Courier New" w:hAnsi="Courier New" w:hint="default"/>
      </w:rPr>
    </w:lvl>
    <w:lvl w:ilvl="2" w:tplc="04090005" w:tentative="1">
      <w:start w:val="1"/>
      <w:numFmt w:val="bullet"/>
      <w:lvlText w:val=""/>
      <w:lvlJc w:val="left"/>
      <w:pPr>
        <w:ind w:left="1833" w:hanging="360"/>
      </w:pPr>
      <w:rPr>
        <w:rFonts w:ascii="Wingdings" w:hAnsi="Wingdings" w:hint="default"/>
      </w:rPr>
    </w:lvl>
    <w:lvl w:ilvl="3" w:tplc="04090001" w:tentative="1">
      <w:start w:val="1"/>
      <w:numFmt w:val="bullet"/>
      <w:lvlText w:val=""/>
      <w:lvlJc w:val="left"/>
      <w:pPr>
        <w:ind w:left="2553" w:hanging="360"/>
      </w:pPr>
      <w:rPr>
        <w:rFonts w:ascii="Symbol" w:hAnsi="Symbol" w:hint="default"/>
      </w:rPr>
    </w:lvl>
    <w:lvl w:ilvl="4" w:tplc="04090003" w:tentative="1">
      <w:start w:val="1"/>
      <w:numFmt w:val="bullet"/>
      <w:lvlText w:val="o"/>
      <w:lvlJc w:val="left"/>
      <w:pPr>
        <w:ind w:left="3273" w:hanging="360"/>
      </w:pPr>
      <w:rPr>
        <w:rFonts w:ascii="Courier New" w:hAnsi="Courier New" w:hint="default"/>
      </w:rPr>
    </w:lvl>
    <w:lvl w:ilvl="5" w:tplc="04090005" w:tentative="1">
      <w:start w:val="1"/>
      <w:numFmt w:val="bullet"/>
      <w:lvlText w:val=""/>
      <w:lvlJc w:val="left"/>
      <w:pPr>
        <w:ind w:left="3993" w:hanging="360"/>
      </w:pPr>
      <w:rPr>
        <w:rFonts w:ascii="Wingdings" w:hAnsi="Wingdings" w:hint="default"/>
      </w:rPr>
    </w:lvl>
    <w:lvl w:ilvl="6" w:tplc="04090001" w:tentative="1">
      <w:start w:val="1"/>
      <w:numFmt w:val="bullet"/>
      <w:lvlText w:val=""/>
      <w:lvlJc w:val="left"/>
      <w:pPr>
        <w:ind w:left="4713" w:hanging="360"/>
      </w:pPr>
      <w:rPr>
        <w:rFonts w:ascii="Symbol" w:hAnsi="Symbol" w:hint="default"/>
      </w:rPr>
    </w:lvl>
    <w:lvl w:ilvl="7" w:tplc="04090003" w:tentative="1">
      <w:start w:val="1"/>
      <w:numFmt w:val="bullet"/>
      <w:lvlText w:val="o"/>
      <w:lvlJc w:val="left"/>
      <w:pPr>
        <w:ind w:left="5433" w:hanging="360"/>
      </w:pPr>
      <w:rPr>
        <w:rFonts w:ascii="Courier New" w:hAnsi="Courier New" w:hint="default"/>
      </w:rPr>
    </w:lvl>
    <w:lvl w:ilvl="8" w:tplc="04090005" w:tentative="1">
      <w:start w:val="1"/>
      <w:numFmt w:val="bullet"/>
      <w:lvlText w:val=""/>
      <w:lvlJc w:val="left"/>
      <w:pPr>
        <w:ind w:left="6153" w:hanging="360"/>
      </w:pPr>
      <w:rPr>
        <w:rFonts w:ascii="Wingdings" w:hAnsi="Wingdings" w:hint="default"/>
      </w:rPr>
    </w:lvl>
  </w:abstractNum>
  <w:abstractNum w:abstractNumId="34">
    <w:nsid w:val="77F3099D"/>
    <w:multiLevelType w:val="hybridMultilevel"/>
    <w:tmpl w:val="DE8C2B16"/>
    <w:lvl w:ilvl="0" w:tplc="8FD43470">
      <w:start w:val="1"/>
      <w:numFmt w:val="bullet"/>
      <w:lvlText w:val=""/>
      <w:lvlJc w:val="left"/>
      <w:pPr>
        <w:ind w:left="1077" w:hanging="360"/>
      </w:pPr>
      <w:rPr>
        <w:rFonts w:ascii="Wingdings 2" w:hAnsi="Wingdings 2"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5">
    <w:nsid w:val="781F0727"/>
    <w:multiLevelType w:val="hybridMultilevel"/>
    <w:tmpl w:val="2536FB04"/>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36">
    <w:nsid w:val="79DA6D31"/>
    <w:multiLevelType w:val="hybridMultilevel"/>
    <w:tmpl w:val="5F304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2"/>
  </w:num>
  <w:num w:numId="3">
    <w:abstractNumId w:val="31"/>
  </w:num>
  <w:num w:numId="4">
    <w:abstractNumId w:val="12"/>
  </w:num>
  <w:num w:numId="5">
    <w:abstractNumId w:val="6"/>
  </w:num>
  <w:num w:numId="6">
    <w:abstractNumId w:val="3"/>
  </w:num>
  <w:num w:numId="7">
    <w:abstractNumId w:val="20"/>
  </w:num>
  <w:num w:numId="8">
    <w:abstractNumId w:val="36"/>
  </w:num>
  <w:num w:numId="9">
    <w:abstractNumId w:val="16"/>
  </w:num>
  <w:num w:numId="10">
    <w:abstractNumId w:val="29"/>
  </w:num>
  <w:num w:numId="11">
    <w:abstractNumId w:val="15"/>
  </w:num>
  <w:num w:numId="12">
    <w:abstractNumId w:val="35"/>
  </w:num>
  <w:num w:numId="13">
    <w:abstractNumId w:val="10"/>
  </w:num>
  <w:num w:numId="14">
    <w:abstractNumId w:val="4"/>
  </w:num>
  <w:num w:numId="15">
    <w:abstractNumId w:val="25"/>
  </w:num>
  <w:num w:numId="16">
    <w:abstractNumId w:val="9"/>
  </w:num>
  <w:num w:numId="17">
    <w:abstractNumId w:val="13"/>
  </w:num>
  <w:num w:numId="18">
    <w:abstractNumId w:val="34"/>
  </w:num>
  <w:num w:numId="19">
    <w:abstractNumId w:val="24"/>
  </w:num>
  <w:num w:numId="20">
    <w:abstractNumId w:val="18"/>
  </w:num>
  <w:num w:numId="21">
    <w:abstractNumId w:val="0"/>
  </w:num>
  <w:num w:numId="22">
    <w:abstractNumId w:val="14"/>
  </w:num>
  <w:num w:numId="23">
    <w:abstractNumId w:val="23"/>
  </w:num>
  <w:num w:numId="24">
    <w:abstractNumId w:val="33"/>
  </w:num>
  <w:num w:numId="25">
    <w:abstractNumId w:val="5"/>
  </w:num>
  <w:num w:numId="26">
    <w:abstractNumId w:val="32"/>
  </w:num>
  <w:num w:numId="27">
    <w:abstractNumId w:val="30"/>
  </w:num>
  <w:num w:numId="28">
    <w:abstractNumId w:val="22"/>
  </w:num>
  <w:num w:numId="29">
    <w:abstractNumId w:val="8"/>
  </w:num>
  <w:num w:numId="30">
    <w:abstractNumId w:val="7"/>
  </w:num>
  <w:num w:numId="31">
    <w:abstractNumId w:val="27"/>
  </w:num>
  <w:num w:numId="32">
    <w:abstractNumId w:val="26"/>
  </w:num>
  <w:num w:numId="33">
    <w:abstractNumId w:val="17"/>
  </w:num>
  <w:num w:numId="34">
    <w:abstractNumId w:val="1"/>
  </w:num>
  <w:num w:numId="35">
    <w:abstractNumId w:val="11"/>
  </w:num>
  <w:num w:numId="36">
    <w:abstractNumId w:val="21"/>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960"/>
    <w:rsid w:val="00022508"/>
    <w:rsid w:val="000328F1"/>
    <w:rsid w:val="00040663"/>
    <w:rsid w:val="00043DDF"/>
    <w:rsid w:val="00052DA9"/>
    <w:rsid w:val="0007172F"/>
    <w:rsid w:val="00081A4D"/>
    <w:rsid w:val="00096D0A"/>
    <w:rsid w:val="0009774B"/>
    <w:rsid w:val="000A54BD"/>
    <w:rsid w:val="000E0AA7"/>
    <w:rsid w:val="0010795F"/>
    <w:rsid w:val="00114BDA"/>
    <w:rsid w:val="00116C60"/>
    <w:rsid w:val="001357A6"/>
    <w:rsid w:val="001451A1"/>
    <w:rsid w:val="00150EF3"/>
    <w:rsid w:val="001717B7"/>
    <w:rsid w:val="001B7956"/>
    <w:rsid w:val="001C6A19"/>
    <w:rsid w:val="001F0A11"/>
    <w:rsid w:val="00210BA1"/>
    <w:rsid w:val="0022220D"/>
    <w:rsid w:val="00262977"/>
    <w:rsid w:val="002650AE"/>
    <w:rsid w:val="002746DF"/>
    <w:rsid w:val="002A32F4"/>
    <w:rsid w:val="002B3979"/>
    <w:rsid w:val="002B49B3"/>
    <w:rsid w:val="002E2AC1"/>
    <w:rsid w:val="00373C06"/>
    <w:rsid w:val="00380B5C"/>
    <w:rsid w:val="003F5FE9"/>
    <w:rsid w:val="00403F6E"/>
    <w:rsid w:val="004252F8"/>
    <w:rsid w:val="00431ACC"/>
    <w:rsid w:val="00443B37"/>
    <w:rsid w:val="00453604"/>
    <w:rsid w:val="004A4DA4"/>
    <w:rsid w:val="004B2453"/>
    <w:rsid w:val="004B76C4"/>
    <w:rsid w:val="004C5559"/>
    <w:rsid w:val="004D1266"/>
    <w:rsid w:val="004E0001"/>
    <w:rsid w:val="00520774"/>
    <w:rsid w:val="00521B3A"/>
    <w:rsid w:val="0053162C"/>
    <w:rsid w:val="0057006E"/>
    <w:rsid w:val="00571856"/>
    <w:rsid w:val="00571ECB"/>
    <w:rsid w:val="00575B6D"/>
    <w:rsid w:val="005A7343"/>
    <w:rsid w:val="005C5320"/>
    <w:rsid w:val="005D2618"/>
    <w:rsid w:val="0060477A"/>
    <w:rsid w:val="00633BA7"/>
    <w:rsid w:val="00635C74"/>
    <w:rsid w:val="006466C1"/>
    <w:rsid w:val="00691A0B"/>
    <w:rsid w:val="006D1864"/>
    <w:rsid w:val="006E7517"/>
    <w:rsid w:val="00704367"/>
    <w:rsid w:val="00773399"/>
    <w:rsid w:val="0079079B"/>
    <w:rsid w:val="007A1EA1"/>
    <w:rsid w:val="007A222F"/>
    <w:rsid w:val="007C50E5"/>
    <w:rsid w:val="007E3C19"/>
    <w:rsid w:val="007E4125"/>
    <w:rsid w:val="007F31F4"/>
    <w:rsid w:val="007F5624"/>
    <w:rsid w:val="00803F1E"/>
    <w:rsid w:val="00816899"/>
    <w:rsid w:val="008442F2"/>
    <w:rsid w:val="00845A5B"/>
    <w:rsid w:val="00877309"/>
    <w:rsid w:val="0088150C"/>
    <w:rsid w:val="008C7B62"/>
    <w:rsid w:val="008D520D"/>
    <w:rsid w:val="008F0D15"/>
    <w:rsid w:val="008F4588"/>
    <w:rsid w:val="009138EC"/>
    <w:rsid w:val="00925DF8"/>
    <w:rsid w:val="00932461"/>
    <w:rsid w:val="00932E16"/>
    <w:rsid w:val="00961AC9"/>
    <w:rsid w:val="00977E43"/>
    <w:rsid w:val="009A6FBF"/>
    <w:rsid w:val="009D623B"/>
    <w:rsid w:val="009F317A"/>
    <w:rsid w:val="009F49B9"/>
    <w:rsid w:val="00A11BAA"/>
    <w:rsid w:val="00A310F4"/>
    <w:rsid w:val="00A843C1"/>
    <w:rsid w:val="00A92B88"/>
    <w:rsid w:val="00A96550"/>
    <w:rsid w:val="00AA36FD"/>
    <w:rsid w:val="00AA7C36"/>
    <w:rsid w:val="00AB5CAF"/>
    <w:rsid w:val="00AC10DF"/>
    <w:rsid w:val="00AD2470"/>
    <w:rsid w:val="00B4193E"/>
    <w:rsid w:val="00B54A6D"/>
    <w:rsid w:val="00B63786"/>
    <w:rsid w:val="00B73124"/>
    <w:rsid w:val="00BA6310"/>
    <w:rsid w:val="00BC43B0"/>
    <w:rsid w:val="00BD33F5"/>
    <w:rsid w:val="00BF49F1"/>
    <w:rsid w:val="00C34264"/>
    <w:rsid w:val="00C4146A"/>
    <w:rsid w:val="00C42F08"/>
    <w:rsid w:val="00C544EF"/>
    <w:rsid w:val="00C57D6F"/>
    <w:rsid w:val="00C660B3"/>
    <w:rsid w:val="00C7475F"/>
    <w:rsid w:val="00C909B1"/>
    <w:rsid w:val="00CA13F7"/>
    <w:rsid w:val="00CB2AF4"/>
    <w:rsid w:val="00CC073C"/>
    <w:rsid w:val="00CC2BFF"/>
    <w:rsid w:val="00CC5D42"/>
    <w:rsid w:val="00D01B42"/>
    <w:rsid w:val="00D32658"/>
    <w:rsid w:val="00D36387"/>
    <w:rsid w:val="00D41A1D"/>
    <w:rsid w:val="00D45271"/>
    <w:rsid w:val="00D50C7D"/>
    <w:rsid w:val="00D63111"/>
    <w:rsid w:val="00D67175"/>
    <w:rsid w:val="00D67D2E"/>
    <w:rsid w:val="00D73BF4"/>
    <w:rsid w:val="00DB3CCB"/>
    <w:rsid w:val="00DD6969"/>
    <w:rsid w:val="00DE4BE5"/>
    <w:rsid w:val="00DF296F"/>
    <w:rsid w:val="00DF47F3"/>
    <w:rsid w:val="00DF7960"/>
    <w:rsid w:val="00E1733F"/>
    <w:rsid w:val="00E17773"/>
    <w:rsid w:val="00E202DD"/>
    <w:rsid w:val="00E40A2A"/>
    <w:rsid w:val="00E4494B"/>
    <w:rsid w:val="00E84467"/>
    <w:rsid w:val="00EB1737"/>
    <w:rsid w:val="00ED18F4"/>
    <w:rsid w:val="00ED1A71"/>
    <w:rsid w:val="00EE6D19"/>
    <w:rsid w:val="00EE7DFF"/>
    <w:rsid w:val="00F0294E"/>
    <w:rsid w:val="00F10A55"/>
    <w:rsid w:val="00F46276"/>
    <w:rsid w:val="00F71E56"/>
    <w:rsid w:val="00F97771"/>
    <w:rsid w:val="00FA063A"/>
    <w:rsid w:val="00FA3E3E"/>
    <w:rsid w:val="00FD11C0"/>
    <w:rsid w:val="00FD4CD2"/>
    <w:rsid w:val="00FE1DB3"/>
    <w:rsid w:val="00FF45B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70A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paragraph" w:styleId="Heading4">
    <w:name w:val="heading 4"/>
    <w:basedOn w:val="Normal"/>
    <w:next w:val="Normal"/>
    <w:link w:val="Heading4Char"/>
    <w:uiPriority w:val="9"/>
    <w:unhideWhenUsed/>
    <w:qFormat/>
    <w:rsid w:val="00CC2BF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 w:type="character" w:customStyle="1" w:styleId="Heading4Char">
    <w:name w:val="Heading 4 Char"/>
    <w:basedOn w:val="DefaultParagraphFont"/>
    <w:link w:val="Heading4"/>
    <w:uiPriority w:val="9"/>
    <w:rsid w:val="00CC2BFF"/>
    <w:rPr>
      <w:rFonts w:asciiTheme="majorHAnsi" w:eastAsiaTheme="majorEastAsia" w:hAnsiTheme="majorHAnsi" w:cstheme="majorBidi"/>
      <w:b/>
      <w:bCs/>
      <w:i/>
      <w:iCs/>
      <w:color w:val="4F81BD" w:themeColor="accent1"/>
      <w:sz w:val="20"/>
      <w:szCs w:val="20"/>
    </w:rPr>
  </w:style>
  <w:style w:type="paragraph" w:styleId="NormalWeb">
    <w:name w:val="Normal (Web)"/>
    <w:basedOn w:val="Normal"/>
    <w:uiPriority w:val="99"/>
    <w:semiHidden/>
    <w:unhideWhenUsed/>
    <w:rsid w:val="00CC2BFF"/>
    <w:pPr>
      <w:spacing w:before="100" w:beforeAutospacing="1" w:after="100" w:afterAutospacing="1"/>
    </w:pPr>
    <w:rPr>
      <w:sz w:val="24"/>
      <w:szCs w:val="24"/>
      <w:lang w:eastAsia="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paragraph" w:styleId="Heading4">
    <w:name w:val="heading 4"/>
    <w:basedOn w:val="Normal"/>
    <w:next w:val="Normal"/>
    <w:link w:val="Heading4Char"/>
    <w:uiPriority w:val="9"/>
    <w:unhideWhenUsed/>
    <w:qFormat/>
    <w:rsid w:val="00CC2BF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 w:type="character" w:customStyle="1" w:styleId="Heading4Char">
    <w:name w:val="Heading 4 Char"/>
    <w:basedOn w:val="DefaultParagraphFont"/>
    <w:link w:val="Heading4"/>
    <w:uiPriority w:val="9"/>
    <w:rsid w:val="00CC2BFF"/>
    <w:rPr>
      <w:rFonts w:asciiTheme="majorHAnsi" w:eastAsiaTheme="majorEastAsia" w:hAnsiTheme="majorHAnsi" w:cstheme="majorBidi"/>
      <w:b/>
      <w:bCs/>
      <w:i/>
      <w:iCs/>
      <w:color w:val="4F81BD" w:themeColor="accent1"/>
      <w:sz w:val="20"/>
      <w:szCs w:val="20"/>
    </w:rPr>
  </w:style>
  <w:style w:type="paragraph" w:styleId="NormalWeb">
    <w:name w:val="Normal (Web)"/>
    <w:basedOn w:val="Normal"/>
    <w:uiPriority w:val="99"/>
    <w:semiHidden/>
    <w:unhideWhenUsed/>
    <w:rsid w:val="00CC2BFF"/>
    <w:pPr>
      <w:spacing w:before="100" w:beforeAutospacing="1" w:after="100" w:afterAutospacing="1"/>
    </w:pPr>
    <w:rPr>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277767">
      <w:bodyDiv w:val="1"/>
      <w:marLeft w:val="0"/>
      <w:marRight w:val="0"/>
      <w:marTop w:val="0"/>
      <w:marBottom w:val="0"/>
      <w:divBdr>
        <w:top w:val="none" w:sz="0" w:space="0" w:color="auto"/>
        <w:left w:val="none" w:sz="0" w:space="0" w:color="auto"/>
        <w:bottom w:val="none" w:sz="0" w:space="0" w:color="auto"/>
        <w:right w:val="none" w:sz="0" w:space="0" w:color="auto"/>
      </w:divBdr>
    </w:div>
    <w:div w:id="447089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bbc.co.uk/schools/starship/maths/games/alien_cookbook/big_sound/full.shtml" TargetMode="External"/><Relationship Id="rId8" Type="http://schemas.openxmlformats.org/officeDocument/2006/relationships/image" Target="media/image1.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C9CE5-C50A-3E47-A03D-EBAE57358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856</Words>
  <Characters>4885</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5730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Administrator</dc:creator>
  <cp:lastModifiedBy>Brad</cp:lastModifiedBy>
  <cp:revision>2</cp:revision>
  <cp:lastPrinted>2014-04-10T00:03:00Z</cp:lastPrinted>
  <dcterms:created xsi:type="dcterms:W3CDTF">2014-12-11T05:12:00Z</dcterms:created>
  <dcterms:modified xsi:type="dcterms:W3CDTF">2014-12-11T05:12:00Z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1593289960</vt:i4>
  </property>
</Properties>
</file>