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3AE38" w14:textId="77777777" w:rsidR="00AC0092" w:rsidRPr="00CA13F7" w:rsidRDefault="00AC0092" w:rsidP="008B7ED5">
      <w:pPr>
        <w:tabs>
          <w:tab w:val="left" w:pos="14459"/>
        </w:tabs>
        <w:rPr>
          <w:rFonts w:ascii="Calibri" w:hAnsi="Calibri" w:cs="Calibri"/>
          <w:sz w:val="24"/>
          <w:szCs w:val="24"/>
        </w:rPr>
      </w:pPr>
      <w:r>
        <w:rPr>
          <w:rFonts w:ascii="Calibri" w:hAnsi="Calibri" w:cs="Calibri"/>
          <w:b/>
          <w:bCs/>
          <w:sz w:val="24"/>
          <w:szCs w:val="24"/>
        </w:rPr>
        <w:t>MATHEMATICS</w:t>
      </w:r>
      <w:r w:rsidRPr="00CA13F7">
        <w:rPr>
          <w:rFonts w:ascii="Calibri" w:hAnsi="Calibri" w:cs="Calibri"/>
          <w:b/>
          <w:bCs/>
          <w:sz w:val="24"/>
          <w:szCs w:val="24"/>
        </w:rPr>
        <w:tab/>
      </w:r>
      <w:r>
        <w:rPr>
          <w:rFonts w:ascii="Calibri" w:hAnsi="Calibri" w:cs="Calibri"/>
          <w:b/>
          <w:bCs/>
          <w:sz w:val="24"/>
          <w:szCs w:val="24"/>
        </w:rPr>
        <w:t>STAGE 2</w:t>
      </w:r>
    </w:p>
    <w:p w14:paraId="4E4F6832" w14:textId="77777777" w:rsidR="00AC0092" w:rsidRPr="008F4588" w:rsidRDefault="00AC0092" w:rsidP="008F4588">
      <w:pPr>
        <w:spacing w:after="120"/>
        <w:jc w:val="center"/>
        <w:rPr>
          <w:rFonts w:ascii="Calibri" w:hAnsi="Calibri" w:cs="Calibri"/>
          <w:b/>
          <w:bCs/>
          <w:color w:val="008000"/>
          <w:sz w:val="32"/>
          <w:szCs w:val="32"/>
        </w:rPr>
      </w:pPr>
      <w:r w:rsidRPr="008F4588">
        <w:rPr>
          <w:rFonts w:ascii="Calibri" w:hAnsi="Calibri" w:cs="Calibri"/>
          <w:b/>
          <w:bCs/>
          <w:color w:val="008000"/>
          <w:sz w:val="32"/>
          <w:szCs w:val="32"/>
        </w:rPr>
        <w:t>TEACHING AND LEARNING OVERVIEW</w:t>
      </w:r>
    </w:p>
    <w:tbl>
      <w:tblPr>
        <w:tblW w:w="157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AC0092" w:rsidRPr="004A4DA4" w14:paraId="46CB2B90" w14:textId="77777777">
        <w:trPr>
          <w:trHeight w:hRule="exact" w:val="624"/>
        </w:trPr>
        <w:tc>
          <w:tcPr>
            <w:tcW w:w="1526" w:type="dxa"/>
            <w:shd w:val="clear" w:color="auto" w:fill="C2D69B"/>
          </w:tcPr>
          <w:p w14:paraId="575D1570" w14:textId="77777777" w:rsidR="00AC0092" w:rsidRPr="00CB39EB" w:rsidRDefault="00AC0092" w:rsidP="00CA13F7">
            <w:pPr>
              <w:pStyle w:val="Heading2"/>
              <w:rPr>
                <w:rFonts w:ascii="Calibri" w:hAnsi="Calibri" w:cs="Calibri"/>
                <w:b w:val="0"/>
                <w:bCs w:val="0"/>
              </w:rPr>
            </w:pPr>
            <w:r>
              <w:rPr>
                <w:rFonts w:ascii="Calibri" w:hAnsi="Calibri" w:cs="Calibri"/>
              </w:rPr>
              <w:t>TERM:</w:t>
            </w:r>
            <w:r>
              <w:rPr>
                <w:rFonts w:ascii="Calibri" w:hAnsi="Calibri" w:cs="Calibri"/>
                <w:b w:val="0"/>
                <w:bCs w:val="0"/>
              </w:rPr>
              <w:t xml:space="preserve"> </w:t>
            </w:r>
          </w:p>
        </w:tc>
        <w:tc>
          <w:tcPr>
            <w:tcW w:w="1559" w:type="dxa"/>
            <w:shd w:val="clear" w:color="auto" w:fill="C2D69B"/>
          </w:tcPr>
          <w:p w14:paraId="290C4A46" w14:textId="77777777" w:rsidR="00AC0092" w:rsidRPr="00CB39EB" w:rsidRDefault="00AC0092" w:rsidP="00B01866">
            <w:pPr>
              <w:pStyle w:val="Heading2"/>
              <w:rPr>
                <w:rFonts w:ascii="Calibri" w:hAnsi="Calibri" w:cs="Calibri"/>
                <w:b w:val="0"/>
                <w:bCs w:val="0"/>
              </w:rPr>
            </w:pPr>
            <w:r>
              <w:rPr>
                <w:rFonts w:ascii="Calibri" w:hAnsi="Calibri" w:cs="Calibri"/>
              </w:rPr>
              <w:t>WEEK:</w:t>
            </w:r>
            <w:r>
              <w:rPr>
                <w:rFonts w:ascii="Calibri" w:hAnsi="Calibri" w:cs="Calibri"/>
                <w:b w:val="0"/>
                <w:bCs w:val="0"/>
              </w:rPr>
              <w:t xml:space="preserve"> </w:t>
            </w:r>
            <w:r w:rsidR="008714A3">
              <w:rPr>
                <w:rFonts w:ascii="Calibri" w:hAnsi="Calibri" w:cs="Calibri"/>
                <w:b w:val="0"/>
                <w:bCs w:val="0"/>
              </w:rPr>
              <w:t xml:space="preserve"> </w:t>
            </w:r>
            <w:r w:rsidR="00B01866">
              <w:rPr>
                <w:rFonts w:ascii="Calibri" w:hAnsi="Calibri" w:cs="Calibri"/>
                <w:b w:val="0"/>
                <w:bCs w:val="0"/>
              </w:rPr>
              <w:t>12</w:t>
            </w:r>
          </w:p>
        </w:tc>
        <w:tc>
          <w:tcPr>
            <w:tcW w:w="4253" w:type="dxa"/>
            <w:shd w:val="clear" w:color="auto" w:fill="C2D69B"/>
          </w:tcPr>
          <w:p w14:paraId="578A1813" w14:textId="77777777" w:rsidR="00AC0092" w:rsidRPr="00CA13F7" w:rsidRDefault="00AC0092" w:rsidP="00CA13F7">
            <w:pPr>
              <w:pStyle w:val="Heading2"/>
              <w:rPr>
                <w:rFonts w:ascii="Calibri" w:hAnsi="Calibri" w:cs="Calibri"/>
              </w:rPr>
            </w:pPr>
            <w:r w:rsidRPr="004A4DA4">
              <w:rPr>
                <w:rFonts w:ascii="Calibri" w:hAnsi="Calibri" w:cs="Calibri"/>
              </w:rPr>
              <w:t>STRAND:</w:t>
            </w:r>
            <w:r>
              <w:rPr>
                <w:rFonts w:ascii="Calibri" w:hAnsi="Calibri" w:cs="Calibri"/>
                <w:b w:val="0"/>
                <w:bCs w:val="0"/>
              </w:rPr>
              <w:t xml:space="preserve"> </w:t>
            </w:r>
            <w:r w:rsidRPr="004A4DA4">
              <w:rPr>
                <w:rFonts w:ascii="Calibri" w:hAnsi="Calibri" w:cs="Calibri"/>
              </w:rPr>
              <w:t xml:space="preserve"> </w:t>
            </w:r>
          </w:p>
          <w:p w14:paraId="67CA7707" w14:textId="77777777" w:rsidR="00AC0092" w:rsidRPr="004A4DA4" w:rsidRDefault="00AC0092" w:rsidP="005D2618">
            <w:pPr>
              <w:pStyle w:val="Heading2"/>
              <w:rPr>
                <w:rFonts w:ascii="Calibri" w:hAnsi="Calibri" w:cs="Calibri"/>
              </w:rPr>
            </w:pPr>
            <w:r>
              <w:rPr>
                <w:rFonts w:ascii="Calibri" w:hAnsi="Calibri" w:cs="Calibri"/>
              </w:rPr>
              <w:t>Number and Algebra</w:t>
            </w:r>
          </w:p>
        </w:tc>
        <w:tc>
          <w:tcPr>
            <w:tcW w:w="4253" w:type="dxa"/>
            <w:shd w:val="clear" w:color="auto" w:fill="C2D69B"/>
          </w:tcPr>
          <w:p w14:paraId="5D45377C" w14:textId="77777777" w:rsidR="00AC0092" w:rsidRDefault="00AC0092" w:rsidP="004A4DA4">
            <w:pPr>
              <w:rPr>
                <w:rFonts w:ascii="Calibri" w:hAnsi="Calibri" w:cs="Calibri"/>
                <w:sz w:val="24"/>
                <w:szCs w:val="24"/>
                <w:lang w:eastAsia="en-AU"/>
              </w:rPr>
            </w:pPr>
            <w:r w:rsidRPr="00CA13F7">
              <w:rPr>
                <w:rFonts w:ascii="Calibri" w:hAnsi="Calibri" w:cs="Calibri"/>
                <w:b/>
                <w:bCs/>
                <w:sz w:val="24"/>
                <w:szCs w:val="24"/>
                <w:lang w:eastAsia="en-AU"/>
              </w:rPr>
              <w:t>SUB-STRAND:</w:t>
            </w:r>
            <w:r>
              <w:rPr>
                <w:rFonts w:ascii="Calibri" w:hAnsi="Calibri" w:cs="Calibri"/>
                <w:sz w:val="24"/>
                <w:szCs w:val="24"/>
                <w:lang w:eastAsia="en-AU"/>
              </w:rPr>
              <w:t xml:space="preserve"> </w:t>
            </w:r>
          </w:p>
          <w:p w14:paraId="436E781F" w14:textId="77777777" w:rsidR="00AC0092" w:rsidRPr="00CB39EB" w:rsidRDefault="00AC0092" w:rsidP="004A4DA4">
            <w:pPr>
              <w:rPr>
                <w:rFonts w:ascii="Calibri" w:hAnsi="Calibri" w:cs="Calibri"/>
                <w:sz w:val="24"/>
                <w:szCs w:val="24"/>
              </w:rPr>
            </w:pPr>
            <w:r>
              <w:rPr>
                <w:rFonts w:ascii="Calibri" w:hAnsi="Calibri" w:cs="Calibri"/>
                <w:sz w:val="24"/>
                <w:szCs w:val="24"/>
                <w:lang w:eastAsia="en-AU"/>
              </w:rPr>
              <w:t>Multiplication and Division</w:t>
            </w:r>
            <w:r w:rsidR="008714A3">
              <w:rPr>
                <w:rFonts w:ascii="Calibri" w:hAnsi="Calibri" w:cs="Calibri"/>
                <w:sz w:val="24"/>
                <w:szCs w:val="24"/>
                <w:lang w:eastAsia="en-AU"/>
              </w:rPr>
              <w:t xml:space="preserve"> 2</w:t>
            </w:r>
          </w:p>
        </w:tc>
        <w:tc>
          <w:tcPr>
            <w:tcW w:w="4253" w:type="dxa"/>
            <w:shd w:val="clear" w:color="auto" w:fill="C2D69B"/>
          </w:tcPr>
          <w:p w14:paraId="00032292" w14:textId="77777777" w:rsidR="00AC0092" w:rsidRDefault="00AC0092" w:rsidP="004A4DA4">
            <w:pPr>
              <w:rPr>
                <w:rFonts w:ascii="Calibri" w:hAnsi="Calibri" w:cs="Calibri"/>
                <w:sz w:val="24"/>
                <w:szCs w:val="24"/>
              </w:rPr>
            </w:pPr>
            <w:r w:rsidRPr="004A4DA4">
              <w:rPr>
                <w:rFonts w:ascii="Calibri" w:hAnsi="Calibri" w:cs="Calibri"/>
                <w:b/>
                <w:bCs/>
                <w:sz w:val="24"/>
                <w:szCs w:val="24"/>
              </w:rPr>
              <w:t>WORKING MATHEMATICALLY:</w:t>
            </w:r>
            <w:r>
              <w:rPr>
                <w:rFonts w:ascii="Calibri" w:hAnsi="Calibri" w:cs="Calibri"/>
                <w:sz w:val="24"/>
                <w:szCs w:val="24"/>
              </w:rPr>
              <w:t xml:space="preserve"> </w:t>
            </w:r>
          </w:p>
          <w:p w14:paraId="1351DE55" w14:textId="77777777" w:rsidR="00AC0092" w:rsidRPr="00CB39EB" w:rsidRDefault="00AC0092" w:rsidP="004A4DA4">
            <w:pPr>
              <w:rPr>
                <w:rFonts w:ascii="Calibri" w:hAnsi="Calibri" w:cs="Calibri"/>
                <w:sz w:val="24"/>
                <w:szCs w:val="24"/>
              </w:rPr>
            </w:pPr>
            <w:r>
              <w:rPr>
                <w:rFonts w:ascii="Calibri" w:hAnsi="Calibri" w:cs="Calibri"/>
                <w:sz w:val="24"/>
                <w:szCs w:val="24"/>
              </w:rPr>
              <w:t>MA2-1WM, MA2-2WM, MA2-3WM</w:t>
            </w:r>
          </w:p>
        </w:tc>
      </w:tr>
      <w:tr w:rsidR="00AC0092" w:rsidRPr="004A4DA4" w14:paraId="31B74DCE" w14:textId="77777777">
        <w:trPr>
          <w:trHeight w:hRule="exact" w:val="454"/>
        </w:trPr>
        <w:tc>
          <w:tcPr>
            <w:tcW w:w="3085" w:type="dxa"/>
            <w:gridSpan w:val="2"/>
            <w:shd w:val="clear" w:color="auto" w:fill="FFFFCC"/>
          </w:tcPr>
          <w:p w14:paraId="7B52FBF4" w14:textId="77777777" w:rsidR="00AC0092" w:rsidRPr="004A4DA4" w:rsidRDefault="00AC0092" w:rsidP="002B3979">
            <w:pPr>
              <w:pStyle w:val="Heading2"/>
              <w:rPr>
                <w:rFonts w:ascii="Calibri" w:hAnsi="Calibri" w:cs="Calibri"/>
              </w:rPr>
            </w:pPr>
            <w:r w:rsidRPr="004A4DA4">
              <w:rPr>
                <w:rFonts w:ascii="Calibri" w:hAnsi="Calibri" w:cs="Calibri"/>
              </w:rPr>
              <w:t>OUTCOMES:</w:t>
            </w:r>
            <w:r>
              <w:rPr>
                <w:rFonts w:ascii="Calibri" w:hAnsi="Calibri" w:cs="Calibri"/>
              </w:rPr>
              <w:t xml:space="preserve"> MA2-6NA</w:t>
            </w:r>
          </w:p>
        </w:tc>
        <w:tc>
          <w:tcPr>
            <w:tcW w:w="4253" w:type="dxa"/>
            <w:gridSpan w:val="3"/>
          </w:tcPr>
          <w:p w14:paraId="3998B07C" w14:textId="77777777" w:rsidR="00AC0092" w:rsidRPr="00171B74" w:rsidRDefault="00AC0092" w:rsidP="00882AD0">
            <w:pPr>
              <w:spacing w:before="120"/>
              <w:rPr>
                <w:rFonts w:ascii="Calibri" w:hAnsi="Calibri" w:cs="Calibri"/>
                <w:b/>
                <w:bCs/>
                <w:sz w:val="24"/>
                <w:szCs w:val="24"/>
              </w:rPr>
            </w:pPr>
            <w:r w:rsidRPr="00171B74">
              <w:rPr>
                <w:rFonts w:ascii="Calibri" w:hAnsi="Calibri" w:cs="Calibri"/>
                <w:b/>
                <w:bCs/>
                <w:sz w:val="24"/>
                <w:szCs w:val="24"/>
              </w:rPr>
              <w:t>Uses mental and informal written strategies for multiplication and division.</w:t>
            </w:r>
          </w:p>
        </w:tc>
      </w:tr>
      <w:tr w:rsidR="00AC0092" w:rsidRPr="004A4DA4" w14:paraId="65136A73" w14:textId="77777777" w:rsidTr="00CB58B8">
        <w:trPr>
          <w:trHeight w:hRule="exact" w:val="1952"/>
        </w:trPr>
        <w:tc>
          <w:tcPr>
            <w:tcW w:w="3085" w:type="dxa"/>
            <w:gridSpan w:val="2"/>
            <w:shd w:val="clear" w:color="auto" w:fill="FFFFCC"/>
          </w:tcPr>
          <w:p w14:paraId="6030999F" w14:textId="77777777" w:rsidR="00AC0092" w:rsidRPr="004A4DA4" w:rsidRDefault="00AC0092" w:rsidP="00CB39EB">
            <w:pPr>
              <w:rPr>
                <w:rFonts w:ascii="Calibri" w:hAnsi="Calibri" w:cs="Calibri"/>
                <w:b/>
                <w:bCs/>
                <w:sz w:val="24"/>
                <w:szCs w:val="24"/>
              </w:rPr>
            </w:pPr>
            <w:r w:rsidRPr="004A4DA4">
              <w:rPr>
                <w:rFonts w:ascii="Calibri" w:hAnsi="Calibri" w:cs="Calibri"/>
                <w:b/>
                <w:bCs/>
                <w:sz w:val="24"/>
                <w:szCs w:val="24"/>
              </w:rPr>
              <w:t xml:space="preserve">CONTENT: </w:t>
            </w:r>
          </w:p>
          <w:p w14:paraId="43825509" w14:textId="77777777" w:rsidR="00AC0092" w:rsidRDefault="00AC0092" w:rsidP="00CA13F7">
            <w:pPr>
              <w:rPr>
                <w:rFonts w:ascii="Calibri" w:hAnsi="Calibri" w:cs="Calibri"/>
              </w:rPr>
            </w:pPr>
          </w:p>
        </w:tc>
        <w:tc>
          <w:tcPr>
            <w:tcW w:w="4253" w:type="dxa"/>
            <w:gridSpan w:val="3"/>
          </w:tcPr>
          <w:p w14:paraId="2CD64AE4" w14:textId="77777777" w:rsidR="00AC0092" w:rsidRPr="00CB58B8" w:rsidRDefault="00AC0092" w:rsidP="00F10A55">
            <w:pPr>
              <w:autoSpaceDE w:val="0"/>
              <w:autoSpaceDN w:val="0"/>
              <w:adjustRightInd w:val="0"/>
              <w:rPr>
                <w:rStyle w:val="apple-converted-space"/>
                <w:rFonts w:asciiTheme="minorHAnsi" w:hAnsiTheme="minorHAnsi" w:cs="Calibri"/>
                <w:b/>
                <w:color w:val="000000"/>
                <w:shd w:val="clear" w:color="auto" w:fill="FFFFFF"/>
              </w:rPr>
            </w:pPr>
            <w:r w:rsidRPr="00CB58B8">
              <w:rPr>
                <w:rFonts w:asciiTheme="minorHAnsi" w:hAnsiTheme="minorHAnsi" w:cs="Calibri"/>
                <w:b/>
                <w:color w:val="000000"/>
                <w:shd w:val="clear" w:color="auto" w:fill="FFFFFF"/>
              </w:rPr>
              <w:t>Develop efficient mental and written strategies, and use appropriate digital technologies, for multiplication and for division where there is no</w:t>
            </w:r>
            <w:r w:rsidRPr="00CB58B8">
              <w:rPr>
                <w:rStyle w:val="apple-converted-space"/>
                <w:rFonts w:asciiTheme="minorHAnsi" w:hAnsiTheme="minorHAnsi" w:cs="Calibri"/>
                <w:b/>
                <w:color w:val="000000"/>
                <w:shd w:val="clear" w:color="auto" w:fill="FFFFFF"/>
              </w:rPr>
              <w:t> </w:t>
            </w:r>
            <w:r w:rsidR="00790C34" w:rsidRPr="00CB58B8">
              <w:rPr>
                <w:b/>
              </w:rPr>
              <w:fldChar w:fldCharType="begin"/>
            </w:r>
            <w:r w:rsidR="00790C34" w:rsidRPr="00CB58B8">
              <w:rPr>
                <w:b/>
              </w:rPr>
              <w:instrText xml:space="preserve"> HYPERLINK "http://syllabus.bos.nsw.edu.au/glossary/mat/remainder/?ajax" \t "_blank" \o "Click for more information about 'remainder'" </w:instrText>
            </w:r>
            <w:r w:rsidR="00790C34" w:rsidRPr="00CB58B8">
              <w:rPr>
                <w:b/>
              </w:rPr>
              <w:fldChar w:fldCharType="separate"/>
            </w:r>
            <w:r w:rsidRPr="00CB58B8">
              <w:rPr>
                <w:rStyle w:val="Hyperlink"/>
                <w:rFonts w:asciiTheme="minorHAnsi" w:hAnsiTheme="minorHAnsi" w:cs="Calibri"/>
                <w:b/>
                <w:shd w:val="clear" w:color="auto" w:fill="FFFFFF"/>
              </w:rPr>
              <w:t>remainder</w:t>
            </w:r>
            <w:r w:rsidR="00790C34" w:rsidRPr="00CB58B8">
              <w:rPr>
                <w:rStyle w:val="Hyperlink"/>
                <w:rFonts w:asciiTheme="minorHAnsi" w:hAnsiTheme="minorHAnsi" w:cs="Calibri"/>
                <w:b/>
                <w:shd w:val="clear" w:color="auto" w:fill="FFFFFF"/>
              </w:rPr>
              <w:fldChar w:fldCharType="end"/>
            </w:r>
            <w:r w:rsidRPr="00CB58B8">
              <w:rPr>
                <w:rStyle w:val="apple-converted-space"/>
                <w:rFonts w:asciiTheme="minorHAnsi" w:hAnsiTheme="minorHAnsi" w:cs="Calibri"/>
                <w:b/>
                <w:color w:val="000000"/>
                <w:shd w:val="clear" w:color="auto" w:fill="FFFFFF"/>
              </w:rPr>
              <w:t> </w:t>
            </w:r>
          </w:p>
          <w:p w14:paraId="3628B766" w14:textId="77E06BA0" w:rsidR="00CB58B8" w:rsidRPr="00CB58B8" w:rsidRDefault="00CB58B8" w:rsidP="00CB58B8">
            <w:pPr>
              <w:pStyle w:val="ListParagraph"/>
              <w:numPr>
                <w:ilvl w:val="0"/>
                <w:numId w:val="39"/>
              </w:numPr>
              <w:autoSpaceDE w:val="0"/>
              <w:autoSpaceDN w:val="0"/>
              <w:adjustRightInd w:val="0"/>
              <w:rPr>
                <w:rFonts w:asciiTheme="minorHAnsi" w:hAnsiTheme="minorHAnsi" w:cs="Calibri"/>
              </w:rPr>
            </w:pPr>
            <w:r w:rsidRPr="00CB58B8">
              <w:rPr>
                <w:rFonts w:asciiTheme="minorHAnsi" w:hAnsiTheme="minorHAnsi" w:cs="Calibri"/>
              </w:rPr>
              <w:t>Use mental and informal written strategies to multiply a two-digit number by a one digit number, including:</w:t>
            </w:r>
          </w:p>
          <w:p w14:paraId="53109BDF" w14:textId="32B4CF33" w:rsidR="00CB58B8" w:rsidRPr="00CB58B8" w:rsidRDefault="00CB58B8" w:rsidP="00CB58B8">
            <w:pPr>
              <w:pStyle w:val="ListParagraph"/>
              <w:numPr>
                <w:ilvl w:val="0"/>
                <w:numId w:val="40"/>
              </w:numPr>
              <w:autoSpaceDE w:val="0"/>
              <w:autoSpaceDN w:val="0"/>
              <w:adjustRightInd w:val="0"/>
              <w:rPr>
                <w:rFonts w:asciiTheme="minorHAnsi" w:hAnsiTheme="minorHAnsi" w:cs="Calibri"/>
              </w:rPr>
            </w:pPr>
            <w:r w:rsidRPr="00CB58B8">
              <w:rPr>
                <w:rFonts w:asciiTheme="minorHAnsi" w:hAnsiTheme="minorHAnsi" w:cs="Calibri"/>
              </w:rPr>
              <w:t>using known facts</w:t>
            </w:r>
          </w:p>
          <w:p w14:paraId="5EAE3B3D" w14:textId="77777777" w:rsidR="00CB58B8" w:rsidRPr="00CB58B8" w:rsidRDefault="00CB58B8" w:rsidP="00CB58B8">
            <w:pPr>
              <w:pStyle w:val="ListParagraph"/>
              <w:numPr>
                <w:ilvl w:val="0"/>
                <w:numId w:val="40"/>
              </w:numPr>
              <w:autoSpaceDE w:val="0"/>
              <w:autoSpaceDN w:val="0"/>
              <w:adjustRightInd w:val="0"/>
              <w:rPr>
                <w:rFonts w:asciiTheme="minorHAnsi" w:hAnsiTheme="minorHAnsi" w:cs="Calibri"/>
              </w:rPr>
            </w:pPr>
            <w:r w:rsidRPr="00CB58B8">
              <w:rPr>
                <w:rFonts w:asciiTheme="minorHAnsi" w:hAnsiTheme="minorHAnsi" w:cs="Calibri"/>
              </w:rPr>
              <w:t>multiplying by tens then units</w:t>
            </w:r>
          </w:p>
          <w:p w14:paraId="34460847" w14:textId="77777777" w:rsidR="00CB58B8" w:rsidRPr="00CB58B8" w:rsidRDefault="00CB58B8" w:rsidP="00CB58B8">
            <w:pPr>
              <w:pStyle w:val="ListParagraph"/>
              <w:numPr>
                <w:ilvl w:val="0"/>
                <w:numId w:val="40"/>
              </w:numPr>
              <w:autoSpaceDE w:val="0"/>
              <w:autoSpaceDN w:val="0"/>
              <w:adjustRightInd w:val="0"/>
              <w:rPr>
                <w:rFonts w:asciiTheme="minorHAnsi" w:hAnsiTheme="minorHAnsi" w:cs="Calibri"/>
              </w:rPr>
            </w:pPr>
            <w:r w:rsidRPr="00CB58B8">
              <w:rPr>
                <w:rFonts w:asciiTheme="minorHAnsi" w:hAnsiTheme="minorHAnsi" w:cs="Calibri"/>
              </w:rPr>
              <w:t>using an area model</w:t>
            </w:r>
          </w:p>
          <w:p w14:paraId="23DB23A6" w14:textId="1C7C7ECF" w:rsidR="00CB58B8" w:rsidRPr="00CB58B8" w:rsidRDefault="00CB58B8" w:rsidP="00CB58B8">
            <w:pPr>
              <w:pStyle w:val="ListParagraph"/>
              <w:numPr>
                <w:ilvl w:val="0"/>
                <w:numId w:val="40"/>
              </w:numPr>
              <w:autoSpaceDE w:val="0"/>
              <w:autoSpaceDN w:val="0"/>
              <w:adjustRightInd w:val="0"/>
              <w:rPr>
                <w:rFonts w:asciiTheme="minorHAnsi" w:hAnsiTheme="minorHAnsi" w:cs="Calibri"/>
              </w:rPr>
            </w:pPr>
            <w:r w:rsidRPr="00CB58B8">
              <w:rPr>
                <w:rFonts w:asciiTheme="minorHAnsi" w:hAnsiTheme="minorHAnsi" w:cs="Calibri"/>
              </w:rPr>
              <w:t>using doubling and repeated doubling</w:t>
            </w:r>
            <w:bookmarkStart w:id="0" w:name="_GoBack"/>
            <w:bookmarkEnd w:id="0"/>
          </w:p>
          <w:p w14:paraId="6F19856A" w14:textId="0C32F5DE" w:rsidR="00CB58B8" w:rsidRPr="00CB58B8" w:rsidRDefault="00CB58B8" w:rsidP="00CB58B8">
            <w:pPr>
              <w:pStyle w:val="ListParagraph"/>
              <w:numPr>
                <w:ilvl w:val="0"/>
                <w:numId w:val="40"/>
              </w:numPr>
              <w:autoSpaceDE w:val="0"/>
              <w:autoSpaceDN w:val="0"/>
              <w:adjustRightInd w:val="0"/>
              <w:rPr>
                <w:rFonts w:asciiTheme="minorHAnsi" w:hAnsiTheme="minorHAnsi" w:cs="Calibri"/>
              </w:rPr>
            </w:pPr>
            <w:r w:rsidRPr="00CB58B8">
              <w:rPr>
                <w:rFonts w:asciiTheme="minorHAnsi" w:hAnsiTheme="minorHAnsi" w:cs="Calibri"/>
              </w:rPr>
              <w:t>using the relationship between multiplication facts</w:t>
            </w:r>
          </w:p>
          <w:p w14:paraId="3403EA91" w14:textId="77777777" w:rsidR="00AC0092" w:rsidRPr="00882AD0" w:rsidRDefault="00AC0092" w:rsidP="00F10A55">
            <w:pPr>
              <w:autoSpaceDE w:val="0"/>
              <w:autoSpaceDN w:val="0"/>
              <w:adjustRightInd w:val="0"/>
              <w:rPr>
                <w:rFonts w:ascii="Calibri" w:hAnsi="Calibri" w:cs="Calibri"/>
              </w:rPr>
            </w:pPr>
          </w:p>
          <w:p w14:paraId="154A7912" w14:textId="77777777" w:rsidR="00AC0092" w:rsidRPr="00882AD0" w:rsidRDefault="00AC0092" w:rsidP="00F10A55">
            <w:pPr>
              <w:autoSpaceDE w:val="0"/>
              <w:autoSpaceDN w:val="0"/>
              <w:adjustRightInd w:val="0"/>
              <w:rPr>
                <w:rFonts w:ascii="Calibri" w:hAnsi="Calibri" w:cs="Calibri"/>
              </w:rPr>
            </w:pPr>
          </w:p>
        </w:tc>
      </w:tr>
      <w:tr w:rsidR="00AC0092" w:rsidRPr="004A4DA4" w14:paraId="2A3A06E5" w14:textId="77777777">
        <w:trPr>
          <w:trHeight w:hRule="exact" w:val="1134"/>
        </w:trPr>
        <w:tc>
          <w:tcPr>
            <w:tcW w:w="3085" w:type="dxa"/>
            <w:gridSpan w:val="2"/>
            <w:shd w:val="clear" w:color="auto" w:fill="FFFFCC"/>
          </w:tcPr>
          <w:p w14:paraId="34E79F7C" w14:textId="412038E1" w:rsidR="00AC0092" w:rsidRPr="004A4DA4" w:rsidRDefault="00AC0092" w:rsidP="004A4DA4">
            <w:pPr>
              <w:pStyle w:val="Heading2"/>
              <w:rPr>
                <w:rFonts w:ascii="Calibri" w:hAnsi="Calibri" w:cs="Calibri"/>
              </w:rPr>
            </w:pPr>
            <w:r>
              <w:rPr>
                <w:rFonts w:ascii="Calibri" w:hAnsi="Calibri" w:cs="Calibri"/>
              </w:rPr>
              <w:t>ASSESSMENT FOR L</w:t>
            </w:r>
            <w:r w:rsidRPr="004A4DA4">
              <w:rPr>
                <w:rFonts w:ascii="Calibri" w:hAnsi="Calibri" w:cs="Calibri"/>
              </w:rPr>
              <w:t>EARNING</w:t>
            </w:r>
          </w:p>
          <w:p w14:paraId="34DE2C7E" w14:textId="77777777" w:rsidR="00AC0092" w:rsidRPr="004A4DA4" w:rsidRDefault="00AC0092" w:rsidP="004A4DA4">
            <w:pPr>
              <w:rPr>
                <w:rFonts w:ascii="Calibri" w:hAnsi="Calibri" w:cs="Calibri"/>
                <w:sz w:val="24"/>
                <w:szCs w:val="24"/>
                <w:lang w:eastAsia="en-AU"/>
              </w:rPr>
            </w:pPr>
            <w:r w:rsidRPr="004A4DA4">
              <w:rPr>
                <w:rFonts w:ascii="Calibri" w:hAnsi="Calibri" w:cs="Calibri"/>
                <w:sz w:val="24"/>
                <w:szCs w:val="24"/>
                <w:lang w:eastAsia="en-AU"/>
              </w:rPr>
              <w:t>(PRE-ASSESSMENT)</w:t>
            </w:r>
          </w:p>
        </w:tc>
        <w:tc>
          <w:tcPr>
            <w:tcW w:w="4253" w:type="dxa"/>
            <w:gridSpan w:val="3"/>
          </w:tcPr>
          <w:p w14:paraId="4A5DAC73" w14:textId="1F6E63C7" w:rsidR="00AC0092" w:rsidRPr="00790C34" w:rsidRDefault="00CB58B8" w:rsidP="00790C34">
            <w:pPr>
              <w:pStyle w:val="ListParagraph"/>
              <w:numPr>
                <w:ilvl w:val="0"/>
                <w:numId w:val="38"/>
              </w:numPr>
              <w:autoSpaceDE w:val="0"/>
              <w:autoSpaceDN w:val="0"/>
              <w:adjustRightInd w:val="0"/>
              <w:rPr>
                <w:rFonts w:ascii="Calibri" w:hAnsi="Calibri" w:cs="Calibri"/>
                <w:color w:val="FF0000"/>
              </w:rPr>
            </w:pPr>
            <w:r>
              <w:rPr>
                <w:noProof/>
                <w:lang w:val="en-US"/>
              </w:rPr>
              <mc:AlternateContent>
                <mc:Choice Requires="wps">
                  <w:drawing>
                    <wp:anchor distT="0" distB="0" distL="114300" distR="114300" simplePos="0" relativeHeight="251658752" behindDoc="0" locked="0" layoutInCell="1" allowOverlap="1" wp14:anchorId="4E4F232E" wp14:editId="014717F3">
                      <wp:simplePos x="0" y="0"/>
                      <wp:positionH relativeFrom="column">
                        <wp:posOffset>6524625</wp:posOffset>
                      </wp:positionH>
                      <wp:positionV relativeFrom="paragraph">
                        <wp:posOffset>177800</wp:posOffset>
                      </wp:positionV>
                      <wp:extent cx="0" cy="0"/>
                      <wp:effectExtent l="9525" t="12700" r="28575" b="25400"/>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75pt,14pt" to="513.75pt,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"/>
                  </w:pict>
                </mc:Fallback>
              </mc:AlternateContent>
            </w:r>
            <w:r>
              <w:rPr>
                <w:noProof/>
                <w:lang w:val="en-US"/>
              </w:rPr>
              <mc:AlternateContent>
                <mc:Choice Requires="wps">
                  <w:drawing>
                    <wp:anchor distT="0" distB="0" distL="114300" distR="114300" simplePos="0" relativeHeight="251656704" behindDoc="0" locked="0" layoutInCell="1" allowOverlap="1" wp14:anchorId="4D05703B" wp14:editId="358129EE">
                      <wp:simplePos x="0" y="0"/>
                      <wp:positionH relativeFrom="column">
                        <wp:posOffset>6421120</wp:posOffset>
                      </wp:positionH>
                      <wp:positionV relativeFrom="paragraph">
                        <wp:posOffset>120650</wp:posOffset>
                      </wp:positionV>
                      <wp:extent cx="336550" cy="554355"/>
                      <wp:effectExtent l="0" t="6350" r="11430" b="10795"/>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554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05.6pt;margin-top:9.5pt;width:26.5pt;height:43.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"/>
                  </w:pict>
                </mc:Fallback>
              </mc:AlternateContent>
            </w:r>
            <w:r>
              <w:rPr>
                <w:noProof/>
                <w:lang w:val="en-US"/>
              </w:rPr>
              <mc:AlternateContent>
                <mc:Choice Requires="wps">
                  <w:drawing>
                    <wp:anchor distT="0" distB="0" distL="114300" distR="114300" simplePos="0" relativeHeight="251657728" behindDoc="0" locked="0" layoutInCell="1" allowOverlap="1" wp14:anchorId="64AF5D13" wp14:editId="5DC610E6">
                      <wp:simplePos x="0" y="0"/>
                      <wp:positionH relativeFrom="column">
                        <wp:posOffset>6115050</wp:posOffset>
                      </wp:positionH>
                      <wp:positionV relativeFrom="paragraph">
                        <wp:posOffset>120650</wp:posOffset>
                      </wp:positionV>
                      <wp:extent cx="127000" cy="114300"/>
                      <wp:effectExtent l="6350" t="6350" r="19050" b="1905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81.5pt;margin-top:9.5pt;width:10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"/>
                  </w:pict>
                </mc:Fallback>
              </mc:AlternateContent>
            </w:r>
            <w:r w:rsidR="00AC0092" w:rsidRPr="00790C34">
              <w:rPr>
                <w:rFonts w:ascii="Calibri" w:hAnsi="Calibri" w:cs="Calibri"/>
                <w:color w:val="FF0000"/>
              </w:rPr>
              <w:t xml:space="preserve">Worksheet  </w:t>
            </w:r>
            <w:r w:rsidR="00790C34">
              <w:rPr>
                <w:rFonts w:ascii="Calibri" w:hAnsi="Calibri" w:cs="Calibri"/>
                <w:color w:val="FF0000"/>
              </w:rPr>
              <w:t>-</w:t>
            </w:r>
            <w:r w:rsidR="00AC0092" w:rsidRPr="00790C34">
              <w:rPr>
                <w:rFonts w:ascii="Calibri" w:hAnsi="Calibri" w:cs="Calibri"/>
                <w:color w:val="FF0000"/>
              </w:rPr>
              <w:t xml:space="preserve">  Area multiplication</w:t>
            </w:r>
          </w:p>
          <w:p w14:paraId="06AD86FB" w14:textId="77777777" w:rsidR="00AC0092" w:rsidRPr="008714A3" w:rsidRDefault="00AC0092" w:rsidP="00863975">
            <w:pPr>
              <w:autoSpaceDE w:val="0"/>
              <w:autoSpaceDN w:val="0"/>
              <w:adjustRightInd w:val="0"/>
              <w:rPr>
                <w:rFonts w:ascii="Calibri" w:hAnsi="Calibri" w:cs="Calibri"/>
                <w:color w:val="FF0000"/>
              </w:rPr>
            </w:pPr>
            <w:r w:rsidRPr="008714A3">
              <w:rPr>
                <w:rFonts w:ascii="Calibri" w:hAnsi="Calibri" w:cs="Calibri"/>
                <w:color w:val="FF0000"/>
              </w:rPr>
              <w:t xml:space="preserve">Show the cardboard unit square and the “7 x 3” rectangle. How many squares like this would you need </w:t>
            </w:r>
          </w:p>
          <w:p w14:paraId="4A1FFE6F" w14:textId="77777777" w:rsidR="00AC0092" w:rsidRPr="008714A3" w:rsidRDefault="00AC0092" w:rsidP="00863975">
            <w:pPr>
              <w:autoSpaceDE w:val="0"/>
              <w:autoSpaceDN w:val="0"/>
              <w:adjustRightInd w:val="0"/>
              <w:rPr>
                <w:rFonts w:ascii="Calibri" w:hAnsi="Calibri" w:cs="Calibri"/>
                <w:color w:val="FF0000"/>
              </w:rPr>
            </w:pPr>
            <w:r w:rsidRPr="008714A3">
              <w:rPr>
                <w:rFonts w:ascii="Calibri" w:hAnsi="Calibri" w:cs="Calibri"/>
                <w:color w:val="FF0000"/>
              </w:rPr>
              <w:t xml:space="preserve">to cover the rectangle completely? Provide the students with a copy of the grid and ask: </w:t>
            </w:r>
          </w:p>
          <w:p w14:paraId="4870CB74" w14:textId="77777777" w:rsidR="00AC0092" w:rsidRPr="00882AD0" w:rsidRDefault="00AC0092" w:rsidP="00863975">
            <w:pPr>
              <w:autoSpaceDE w:val="0"/>
              <w:autoSpaceDN w:val="0"/>
              <w:adjustRightInd w:val="0"/>
              <w:rPr>
                <w:rFonts w:ascii="Calibri" w:hAnsi="Calibri" w:cs="Calibri"/>
                <w:sz w:val="24"/>
                <w:szCs w:val="24"/>
              </w:rPr>
            </w:pPr>
            <w:r w:rsidRPr="008714A3">
              <w:rPr>
                <w:rFonts w:ascii="Calibri" w:hAnsi="Calibri" w:cs="Calibri"/>
                <w:color w:val="FF0000"/>
              </w:rPr>
              <w:t>Can you draw what the squares would look like?</w:t>
            </w:r>
          </w:p>
        </w:tc>
      </w:tr>
      <w:tr w:rsidR="00AC0092" w:rsidRPr="004A4DA4" w14:paraId="706AF65C" w14:textId="77777777">
        <w:trPr>
          <w:trHeight w:hRule="exact" w:val="1372"/>
        </w:trPr>
        <w:tc>
          <w:tcPr>
            <w:tcW w:w="3085" w:type="dxa"/>
            <w:gridSpan w:val="2"/>
            <w:shd w:val="clear" w:color="auto" w:fill="FFFFCC"/>
          </w:tcPr>
          <w:p w14:paraId="0F274C4C" w14:textId="77777777" w:rsidR="00AC0092" w:rsidRPr="004A4DA4" w:rsidRDefault="00AC0092" w:rsidP="004A4DA4">
            <w:pPr>
              <w:pStyle w:val="Heading2"/>
              <w:rPr>
                <w:rFonts w:ascii="Calibri" w:hAnsi="Calibri" w:cs="Calibri"/>
              </w:rPr>
            </w:pPr>
            <w:r>
              <w:rPr>
                <w:rFonts w:ascii="Calibri" w:hAnsi="Calibri" w:cs="Calibri"/>
              </w:rPr>
              <w:t>WARM UP / DRILL</w:t>
            </w:r>
          </w:p>
        </w:tc>
        <w:tc>
          <w:tcPr>
            <w:tcW w:w="4253" w:type="dxa"/>
            <w:gridSpan w:val="3"/>
          </w:tcPr>
          <w:p w14:paraId="71A6AF90" w14:textId="77777777" w:rsidR="00AC0092" w:rsidRPr="00882AD0" w:rsidRDefault="00AC0092" w:rsidP="00790C34">
            <w:pPr>
              <w:pStyle w:val="Default"/>
              <w:numPr>
                <w:ilvl w:val="0"/>
                <w:numId w:val="38"/>
              </w:numPr>
              <w:rPr>
                <w:rFonts w:ascii="Calibri" w:hAnsi="Calibri" w:cs="Calibri"/>
                <w:sz w:val="20"/>
                <w:szCs w:val="20"/>
              </w:rPr>
            </w:pPr>
            <w:r w:rsidRPr="00882AD0">
              <w:rPr>
                <w:rFonts w:ascii="Calibri" w:hAnsi="Calibri" w:cs="Calibri"/>
                <w:b/>
                <w:bCs/>
                <w:sz w:val="20"/>
                <w:szCs w:val="20"/>
              </w:rPr>
              <w:t xml:space="preserve">Salute! </w:t>
            </w:r>
          </w:p>
          <w:p w14:paraId="22AA0ABF" w14:textId="77777777" w:rsidR="00AC0092" w:rsidRPr="00882AD0" w:rsidRDefault="00AC0092" w:rsidP="000111C4">
            <w:pPr>
              <w:autoSpaceDE w:val="0"/>
              <w:autoSpaceDN w:val="0"/>
              <w:adjustRightInd w:val="0"/>
              <w:rPr>
                <w:rFonts w:ascii="Calibri" w:hAnsi="Calibri" w:cs="Calibri"/>
                <w:sz w:val="24"/>
                <w:szCs w:val="24"/>
              </w:rPr>
            </w:pPr>
            <w:r w:rsidRPr="00882AD0">
              <w:rPr>
                <w:rFonts w:ascii="Calibri" w:hAnsi="Calibri" w:cs="Calibri"/>
              </w:rPr>
              <w:t xml:space="preserve">This game is played with a pack of cards. One player is the “dealer” who deals a single card to each player. When the dealer deals the cards he/she says “Salute” and the two other players hold the card up to their forehead so that the dealer and the other player can see the card. They aren’t allowed to look at the card dealt to themselves. The dealer multiplies the cards mentally and announces the total. The first player to calculate the number on their own card wins both cards. The winner is the one with the most cards by the end of the deck. The dealer plays the winner and the game continues. </w:t>
            </w:r>
          </w:p>
        </w:tc>
      </w:tr>
      <w:tr w:rsidR="00AC0092" w:rsidRPr="004A4DA4" w14:paraId="55CC7ECF" w14:textId="77777777">
        <w:trPr>
          <w:trHeight w:hRule="exact" w:val="1134"/>
        </w:trPr>
        <w:tc>
          <w:tcPr>
            <w:tcW w:w="3085" w:type="dxa"/>
            <w:gridSpan w:val="2"/>
            <w:shd w:val="clear" w:color="auto" w:fill="FFFFCC"/>
          </w:tcPr>
          <w:p w14:paraId="527A115F" w14:textId="77777777" w:rsidR="00AC0092" w:rsidRDefault="00AC0092" w:rsidP="00A11BAA">
            <w:pPr>
              <w:pStyle w:val="Heading2"/>
              <w:rPr>
                <w:rFonts w:ascii="Calibri" w:hAnsi="Calibri" w:cs="Calibri"/>
              </w:rPr>
            </w:pPr>
            <w:r w:rsidRPr="004A4DA4">
              <w:rPr>
                <w:rFonts w:ascii="Calibri" w:hAnsi="Calibri" w:cs="Calibri"/>
              </w:rPr>
              <w:t>TENS ACTIVITY</w:t>
            </w:r>
          </w:p>
          <w:p w14:paraId="2FF93D5C" w14:textId="77777777" w:rsidR="00AC0092" w:rsidRDefault="00AC0092" w:rsidP="004A4DA4">
            <w:pPr>
              <w:pStyle w:val="Heading2"/>
              <w:rPr>
                <w:rFonts w:ascii="Calibri" w:hAnsi="Calibri" w:cs="Calibri"/>
              </w:rPr>
            </w:pPr>
            <w:r w:rsidRPr="004A4DA4">
              <w:rPr>
                <w:rFonts w:ascii="Calibri" w:hAnsi="Calibri" w:cs="Calibri"/>
              </w:rPr>
              <w:t>NEWMAN’S PROBLEM</w:t>
            </w:r>
          </w:p>
          <w:p w14:paraId="07B3AFB8" w14:textId="77777777" w:rsidR="00AC0092" w:rsidRPr="006D1864" w:rsidRDefault="00AC0092" w:rsidP="004A4DA4">
            <w:pPr>
              <w:pStyle w:val="Heading2"/>
              <w:rPr>
                <w:rFonts w:ascii="Calibri" w:hAnsi="Calibri" w:cs="Calibri"/>
              </w:rPr>
            </w:pPr>
            <w:r w:rsidRPr="006D1864">
              <w:rPr>
                <w:rFonts w:ascii="Calibri" w:hAnsi="Calibri" w:cs="Calibri"/>
              </w:rPr>
              <w:t xml:space="preserve">INVESTIGATION </w:t>
            </w:r>
          </w:p>
          <w:p w14:paraId="1368C94A" w14:textId="77777777" w:rsidR="00AC0092" w:rsidRPr="006D1864" w:rsidRDefault="00AC0092" w:rsidP="00A11BAA">
            <w:pPr>
              <w:pStyle w:val="Heading2"/>
            </w:pPr>
          </w:p>
        </w:tc>
        <w:tc>
          <w:tcPr>
            <w:tcW w:w="4253" w:type="dxa"/>
            <w:gridSpan w:val="3"/>
          </w:tcPr>
          <w:p w14:paraId="35FECC23" w14:textId="77777777" w:rsidR="00AC0092" w:rsidRDefault="00AC0092" w:rsidP="005D2618">
            <w:pPr>
              <w:pStyle w:val="Heading2"/>
              <w:rPr>
                <w:rFonts w:ascii="Calibri" w:hAnsi="Calibri" w:cs="Calibri"/>
              </w:rPr>
            </w:pPr>
          </w:p>
          <w:p w14:paraId="0AEA33A9" w14:textId="77777777" w:rsidR="00977757" w:rsidRPr="008714A3" w:rsidRDefault="00977757" w:rsidP="00977757">
            <w:pPr>
              <w:rPr>
                <w:rFonts w:ascii="Calibri" w:hAnsi="Calibri"/>
                <w:lang w:eastAsia="en-AU"/>
              </w:rPr>
            </w:pPr>
            <w:r w:rsidRPr="008714A3">
              <w:rPr>
                <w:rFonts w:ascii="Calibri" w:hAnsi="Calibri"/>
                <w:lang w:eastAsia="en-AU"/>
              </w:rPr>
              <w:t>There were 6 cars in the car park and 6 people in each car. How many people were there altogether?</w:t>
            </w:r>
          </w:p>
        </w:tc>
      </w:tr>
      <w:tr w:rsidR="00AC0092" w:rsidRPr="004A4DA4" w14:paraId="38328843" w14:textId="77777777">
        <w:trPr>
          <w:trHeight w:val="378"/>
        </w:trPr>
        <w:tc>
          <w:tcPr>
            <w:tcW w:w="3085" w:type="dxa"/>
            <w:gridSpan w:val="2"/>
            <w:vMerge w:val="restart"/>
            <w:shd w:val="clear" w:color="auto" w:fill="FFFFCC"/>
          </w:tcPr>
          <w:p w14:paraId="2129AFAE" w14:textId="77777777" w:rsidR="00AC0092" w:rsidRPr="004A4DA4" w:rsidRDefault="00AC0092" w:rsidP="00C07D52">
            <w:pPr>
              <w:pStyle w:val="Heading2"/>
              <w:tabs>
                <w:tab w:val="left" w:pos="4191"/>
              </w:tabs>
              <w:rPr>
                <w:rFonts w:ascii="Calibri" w:hAnsi="Calibri" w:cs="Calibri"/>
              </w:rPr>
            </w:pPr>
            <w:r w:rsidRPr="004A4DA4">
              <w:rPr>
                <w:rFonts w:ascii="Calibri" w:hAnsi="Calibri" w:cs="Calibri"/>
              </w:rPr>
              <w:t>QUALITY TEACHING ELEMENTS</w:t>
            </w:r>
          </w:p>
        </w:tc>
        <w:tc>
          <w:tcPr>
            <w:tcW w:w="4253" w:type="dxa"/>
            <w:shd w:val="clear" w:color="auto" w:fill="C2D69B"/>
          </w:tcPr>
          <w:p w14:paraId="57456FF0" w14:textId="77777777" w:rsidR="00AC0092" w:rsidRPr="00D41A1D" w:rsidRDefault="00AC0092" w:rsidP="00081A4D">
            <w:pPr>
              <w:jc w:val="center"/>
              <w:rPr>
                <w:rFonts w:ascii="Calibri" w:hAnsi="Calibri" w:cs="Calibri"/>
                <w:b/>
                <w:bCs/>
                <w:sz w:val="24"/>
                <w:szCs w:val="24"/>
              </w:rPr>
            </w:pPr>
            <w:r w:rsidRPr="00D41A1D">
              <w:rPr>
                <w:rFonts w:ascii="Calibri" w:hAnsi="Calibri" w:cs="Calibri"/>
                <w:b/>
                <w:bCs/>
                <w:sz w:val="24"/>
                <w:szCs w:val="24"/>
              </w:rPr>
              <w:t>INTELLECTUAL</w:t>
            </w:r>
            <w:r w:rsidRPr="00D41A1D">
              <w:rPr>
                <w:rFonts w:ascii="Calibri" w:hAnsi="Calibri" w:cs="Calibri"/>
                <w:b/>
                <w:bCs/>
                <w:spacing w:val="-11"/>
                <w:sz w:val="24"/>
                <w:szCs w:val="24"/>
              </w:rPr>
              <w:t xml:space="preserve"> </w:t>
            </w:r>
            <w:r w:rsidRPr="00D41A1D">
              <w:rPr>
                <w:rFonts w:ascii="Calibri" w:hAnsi="Calibri" w:cs="Calibri"/>
                <w:b/>
                <w:bCs/>
                <w:sz w:val="24"/>
                <w:szCs w:val="24"/>
              </w:rPr>
              <w:t>QUALITY</w:t>
            </w:r>
          </w:p>
        </w:tc>
        <w:tc>
          <w:tcPr>
            <w:tcW w:w="4253" w:type="dxa"/>
            <w:shd w:val="clear" w:color="auto" w:fill="C2D69B"/>
          </w:tcPr>
          <w:p w14:paraId="1DE44034" w14:textId="77777777" w:rsidR="00AC0092" w:rsidRPr="00D41A1D" w:rsidRDefault="00AC0092" w:rsidP="00081A4D">
            <w:pPr>
              <w:jc w:val="center"/>
              <w:rPr>
                <w:rFonts w:ascii="Calibri" w:hAnsi="Calibri" w:cs="Calibri"/>
                <w:b/>
                <w:bCs/>
                <w:sz w:val="24"/>
                <w:szCs w:val="24"/>
              </w:rPr>
            </w:pPr>
            <w:r w:rsidRPr="00D41A1D">
              <w:rPr>
                <w:rFonts w:ascii="Calibri" w:hAnsi="Calibri" w:cs="Calibri"/>
                <w:b/>
                <w:bCs/>
                <w:sz w:val="24"/>
                <w:szCs w:val="24"/>
              </w:rPr>
              <w:t>QUALITY LEARNING</w:t>
            </w:r>
            <w:r w:rsidRPr="00D41A1D">
              <w:rPr>
                <w:rFonts w:ascii="Calibri" w:hAnsi="Calibri" w:cs="Calibri"/>
                <w:b/>
                <w:bCs/>
                <w:spacing w:val="-9"/>
                <w:sz w:val="24"/>
                <w:szCs w:val="24"/>
              </w:rPr>
              <w:t xml:space="preserve"> </w:t>
            </w:r>
            <w:r w:rsidRPr="00D41A1D">
              <w:rPr>
                <w:rFonts w:ascii="Calibri" w:hAnsi="Calibri" w:cs="Calibri"/>
                <w:b/>
                <w:bCs/>
                <w:sz w:val="24"/>
                <w:szCs w:val="24"/>
              </w:rPr>
              <w:t>E</w:t>
            </w:r>
            <w:r w:rsidRPr="00D41A1D">
              <w:rPr>
                <w:rFonts w:ascii="Calibri" w:hAnsi="Calibri" w:cs="Calibri"/>
                <w:b/>
                <w:bCs/>
                <w:spacing w:val="-2"/>
                <w:sz w:val="24"/>
                <w:szCs w:val="24"/>
              </w:rPr>
              <w:t>N</w:t>
            </w:r>
            <w:r w:rsidRPr="00D41A1D">
              <w:rPr>
                <w:rFonts w:ascii="Calibri" w:hAnsi="Calibri" w:cs="Calibri"/>
                <w:b/>
                <w:bCs/>
                <w:sz w:val="24"/>
                <w:szCs w:val="24"/>
              </w:rPr>
              <w:t>VIRONMENT</w:t>
            </w:r>
          </w:p>
        </w:tc>
        <w:tc>
          <w:tcPr>
            <w:tcW w:w="4253" w:type="dxa"/>
            <w:shd w:val="clear" w:color="auto" w:fill="C2D69B"/>
          </w:tcPr>
          <w:p w14:paraId="587FC196" w14:textId="77777777" w:rsidR="00AC0092" w:rsidRPr="00D41A1D" w:rsidRDefault="00AC0092" w:rsidP="00081A4D">
            <w:pPr>
              <w:jc w:val="center"/>
              <w:rPr>
                <w:rFonts w:ascii="Calibri" w:hAnsi="Calibri" w:cs="Calibri"/>
                <w:b/>
                <w:bCs/>
                <w:sz w:val="24"/>
                <w:szCs w:val="24"/>
              </w:rPr>
            </w:pPr>
            <w:r w:rsidRPr="00D41A1D">
              <w:rPr>
                <w:rFonts w:ascii="Calibri" w:hAnsi="Calibri" w:cs="Calibri"/>
                <w:b/>
                <w:bCs/>
                <w:sz w:val="24"/>
                <w:szCs w:val="24"/>
              </w:rPr>
              <w:t>SIGNIFICANCE</w:t>
            </w:r>
          </w:p>
        </w:tc>
      </w:tr>
      <w:tr w:rsidR="00AC0092" w:rsidRPr="004A4DA4" w14:paraId="5E8638D1" w14:textId="77777777">
        <w:trPr>
          <w:trHeight w:hRule="exact" w:val="1848"/>
        </w:trPr>
        <w:tc>
          <w:tcPr>
            <w:tcW w:w="3085" w:type="dxa"/>
            <w:gridSpan w:val="2"/>
            <w:vMerge/>
            <w:shd w:val="clear" w:color="auto" w:fill="FFFFCC"/>
          </w:tcPr>
          <w:p w14:paraId="05A233FB" w14:textId="77777777" w:rsidR="00AC0092" w:rsidRPr="004A4DA4" w:rsidRDefault="00AC0092" w:rsidP="00C07D52">
            <w:pPr>
              <w:pStyle w:val="Heading2"/>
              <w:tabs>
                <w:tab w:val="left" w:pos="4191"/>
              </w:tabs>
              <w:rPr>
                <w:rFonts w:ascii="Calibri" w:hAnsi="Calibri" w:cs="Calibri"/>
              </w:rPr>
            </w:pPr>
          </w:p>
        </w:tc>
        <w:tc>
          <w:tcPr>
            <w:tcW w:w="4253" w:type="dxa"/>
          </w:tcPr>
          <w:p w14:paraId="3AB0DC28" w14:textId="77777777" w:rsidR="00AC0092" w:rsidRPr="00D41A1D" w:rsidRDefault="00AC0092" w:rsidP="00CB39EB">
            <w:pPr>
              <w:pStyle w:val="ListParagraph"/>
              <w:numPr>
                <w:ilvl w:val="0"/>
                <w:numId w:val="18"/>
              </w:numPr>
              <w:autoSpaceDE w:val="0"/>
              <w:autoSpaceDN w:val="0"/>
              <w:adjustRightInd w:val="0"/>
              <w:ind w:left="459" w:right="508" w:hanging="426"/>
              <w:rPr>
                <w:rFonts w:ascii="Calibri" w:hAnsi="Calibri" w:cs="Calibri"/>
                <w:color w:val="231F20"/>
                <w:spacing w:val="-11"/>
                <w:sz w:val="24"/>
                <w:szCs w:val="24"/>
              </w:rPr>
            </w:pPr>
            <w:r w:rsidRPr="00D41A1D">
              <w:rPr>
                <w:rFonts w:ascii="Calibri" w:hAnsi="Calibri" w:cs="Calibri"/>
                <w:color w:val="231F20"/>
                <w:sz w:val="24"/>
                <w:szCs w:val="24"/>
              </w:rPr>
              <w:t>Deep</w:t>
            </w:r>
            <w:r w:rsidRPr="00D41A1D">
              <w:rPr>
                <w:rFonts w:ascii="Calibri" w:hAnsi="Calibri" w:cs="Calibri"/>
                <w:color w:val="231F20"/>
                <w:spacing w:val="-5"/>
                <w:sz w:val="24"/>
                <w:szCs w:val="24"/>
              </w:rPr>
              <w:t xml:space="preserve"> </w:t>
            </w:r>
            <w:r w:rsidRPr="00D41A1D">
              <w:rPr>
                <w:rFonts w:ascii="Calibri" w:hAnsi="Calibri" w:cs="Calibri"/>
                <w:color w:val="231F20"/>
                <w:sz w:val="24"/>
                <w:szCs w:val="24"/>
              </w:rPr>
              <w:t>knowledge</w:t>
            </w:r>
            <w:r w:rsidRPr="00D41A1D">
              <w:rPr>
                <w:rFonts w:ascii="Calibri" w:hAnsi="Calibri" w:cs="Calibri"/>
                <w:color w:val="231F20"/>
                <w:spacing w:val="-11"/>
                <w:sz w:val="24"/>
                <w:szCs w:val="24"/>
              </w:rPr>
              <w:t xml:space="preserve"> </w:t>
            </w:r>
          </w:p>
          <w:p w14:paraId="2DFAB84F" w14:textId="77777777" w:rsidR="00AC0092" w:rsidRPr="00D41A1D" w:rsidRDefault="00AC0092" w:rsidP="00081A4D">
            <w:pPr>
              <w:pStyle w:val="ListParagraph"/>
              <w:numPr>
                <w:ilvl w:val="0"/>
                <w:numId w:val="18"/>
              </w:numPr>
              <w:autoSpaceDE w:val="0"/>
              <w:autoSpaceDN w:val="0"/>
              <w:adjustRightInd w:val="0"/>
              <w:spacing w:before="83"/>
              <w:ind w:left="459" w:right="508" w:hanging="426"/>
              <w:rPr>
                <w:rFonts w:ascii="Calibri" w:hAnsi="Calibri" w:cs="Calibri"/>
                <w:color w:val="000000"/>
                <w:sz w:val="24"/>
                <w:szCs w:val="24"/>
              </w:rPr>
            </w:pPr>
            <w:r w:rsidRPr="00D41A1D">
              <w:rPr>
                <w:rFonts w:ascii="Calibri" w:hAnsi="Calibri" w:cs="Calibri"/>
                <w:color w:val="231F20"/>
                <w:sz w:val="24"/>
                <w:szCs w:val="24"/>
              </w:rPr>
              <w:t>Deep</w:t>
            </w:r>
            <w:r w:rsidRPr="00D41A1D">
              <w:rPr>
                <w:rFonts w:ascii="Calibri" w:hAnsi="Calibri" w:cs="Calibri"/>
                <w:color w:val="231F20"/>
                <w:spacing w:val="-5"/>
                <w:sz w:val="24"/>
                <w:szCs w:val="24"/>
              </w:rPr>
              <w:t xml:space="preserve"> </w:t>
            </w:r>
            <w:r w:rsidRPr="00D41A1D">
              <w:rPr>
                <w:rFonts w:ascii="Calibri" w:hAnsi="Calibri" w:cs="Calibri"/>
                <w:color w:val="231F20"/>
                <w:sz w:val="24"/>
                <w:szCs w:val="24"/>
              </w:rPr>
              <w:t>understanding</w:t>
            </w:r>
          </w:p>
          <w:p w14:paraId="067D7702" w14:textId="77777777" w:rsidR="00AC0092" w:rsidRPr="00D41A1D" w:rsidRDefault="00AC0092" w:rsidP="00081A4D">
            <w:pPr>
              <w:pStyle w:val="ListParagraph"/>
              <w:numPr>
                <w:ilvl w:val="0"/>
                <w:numId w:val="18"/>
              </w:numPr>
              <w:autoSpaceDE w:val="0"/>
              <w:autoSpaceDN w:val="0"/>
              <w:adjustRightInd w:val="0"/>
              <w:spacing w:before="83"/>
              <w:ind w:left="459" w:right="508" w:hanging="426"/>
              <w:rPr>
                <w:rFonts w:ascii="Calibri" w:hAnsi="Calibri" w:cs="Calibri"/>
                <w:color w:val="000000"/>
                <w:sz w:val="24"/>
                <w:szCs w:val="24"/>
              </w:rPr>
            </w:pPr>
            <w:r w:rsidRPr="00D41A1D">
              <w:rPr>
                <w:rFonts w:ascii="Calibri" w:hAnsi="Calibri" w:cs="Calibri"/>
                <w:color w:val="231F20"/>
                <w:sz w:val="24"/>
                <w:szCs w:val="24"/>
              </w:rPr>
              <w:t>Problematic</w:t>
            </w:r>
            <w:r w:rsidRPr="00D41A1D">
              <w:rPr>
                <w:rFonts w:ascii="Calibri" w:hAnsi="Calibri" w:cs="Calibri"/>
                <w:color w:val="231F20"/>
                <w:spacing w:val="-12"/>
                <w:sz w:val="24"/>
                <w:szCs w:val="24"/>
              </w:rPr>
              <w:t xml:space="preserve"> </w:t>
            </w:r>
            <w:r w:rsidRPr="00D41A1D">
              <w:rPr>
                <w:rFonts w:ascii="Calibri" w:hAnsi="Calibri" w:cs="Calibri"/>
                <w:color w:val="231F20"/>
                <w:sz w:val="24"/>
                <w:szCs w:val="24"/>
              </w:rPr>
              <w:t>knowledge</w:t>
            </w:r>
          </w:p>
          <w:p w14:paraId="164B4612" w14:textId="77777777" w:rsidR="00AC0092" w:rsidRPr="00D41A1D" w:rsidRDefault="00AC0092" w:rsidP="00081A4D">
            <w:pPr>
              <w:pStyle w:val="ListParagraph"/>
              <w:numPr>
                <w:ilvl w:val="0"/>
                <w:numId w:val="18"/>
              </w:numPr>
              <w:autoSpaceDE w:val="0"/>
              <w:autoSpaceDN w:val="0"/>
              <w:adjustRightInd w:val="0"/>
              <w:spacing w:before="83"/>
              <w:ind w:left="459" w:right="508" w:hanging="426"/>
              <w:rPr>
                <w:rFonts w:ascii="Calibri" w:hAnsi="Calibri" w:cs="Calibri"/>
                <w:color w:val="000000"/>
                <w:sz w:val="24"/>
                <w:szCs w:val="24"/>
              </w:rPr>
            </w:pPr>
            <w:r w:rsidRPr="00D41A1D">
              <w:rPr>
                <w:rFonts w:ascii="Calibri" w:hAnsi="Calibri" w:cs="Calibri"/>
                <w:color w:val="231F20"/>
                <w:sz w:val="24"/>
                <w:szCs w:val="24"/>
              </w:rPr>
              <w:t>Highe</w:t>
            </w:r>
            <w:r w:rsidRPr="00D41A1D">
              <w:rPr>
                <w:rFonts w:ascii="Calibri" w:hAnsi="Calibri" w:cs="Calibri"/>
                <w:color w:val="231F20"/>
                <w:spacing w:val="-2"/>
                <w:sz w:val="24"/>
                <w:szCs w:val="24"/>
              </w:rPr>
              <w:t>r</w:t>
            </w:r>
            <w:r w:rsidRPr="00D41A1D">
              <w:rPr>
                <w:rFonts w:ascii="Calibri" w:hAnsi="Calibri" w:cs="Calibri"/>
                <w:color w:val="231F20"/>
                <w:sz w:val="24"/>
                <w:szCs w:val="24"/>
              </w:rPr>
              <w:t>-order</w:t>
            </w:r>
            <w:r w:rsidRPr="00D41A1D">
              <w:rPr>
                <w:rFonts w:ascii="Calibri" w:hAnsi="Calibri" w:cs="Calibri"/>
                <w:color w:val="231F20"/>
                <w:spacing w:val="-6"/>
                <w:sz w:val="24"/>
                <w:szCs w:val="24"/>
              </w:rPr>
              <w:t xml:space="preserve"> </w:t>
            </w:r>
            <w:r w:rsidRPr="00D41A1D">
              <w:rPr>
                <w:rFonts w:ascii="Calibri" w:hAnsi="Calibri" w:cs="Calibri"/>
                <w:color w:val="231F20"/>
                <w:sz w:val="24"/>
                <w:szCs w:val="24"/>
              </w:rPr>
              <w:t>thinking</w:t>
            </w:r>
          </w:p>
          <w:p w14:paraId="60CBD8CF" w14:textId="77777777" w:rsidR="00AC0092" w:rsidRPr="00D41A1D" w:rsidRDefault="00AC0092" w:rsidP="00081A4D">
            <w:pPr>
              <w:pStyle w:val="ListParagraph"/>
              <w:numPr>
                <w:ilvl w:val="0"/>
                <w:numId w:val="18"/>
              </w:numPr>
              <w:autoSpaceDE w:val="0"/>
              <w:autoSpaceDN w:val="0"/>
              <w:adjustRightInd w:val="0"/>
              <w:spacing w:before="83"/>
              <w:ind w:left="459" w:right="508" w:hanging="426"/>
              <w:rPr>
                <w:rFonts w:ascii="Calibri" w:hAnsi="Calibri" w:cs="Calibri"/>
                <w:color w:val="000000"/>
                <w:sz w:val="24"/>
                <w:szCs w:val="24"/>
              </w:rPr>
            </w:pPr>
            <w:r w:rsidRPr="00D41A1D">
              <w:rPr>
                <w:rFonts w:ascii="Calibri" w:hAnsi="Calibri" w:cs="Calibri"/>
                <w:color w:val="231F20"/>
                <w:sz w:val="24"/>
                <w:szCs w:val="24"/>
              </w:rPr>
              <w:t>Metalanguage</w:t>
            </w:r>
          </w:p>
          <w:p w14:paraId="074966DA" w14:textId="77777777" w:rsidR="00AC0092" w:rsidRPr="00D41A1D" w:rsidRDefault="00AC0092" w:rsidP="00081A4D">
            <w:pPr>
              <w:pStyle w:val="ListParagraph"/>
              <w:numPr>
                <w:ilvl w:val="0"/>
                <w:numId w:val="18"/>
              </w:numPr>
              <w:ind w:left="459" w:hanging="426"/>
              <w:rPr>
                <w:rFonts w:ascii="Calibri" w:hAnsi="Calibri" w:cs="Calibri"/>
                <w:sz w:val="24"/>
                <w:szCs w:val="24"/>
              </w:rPr>
            </w:pPr>
            <w:r w:rsidRPr="00D41A1D">
              <w:rPr>
                <w:rFonts w:ascii="Calibri" w:hAnsi="Calibri" w:cs="Calibri"/>
                <w:color w:val="231F20"/>
                <w:sz w:val="24"/>
                <w:szCs w:val="24"/>
              </w:rPr>
              <w:t>Substanti</w:t>
            </w:r>
            <w:r w:rsidRPr="00D41A1D">
              <w:rPr>
                <w:rFonts w:ascii="Calibri" w:hAnsi="Calibri" w:cs="Calibri"/>
                <w:color w:val="231F20"/>
                <w:spacing w:val="-2"/>
                <w:sz w:val="24"/>
                <w:szCs w:val="24"/>
              </w:rPr>
              <w:t>v</w:t>
            </w:r>
            <w:r w:rsidRPr="00D41A1D">
              <w:rPr>
                <w:rFonts w:ascii="Calibri" w:hAnsi="Calibri" w:cs="Calibri"/>
                <w:color w:val="231F20"/>
                <w:sz w:val="24"/>
                <w:szCs w:val="24"/>
              </w:rPr>
              <w:t>e</w:t>
            </w:r>
            <w:r w:rsidRPr="00D41A1D">
              <w:rPr>
                <w:rFonts w:ascii="Calibri" w:hAnsi="Calibri" w:cs="Calibri"/>
                <w:color w:val="231F20"/>
                <w:spacing w:val="-26"/>
                <w:sz w:val="24"/>
                <w:szCs w:val="24"/>
              </w:rPr>
              <w:t xml:space="preserve"> </w:t>
            </w:r>
            <w:r w:rsidRPr="00D41A1D">
              <w:rPr>
                <w:rFonts w:ascii="Calibri" w:hAnsi="Calibri" w:cs="Calibri"/>
                <w:color w:val="231F20"/>
                <w:sz w:val="24"/>
                <w:szCs w:val="24"/>
              </w:rPr>
              <w:t>communication</w:t>
            </w:r>
          </w:p>
        </w:tc>
        <w:tc>
          <w:tcPr>
            <w:tcW w:w="4253" w:type="dxa"/>
          </w:tcPr>
          <w:p w14:paraId="25FB7105" w14:textId="77777777" w:rsidR="00AC0092" w:rsidRPr="00D41A1D" w:rsidRDefault="00AC0092"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Explicit quality criteria</w:t>
            </w:r>
          </w:p>
          <w:p w14:paraId="3A2B8CA8" w14:textId="77777777" w:rsidR="00AC0092" w:rsidRPr="00D41A1D" w:rsidRDefault="00AC0092"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Engagement</w:t>
            </w:r>
          </w:p>
          <w:p w14:paraId="33BFD995" w14:textId="77777777" w:rsidR="00AC0092" w:rsidRPr="00D41A1D" w:rsidRDefault="00AC0092"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High expectations</w:t>
            </w:r>
          </w:p>
          <w:p w14:paraId="620AE6B8" w14:textId="77777777" w:rsidR="00AC0092" w:rsidRPr="00D41A1D" w:rsidRDefault="00AC0092"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Social support</w:t>
            </w:r>
          </w:p>
          <w:p w14:paraId="57420685" w14:textId="77777777" w:rsidR="00AC0092" w:rsidRPr="00D41A1D" w:rsidRDefault="00AC0092"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Students’ self-regulation</w:t>
            </w:r>
          </w:p>
          <w:p w14:paraId="1B0108D1" w14:textId="77777777" w:rsidR="00AC0092" w:rsidRPr="00D41A1D" w:rsidRDefault="00AC0092" w:rsidP="00081A4D">
            <w:pPr>
              <w:pStyle w:val="ListParagraph"/>
              <w:numPr>
                <w:ilvl w:val="0"/>
                <w:numId w:val="18"/>
              </w:numPr>
              <w:autoSpaceDE w:val="0"/>
              <w:autoSpaceDN w:val="0"/>
              <w:adjustRightInd w:val="0"/>
              <w:spacing w:before="83"/>
              <w:ind w:left="459" w:right="508" w:hanging="426"/>
              <w:rPr>
                <w:rFonts w:ascii="Calibri" w:hAnsi="Calibri" w:cs="Calibri"/>
                <w:sz w:val="24"/>
                <w:szCs w:val="24"/>
              </w:rPr>
            </w:pPr>
            <w:r w:rsidRPr="00D41A1D">
              <w:rPr>
                <w:rFonts w:ascii="Calibri" w:hAnsi="Calibri" w:cs="Calibri"/>
                <w:color w:val="231F20"/>
                <w:sz w:val="24"/>
                <w:szCs w:val="24"/>
              </w:rPr>
              <w:t>Student direction</w:t>
            </w:r>
          </w:p>
        </w:tc>
        <w:tc>
          <w:tcPr>
            <w:tcW w:w="4253" w:type="dxa"/>
          </w:tcPr>
          <w:p w14:paraId="11BBEE01" w14:textId="77777777" w:rsidR="00AC0092" w:rsidRPr="00D41A1D" w:rsidRDefault="00AC0092"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Background knowledge</w:t>
            </w:r>
          </w:p>
          <w:p w14:paraId="71A6590D" w14:textId="77777777" w:rsidR="00AC0092" w:rsidRPr="00D41A1D" w:rsidRDefault="00AC0092"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Cultural knowledge</w:t>
            </w:r>
          </w:p>
          <w:p w14:paraId="15B34CE0" w14:textId="77777777" w:rsidR="00AC0092" w:rsidRPr="00D41A1D" w:rsidRDefault="00AC0092"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Knowledge integration</w:t>
            </w:r>
          </w:p>
          <w:p w14:paraId="1A98D850" w14:textId="77777777" w:rsidR="00AC0092" w:rsidRPr="00D41A1D" w:rsidRDefault="00AC0092"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 xml:space="preserve">Inclusivity </w:t>
            </w:r>
          </w:p>
          <w:p w14:paraId="74AF2B9B" w14:textId="77777777" w:rsidR="00AC0092" w:rsidRPr="00D41A1D" w:rsidRDefault="00AC0092"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Connectedness</w:t>
            </w:r>
          </w:p>
          <w:p w14:paraId="7F28E280" w14:textId="77777777" w:rsidR="00AC0092" w:rsidRPr="00D41A1D" w:rsidRDefault="00AC0092" w:rsidP="00081A4D">
            <w:pPr>
              <w:pStyle w:val="ListParagraph"/>
              <w:numPr>
                <w:ilvl w:val="0"/>
                <w:numId w:val="18"/>
              </w:numPr>
              <w:autoSpaceDE w:val="0"/>
              <w:autoSpaceDN w:val="0"/>
              <w:adjustRightInd w:val="0"/>
              <w:spacing w:before="83"/>
              <w:ind w:left="459" w:right="508" w:hanging="426"/>
              <w:rPr>
                <w:rFonts w:ascii="Calibri" w:hAnsi="Calibri" w:cs="Calibri"/>
                <w:sz w:val="24"/>
                <w:szCs w:val="24"/>
              </w:rPr>
            </w:pPr>
            <w:r w:rsidRPr="00D41A1D">
              <w:rPr>
                <w:rFonts w:ascii="Calibri" w:hAnsi="Calibri" w:cs="Calibri"/>
                <w:color w:val="231F20"/>
                <w:sz w:val="24"/>
                <w:szCs w:val="24"/>
              </w:rPr>
              <w:t>Narrative</w:t>
            </w:r>
          </w:p>
        </w:tc>
      </w:tr>
      <w:tr w:rsidR="00AC0092" w:rsidRPr="004A4DA4" w14:paraId="27094606" w14:textId="77777777">
        <w:trPr>
          <w:trHeight w:hRule="exact" w:val="1134"/>
        </w:trPr>
        <w:tc>
          <w:tcPr>
            <w:tcW w:w="3085" w:type="dxa"/>
            <w:gridSpan w:val="2"/>
            <w:shd w:val="clear" w:color="auto" w:fill="FFFFCC"/>
          </w:tcPr>
          <w:p w14:paraId="5E3E8E8E" w14:textId="77777777" w:rsidR="00AC0092" w:rsidRPr="004A4DA4" w:rsidRDefault="00AC0092" w:rsidP="00C07D52">
            <w:pPr>
              <w:pStyle w:val="Heading2"/>
              <w:tabs>
                <w:tab w:val="left" w:pos="4191"/>
              </w:tabs>
              <w:rPr>
                <w:rFonts w:ascii="Calibri" w:hAnsi="Calibri" w:cs="Calibri"/>
              </w:rPr>
            </w:pPr>
            <w:r w:rsidRPr="004A4DA4">
              <w:rPr>
                <w:rFonts w:ascii="Calibri" w:hAnsi="Calibri" w:cs="Calibri"/>
              </w:rPr>
              <w:t>RESOURCES</w:t>
            </w:r>
          </w:p>
        </w:tc>
        <w:tc>
          <w:tcPr>
            <w:tcW w:w="4253" w:type="dxa"/>
            <w:gridSpan w:val="3"/>
          </w:tcPr>
          <w:p w14:paraId="20EFB541" w14:textId="77777777" w:rsidR="00AC0092" w:rsidRPr="0046460A" w:rsidRDefault="00AC0092" w:rsidP="0046460A">
            <w:pPr>
              <w:spacing w:before="240"/>
              <w:ind w:left="28" w:hanging="28"/>
              <w:rPr>
                <w:rFonts w:ascii="Calibri" w:hAnsi="Calibri" w:cs="Calibri"/>
                <w:sz w:val="24"/>
                <w:szCs w:val="24"/>
              </w:rPr>
            </w:pPr>
            <w:r w:rsidRPr="0046460A">
              <w:rPr>
                <w:rFonts w:ascii="Calibri" w:hAnsi="Calibri" w:cs="Calibri"/>
                <w:sz w:val="24"/>
                <w:szCs w:val="24"/>
              </w:rPr>
              <w:t>Pack of playing cards, Area model questions stencil, cards with written multiplication problems, dice, calculators, iPads or camera, 1cm grid paper.</w:t>
            </w:r>
          </w:p>
        </w:tc>
      </w:tr>
    </w:tbl>
    <w:p w14:paraId="29D00BA1" w14:textId="77777777" w:rsidR="00AC0092" w:rsidRDefault="00AC0092"/>
    <w:p w14:paraId="2D5AE2DA" w14:textId="77777777" w:rsidR="00AC0092" w:rsidRPr="0021067E" w:rsidRDefault="00AC0092" w:rsidP="0021067E">
      <w:pPr>
        <w:spacing w:after="100" w:line="276" w:lineRule="auto"/>
        <w:jc w:val="center"/>
      </w:pPr>
      <w:r>
        <w:br w:type="page"/>
      </w:r>
      <w:r w:rsidRPr="008F4588">
        <w:rPr>
          <w:rFonts w:ascii="Calibri" w:hAnsi="Calibri" w:cs="Calibri"/>
          <w:b/>
          <w:bCs/>
          <w:color w:val="008000"/>
          <w:sz w:val="32"/>
          <w:szCs w:val="32"/>
        </w:rPr>
        <w:lastRenderedPageBreak/>
        <w:t>TEACHING AND LEARNING EXPERIENCES</w:t>
      </w:r>
    </w:p>
    <w:tbl>
      <w:tblPr>
        <w:tblW w:w="157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4819"/>
        <w:gridCol w:w="4820"/>
      </w:tblGrid>
      <w:tr w:rsidR="00AC0092" w:rsidRPr="004A4DA4" w14:paraId="31EE4594" w14:textId="77777777">
        <w:trPr>
          <w:trHeight w:hRule="exact" w:val="633"/>
        </w:trPr>
        <w:tc>
          <w:tcPr>
            <w:tcW w:w="3936" w:type="dxa"/>
            <w:shd w:val="clear" w:color="auto" w:fill="C2D69B"/>
          </w:tcPr>
          <w:p w14:paraId="12BD83FD" w14:textId="77777777" w:rsidR="00AC0092" w:rsidRPr="004A4DA4" w:rsidRDefault="00AC0092" w:rsidP="001C6A19">
            <w:pPr>
              <w:pStyle w:val="Heading2"/>
              <w:rPr>
                <w:rFonts w:ascii="Calibri" w:hAnsi="Calibri" w:cs="Calibri"/>
              </w:rPr>
            </w:pPr>
            <w:r w:rsidRPr="004A4DA4">
              <w:rPr>
                <w:rFonts w:ascii="Calibri" w:hAnsi="Calibri" w:cs="Calibri"/>
              </w:rPr>
              <w:t>WHOLE CLASS INSTRUCTION</w:t>
            </w:r>
            <w:r>
              <w:rPr>
                <w:rFonts w:ascii="Calibri" w:hAnsi="Calibri" w:cs="Calibri"/>
              </w:rPr>
              <w:t xml:space="preserve"> </w:t>
            </w:r>
            <w:r w:rsidRPr="004A4DA4">
              <w:rPr>
                <w:rFonts w:ascii="Calibri" w:hAnsi="Calibri" w:cs="Calibri"/>
              </w:rPr>
              <w:t>MODELLED ACTIVITIES</w:t>
            </w:r>
          </w:p>
        </w:tc>
        <w:tc>
          <w:tcPr>
            <w:tcW w:w="11765" w:type="dxa"/>
            <w:gridSpan w:val="3"/>
            <w:shd w:val="clear" w:color="auto" w:fill="C2D69B"/>
          </w:tcPr>
          <w:p w14:paraId="0B7D3CA2" w14:textId="77777777" w:rsidR="00AC0092" w:rsidRDefault="00AC0092" w:rsidP="004A4DA4">
            <w:pPr>
              <w:pStyle w:val="Heading2"/>
              <w:jc w:val="center"/>
              <w:rPr>
                <w:rFonts w:ascii="Calibri" w:hAnsi="Calibri" w:cs="Calibri"/>
              </w:rPr>
            </w:pPr>
          </w:p>
          <w:p w14:paraId="5E8BBD69" w14:textId="77777777" w:rsidR="00AC0092" w:rsidRPr="004A4DA4" w:rsidRDefault="00AC0092" w:rsidP="004A4DA4">
            <w:pPr>
              <w:pStyle w:val="Heading2"/>
              <w:jc w:val="center"/>
              <w:rPr>
                <w:rFonts w:ascii="Calibri" w:hAnsi="Calibri" w:cs="Calibri"/>
              </w:rPr>
            </w:pPr>
            <w:r w:rsidRPr="004A4DA4">
              <w:rPr>
                <w:rFonts w:ascii="Calibri" w:hAnsi="Calibri" w:cs="Calibri"/>
              </w:rPr>
              <w:t xml:space="preserve">GUIDED </w:t>
            </w:r>
            <w:r>
              <w:rPr>
                <w:rFonts w:ascii="Calibri" w:hAnsi="Calibri" w:cs="Calibri"/>
              </w:rPr>
              <w:t xml:space="preserve">&amp; </w:t>
            </w:r>
            <w:r w:rsidRPr="004A4DA4">
              <w:rPr>
                <w:rFonts w:ascii="Calibri" w:hAnsi="Calibri" w:cs="Calibri"/>
              </w:rPr>
              <w:t>INDEPENDENT ACTIVITIES</w:t>
            </w:r>
          </w:p>
        </w:tc>
      </w:tr>
      <w:tr w:rsidR="00AC0092" w:rsidRPr="004A4DA4" w14:paraId="7958C5F1" w14:textId="77777777">
        <w:tc>
          <w:tcPr>
            <w:tcW w:w="3936" w:type="dxa"/>
            <w:vMerge w:val="restart"/>
          </w:tcPr>
          <w:p w14:paraId="1CF00FD7" w14:textId="77777777" w:rsidR="00AC0092" w:rsidRDefault="00AC0092" w:rsidP="000E40E5">
            <w:pPr>
              <w:pStyle w:val="Heading2"/>
              <w:rPr>
                <w:rFonts w:ascii="Calibri" w:hAnsi="Calibri" w:cs="Calibri"/>
                <w:sz w:val="18"/>
                <w:szCs w:val="18"/>
              </w:rPr>
            </w:pPr>
            <w:r>
              <w:rPr>
                <w:rFonts w:ascii="Calibri" w:hAnsi="Calibri" w:cs="Calibri"/>
                <w:sz w:val="18"/>
                <w:szCs w:val="18"/>
              </w:rPr>
              <w:t xml:space="preserve"> </w:t>
            </w:r>
          </w:p>
          <w:p w14:paraId="409C731D" w14:textId="77777777" w:rsidR="00AC0092" w:rsidRDefault="00AC0092" w:rsidP="000E40E5">
            <w:pPr>
              <w:pStyle w:val="Heading2"/>
              <w:rPr>
                <w:rFonts w:ascii="Calibri" w:hAnsi="Calibri" w:cs="Calibri"/>
                <w:sz w:val="18"/>
                <w:szCs w:val="18"/>
              </w:rPr>
            </w:pPr>
            <w:r w:rsidRPr="000E40E5">
              <w:rPr>
                <w:rFonts w:ascii="Calibri" w:hAnsi="Calibri" w:cs="Calibri"/>
                <w:sz w:val="18"/>
                <w:szCs w:val="18"/>
              </w:rPr>
              <w:t xml:space="preserve">Explicitly teach </w:t>
            </w:r>
          </w:p>
          <w:p w14:paraId="4CF8E85D" w14:textId="77777777" w:rsidR="00AC0092" w:rsidRPr="000E40E5" w:rsidRDefault="00AC0092" w:rsidP="000E40E5">
            <w:pPr>
              <w:rPr>
                <w:lang w:eastAsia="en-AU"/>
              </w:rPr>
            </w:pPr>
          </w:p>
          <w:p w14:paraId="03F726E8" w14:textId="77777777" w:rsidR="00AC0092" w:rsidRPr="008714A3" w:rsidRDefault="00AC0092" w:rsidP="008714A3">
            <w:pPr>
              <w:pStyle w:val="ListParagraph"/>
              <w:numPr>
                <w:ilvl w:val="0"/>
                <w:numId w:val="36"/>
              </w:numPr>
              <w:shd w:val="clear" w:color="auto" w:fill="FFFFFF"/>
              <w:spacing w:line="286" w:lineRule="atLeast"/>
              <w:rPr>
                <w:rFonts w:ascii="Calibri" w:hAnsi="Calibri" w:cs="Calibri"/>
                <w:color w:val="000000"/>
                <w:sz w:val="18"/>
                <w:szCs w:val="18"/>
                <w:lang w:val="en-US"/>
              </w:rPr>
            </w:pPr>
            <w:r w:rsidRPr="008714A3">
              <w:rPr>
                <w:rFonts w:ascii="Calibri" w:hAnsi="Calibri" w:cs="Calibri"/>
                <w:b/>
                <w:bCs/>
                <w:sz w:val="18"/>
                <w:szCs w:val="18"/>
                <w:lang w:eastAsia="en-AU"/>
              </w:rPr>
              <w:t xml:space="preserve">WC </w:t>
            </w:r>
            <w:r w:rsidRPr="008714A3">
              <w:rPr>
                <w:rFonts w:ascii="Calibri" w:hAnsi="Calibri" w:cs="Calibri"/>
                <w:color w:val="000000"/>
                <w:sz w:val="18"/>
                <w:szCs w:val="18"/>
                <w:lang w:val="en-US"/>
              </w:rPr>
              <w:t>use mental and informal written strategies to multiply a two-digit number by a one-digit number, including: </w:t>
            </w:r>
            <w:r w:rsidR="00A3781A">
              <w:rPr>
                <w:noProof/>
                <w:lang w:val="en-US"/>
              </w:rPr>
              <w:drawing>
                <wp:inline distT="0" distB="0" distL="0" distR="0" wp14:anchorId="36929358" wp14:editId="302B70F5">
                  <wp:extent cx="152400" cy="152400"/>
                  <wp:effectExtent l="19050" t="0" r="0" b="0"/>
                  <wp:docPr id="1" name="Picture 1"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T"/>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14:paraId="3B9C5412" w14:textId="77777777" w:rsidR="00AC0092" w:rsidRDefault="00AC0092" w:rsidP="008714A3">
            <w:pPr>
              <w:shd w:val="clear" w:color="auto" w:fill="FFFFFF"/>
              <w:spacing w:line="286" w:lineRule="atLeast"/>
              <w:ind w:left="360"/>
              <w:rPr>
                <w:rFonts w:ascii="Calibri" w:hAnsi="Calibri" w:cs="Calibri"/>
                <w:color w:val="000000"/>
                <w:sz w:val="18"/>
                <w:szCs w:val="18"/>
                <w:lang w:val="en-US"/>
              </w:rPr>
            </w:pPr>
            <w:r>
              <w:rPr>
                <w:rFonts w:ascii="Calibri" w:hAnsi="Calibri" w:cs="Calibri"/>
                <w:color w:val="000000"/>
                <w:sz w:val="18"/>
                <w:szCs w:val="18"/>
                <w:lang w:val="en-US"/>
              </w:rPr>
              <w:t xml:space="preserve">using an </w:t>
            </w:r>
            <w:r w:rsidRPr="00932F5B">
              <w:rPr>
                <w:rFonts w:ascii="Calibri" w:hAnsi="Calibri" w:cs="Calibri"/>
                <w:b/>
                <w:bCs/>
                <w:color w:val="000000"/>
                <w:sz w:val="18"/>
                <w:szCs w:val="18"/>
                <w:u w:val="single"/>
                <w:lang w:val="en-US"/>
              </w:rPr>
              <w:t>area model</w:t>
            </w:r>
            <w:r>
              <w:rPr>
                <w:rFonts w:ascii="Calibri" w:hAnsi="Calibri" w:cs="Calibri"/>
                <w:color w:val="000000"/>
                <w:sz w:val="18"/>
                <w:szCs w:val="18"/>
                <w:lang w:val="en-US"/>
              </w:rPr>
              <w:t>, eg 10 x 4</w:t>
            </w:r>
            <w:r w:rsidRPr="00E37029">
              <w:rPr>
                <w:rFonts w:ascii="Calibri" w:hAnsi="Calibri" w:cs="Calibri"/>
                <w:color w:val="000000"/>
                <w:sz w:val="18"/>
                <w:szCs w:val="18"/>
                <w:lang w:val="en-US"/>
              </w:rPr>
              <w:t> </w:t>
            </w:r>
          </w:p>
          <w:p w14:paraId="7751FC72" w14:textId="77777777" w:rsidR="00AC0092" w:rsidRPr="008714A3" w:rsidRDefault="00AC0092" w:rsidP="008714A3">
            <w:pPr>
              <w:pStyle w:val="ListParagraph"/>
              <w:numPr>
                <w:ilvl w:val="0"/>
                <w:numId w:val="36"/>
              </w:numPr>
              <w:shd w:val="clear" w:color="auto" w:fill="FFFFFF"/>
              <w:spacing w:line="286" w:lineRule="atLeast"/>
              <w:rPr>
                <w:rFonts w:ascii="Calibri" w:hAnsi="Calibri" w:cs="Calibri"/>
                <w:color w:val="000000"/>
                <w:sz w:val="18"/>
                <w:szCs w:val="18"/>
                <w:lang w:val="en-US"/>
              </w:rPr>
            </w:pPr>
            <w:r w:rsidRPr="008714A3">
              <w:rPr>
                <w:rFonts w:ascii="Calibri" w:hAnsi="Calibri" w:cs="Calibri"/>
                <w:color w:val="000000"/>
                <w:sz w:val="18"/>
                <w:szCs w:val="18"/>
                <w:lang w:val="en-US"/>
              </w:rPr>
              <w:t>Watch video on you tube demonstrating the area model – 2 digit x 1-digit</w:t>
            </w:r>
          </w:p>
          <w:p w14:paraId="1F4E8D50" w14:textId="77777777" w:rsidR="00AC0092" w:rsidRDefault="00CB58B8" w:rsidP="009927CB">
            <w:pPr>
              <w:shd w:val="clear" w:color="auto" w:fill="FFFFFF"/>
              <w:spacing w:line="286" w:lineRule="atLeast"/>
              <w:rPr>
                <w:rFonts w:ascii="Calibri" w:hAnsi="Calibri" w:cs="Calibri"/>
                <w:color w:val="000000"/>
                <w:sz w:val="18"/>
                <w:szCs w:val="18"/>
                <w:lang w:val="en-US"/>
              </w:rPr>
            </w:pPr>
            <w:hyperlink r:id="rId7" w:history="1">
              <w:r w:rsidR="00AC0092" w:rsidRPr="003C45F9">
                <w:rPr>
                  <w:rStyle w:val="Hyperlink"/>
                  <w:rFonts w:ascii="Calibri" w:hAnsi="Calibri" w:cs="Calibri"/>
                  <w:sz w:val="18"/>
                  <w:szCs w:val="18"/>
                  <w:lang w:val="en-US"/>
                </w:rPr>
                <w:t>https://www.youtube.com/watch?v=8LkEBiq3Xsg</w:t>
              </w:r>
            </w:hyperlink>
          </w:p>
          <w:p w14:paraId="238FFF1F" w14:textId="77777777" w:rsidR="00AC0092" w:rsidRPr="007A15C6" w:rsidRDefault="00AC0092" w:rsidP="007A15C6">
            <w:pPr>
              <w:shd w:val="clear" w:color="auto" w:fill="FFFFFF"/>
              <w:spacing w:line="286" w:lineRule="atLeast"/>
              <w:rPr>
                <w:rFonts w:ascii="Calibri" w:hAnsi="Calibri" w:cs="Calibri"/>
                <w:color w:val="000000"/>
                <w:sz w:val="18"/>
                <w:szCs w:val="18"/>
                <w:lang w:val="en-US"/>
              </w:rPr>
            </w:pPr>
            <w:r>
              <w:rPr>
                <w:rFonts w:ascii="Calibri" w:hAnsi="Calibri" w:cs="Calibri"/>
                <w:color w:val="000000"/>
                <w:sz w:val="18"/>
                <w:szCs w:val="18"/>
                <w:lang w:val="en-US"/>
              </w:rPr>
              <w:t xml:space="preserve">2. Use base 10 blocks to model the area model   </w:t>
            </w:r>
            <w:r w:rsidRPr="007A15C6">
              <w:rPr>
                <w:rFonts w:ascii="inherit" w:hAnsi="inherit" w:cs="inherit"/>
                <w:b/>
                <w:bCs/>
                <w:color w:val="999999"/>
                <w:sz w:val="16"/>
                <w:szCs w:val="16"/>
                <w:lang w:val="en-US"/>
              </w:rPr>
              <w:t xml:space="preserve">Start with 14 made up of a 10 and a 4 </w:t>
            </w:r>
            <w:r>
              <w:rPr>
                <w:rFonts w:ascii="inherit" w:hAnsi="inherit" w:cs="inherit"/>
                <w:b/>
                <w:bCs/>
                <w:color w:val="999999"/>
                <w:sz w:val="16"/>
                <w:szCs w:val="16"/>
                <w:lang w:val="en-US"/>
              </w:rPr>
              <w:t>units</w:t>
            </w:r>
          </w:p>
          <w:tbl>
            <w:tblPr>
              <w:tblW w:w="0" w:type="auto"/>
              <w:jc w:val="center"/>
              <w:tblLayout w:type="fixed"/>
              <w:tblCellMar>
                <w:left w:w="0" w:type="dxa"/>
                <w:right w:w="0" w:type="dxa"/>
              </w:tblCellMar>
              <w:tblLook w:val="0000" w:firstRow="0" w:lastRow="0" w:firstColumn="0" w:lastColumn="0" w:noHBand="0" w:noVBand="0"/>
            </w:tblPr>
            <w:tblGrid>
              <w:gridCol w:w="60"/>
              <w:gridCol w:w="2550"/>
              <w:gridCol w:w="1050"/>
            </w:tblGrid>
            <w:tr w:rsidR="00AC0092" w:rsidRPr="007A15C6" w14:paraId="6AFAC8A2" w14:textId="77777777">
              <w:trPr>
                <w:jc w:val="center"/>
              </w:trPr>
              <w:tc>
                <w:tcPr>
                  <w:tcW w:w="60" w:type="dxa"/>
                  <w:vAlign w:val="center"/>
                </w:tcPr>
                <w:p w14:paraId="663AFF8F" w14:textId="77777777" w:rsidR="00AC0092" w:rsidRPr="007A15C6" w:rsidRDefault="00AC0092" w:rsidP="007A15C6">
                  <w:pPr>
                    <w:rPr>
                      <w:rFonts w:ascii="inherit" w:hAnsi="inherit" w:cs="inherit"/>
                      <w:sz w:val="16"/>
                      <w:szCs w:val="16"/>
                      <w:lang w:val="en-US"/>
                    </w:rPr>
                  </w:pPr>
                  <w:r w:rsidRPr="007A15C6">
                    <w:rPr>
                      <w:rFonts w:ascii="inherit" w:hAnsi="inherit" w:cs="inherit"/>
                      <w:sz w:val="16"/>
                      <w:szCs w:val="16"/>
                      <w:lang w:val="en-US"/>
                    </w:rPr>
                    <w:t> </w:t>
                  </w:r>
                </w:p>
              </w:tc>
              <w:tc>
                <w:tcPr>
                  <w:tcW w:w="2550" w:type="dxa"/>
                  <w:vAlign w:val="center"/>
                </w:tcPr>
                <w:p w14:paraId="006AECBE" w14:textId="77777777" w:rsidR="00AC0092" w:rsidRPr="007A15C6" w:rsidRDefault="00AC0092" w:rsidP="007A15C6">
                  <w:pPr>
                    <w:jc w:val="center"/>
                    <w:rPr>
                      <w:rFonts w:ascii="inherit" w:hAnsi="inherit" w:cs="inherit"/>
                      <w:sz w:val="16"/>
                      <w:szCs w:val="16"/>
                      <w:lang w:val="en-US"/>
                    </w:rPr>
                  </w:pPr>
                  <w:r w:rsidRPr="007A15C6">
                    <w:rPr>
                      <w:rFonts w:ascii="inherit" w:hAnsi="inherit" w:cs="inherit"/>
                      <w:sz w:val="16"/>
                      <w:szCs w:val="16"/>
                      <w:lang w:val="en-US"/>
                    </w:rPr>
                    <w:t>10</w:t>
                  </w:r>
                </w:p>
              </w:tc>
              <w:tc>
                <w:tcPr>
                  <w:tcW w:w="1050" w:type="dxa"/>
                  <w:vAlign w:val="center"/>
                </w:tcPr>
                <w:p w14:paraId="2108D5B2" w14:textId="77777777" w:rsidR="00AC0092" w:rsidRPr="007A15C6" w:rsidRDefault="00AC0092" w:rsidP="007A15C6">
                  <w:pPr>
                    <w:jc w:val="center"/>
                    <w:rPr>
                      <w:rFonts w:ascii="inherit" w:hAnsi="inherit" w:cs="inherit"/>
                      <w:sz w:val="16"/>
                      <w:szCs w:val="16"/>
                      <w:lang w:val="en-US"/>
                    </w:rPr>
                  </w:pPr>
                  <w:r w:rsidRPr="007A15C6">
                    <w:rPr>
                      <w:rFonts w:ascii="inherit" w:hAnsi="inherit" w:cs="inherit"/>
                      <w:sz w:val="16"/>
                      <w:szCs w:val="16"/>
                      <w:lang w:val="en-US"/>
                    </w:rPr>
                    <w:t>4</w:t>
                  </w:r>
                </w:p>
              </w:tc>
            </w:tr>
            <w:tr w:rsidR="00AC0092" w:rsidRPr="007A15C6" w14:paraId="797AE60E" w14:textId="77777777">
              <w:trPr>
                <w:jc w:val="center"/>
              </w:trPr>
              <w:tc>
                <w:tcPr>
                  <w:tcW w:w="60" w:type="dxa"/>
                  <w:vAlign w:val="center"/>
                </w:tcPr>
                <w:p w14:paraId="31EFD252" w14:textId="77777777" w:rsidR="00AC0092" w:rsidRPr="007A15C6" w:rsidRDefault="00AC0092" w:rsidP="007A15C6">
                  <w:pPr>
                    <w:rPr>
                      <w:rFonts w:ascii="inherit" w:hAnsi="inherit" w:cs="inherit"/>
                      <w:sz w:val="16"/>
                      <w:szCs w:val="16"/>
                      <w:lang w:val="en-US"/>
                    </w:rPr>
                  </w:pPr>
                  <w:r w:rsidRPr="007A15C6">
                    <w:rPr>
                      <w:rFonts w:ascii="inherit" w:hAnsi="inherit" w:cs="inherit"/>
                      <w:sz w:val="16"/>
                      <w:szCs w:val="16"/>
                      <w:lang w:val="en-US"/>
                    </w:rPr>
                    <w:t> </w:t>
                  </w:r>
                </w:p>
              </w:tc>
              <w:tc>
                <w:tcPr>
                  <w:tcW w:w="2550" w:type="dxa"/>
                  <w:vAlign w:val="center"/>
                </w:tcPr>
                <w:p w14:paraId="58645F64" w14:textId="77777777" w:rsidR="00AC0092" w:rsidRPr="007A15C6" w:rsidRDefault="00A3781A" w:rsidP="007A15C6">
                  <w:pPr>
                    <w:rPr>
                      <w:rFonts w:ascii="inherit" w:hAnsi="inherit" w:cs="inherit"/>
                      <w:sz w:val="16"/>
                      <w:szCs w:val="16"/>
                      <w:lang w:val="en-US"/>
                    </w:rPr>
                  </w:pPr>
                  <w:r>
                    <w:rPr>
                      <w:rFonts w:ascii="inherit" w:hAnsi="inherit" w:cs="inherit"/>
                      <w:noProof/>
                      <w:sz w:val="16"/>
                      <w:szCs w:val="16"/>
                      <w:lang w:val="en-US"/>
                    </w:rPr>
                    <w:drawing>
                      <wp:inline distT="0" distB="0" distL="0" distR="0" wp14:anchorId="0D99469E" wp14:editId="4C36C62F">
                        <wp:extent cx="1619250" cy="190500"/>
                        <wp:effectExtent l="19050" t="0" r="0" b="0"/>
                        <wp:docPr id="2" name="Picture 2" descr="10 cuisenaire r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cuisenaire rod"/>
                                <pic:cNvPicPr>
                                  <a:picLocks noChangeAspect="1" noChangeArrowheads="1"/>
                                </pic:cNvPicPr>
                              </pic:nvPicPr>
                              <pic:blipFill>
                                <a:blip r:embed="rId8"/>
                                <a:srcRect/>
                                <a:stretch>
                                  <a:fillRect/>
                                </a:stretch>
                              </pic:blipFill>
                              <pic:spPr bwMode="auto">
                                <a:xfrm>
                                  <a:off x="0" y="0"/>
                                  <a:ext cx="1619250" cy="190500"/>
                                </a:xfrm>
                                <a:prstGeom prst="rect">
                                  <a:avLst/>
                                </a:prstGeom>
                                <a:noFill/>
                                <a:ln w="9525">
                                  <a:noFill/>
                                  <a:miter lim="800000"/>
                                  <a:headEnd/>
                                  <a:tailEnd/>
                                </a:ln>
                              </pic:spPr>
                            </pic:pic>
                          </a:graphicData>
                        </a:graphic>
                      </wp:inline>
                    </w:drawing>
                  </w:r>
                </w:p>
              </w:tc>
              <w:tc>
                <w:tcPr>
                  <w:tcW w:w="1050" w:type="dxa"/>
                  <w:vAlign w:val="center"/>
                </w:tcPr>
                <w:p w14:paraId="1DAC63BC" w14:textId="77777777" w:rsidR="00AC0092" w:rsidRPr="007A15C6" w:rsidRDefault="00A3781A" w:rsidP="007A15C6">
                  <w:pPr>
                    <w:rPr>
                      <w:rFonts w:ascii="inherit" w:hAnsi="inherit" w:cs="inherit"/>
                      <w:sz w:val="16"/>
                      <w:szCs w:val="16"/>
                      <w:lang w:val="en-US"/>
                    </w:rPr>
                  </w:pPr>
                  <w:r>
                    <w:rPr>
                      <w:rFonts w:ascii="inherit" w:hAnsi="inherit" w:cs="inherit"/>
                      <w:noProof/>
                      <w:sz w:val="16"/>
                      <w:szCs w:val="16"/>
                      <w:lang w:val="en-US"/>
                    </w:rPr>
                    <w:drawing>
                      <wp:inline distT="0" distB="0" distL="0" distR="0" wp14:anchorId="6C5DC80C" wp14:editId="64D05F6E">
                        <wp:extent cx="666750" cy="190500"/>
                        <wp:effectExtent l="19050" t="0" r="0" b="0"/>
                        <wp:docPr id="3" name="Picture 3" descr="4 cuisenaire r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 cuisenaire rod"/>
                                <pic:cNvPicPr>
                                  <a:picLocks noChangeAspect="1" noChangeArrowheads="1"/>
                                </pic:cNvPicPr>
                              </pic:nvPicPr>
                              <pic:blipFill>
                                <a:blip r:embed="rId9"/>
                                <a:srcRect/>
                                <a:stretch>
                                  <a:fillRect/>
                                </a:stretch>
                              </pic:blipFill>
                              <pic:spPr bwMode="auto">
                                <a:xfrm>
                                  <a:off x="0" y="0"/>
                                  <a:ext cx="666750" cy="190500"/>
                                </a:xfrm>
                                <a:prstGeom prst="rect">
                                  <a:avLst/>
                                </a:prstGeom>
                                <a:noFill/>
                                <a:ln w="9525">
                                  <a:noFill/>
                                  <a:miter lim="800000"/>
                                  <a:headEnd/>
                                  <a:tailEnd/>
                                </a:ln>
                              </pic:spPr>
                            </pic:pic>
                          </a:graphicData>
                        </a:graphic>
                      </wp:inline>
                    </w:drawing>
                  </w:r>
                </w:p>
              </w:tc>
            </w:tr>
          </w:tbl>
          <w:p w14:paraId="7AD8A137" w14:textId="77777777" w:rsidR="00AC0092" w:rsidRPr="007A15C6" w:rsidRDefault="00AC0092" w:rsidP="007A15C6">
            <w:pPr>
              <w:shd w:val="clear" w:color="auto" w:fill="FFFFFF"/>
              <w:spacing w:line="315" w:lineRule="atLeast"/>
              <w:jc w:val="center"/>
              <w:rPr>
                <w:rFonts w:ascii="inherit" w:hAnsi="inherit" w:cs="inherit"/>
                <w:b/>
                <w:bCs/>
                <w:color w:val="999999"/>
                <w:sz w:val="16"/>
                <w:szCs w:val="16"/>
                <w:lang w:val="en-US"/>
              </w:rPr>
            </w:pPr>
            <w:r w:rsidRPr="007A15C6">
              <w:rPr>
                <w:rFonts w:ascii="inherit" w:hAnsi="inherit" w:cs="inherit"/>
                <w:b/>
                <w:bCs/>
                <w:color w:val="999999"/>
                <w:sz w:val="16"/>
                <w:szCs w:val="16"/>
                <w:lang w:val="en-US"/>
              </w:rPr>
              <w:t>5 times (5x) means we need five (5) 14s.</w:t>
            </w:r>
          </w:p>
          <w:tbl>
            <w:tblPr>
              <w:tblW w:w="0" w:type="auto"/>
              <w:jc w:val="center"/>
              <w:tblLayout w:type="fixed"/>
              <w:tblCellMar>
                <w:left w:w="0" w:type="dxa"/>
                <w:right w:w="0" w:type="dxa"/>
              </w:tblCellMar>
              <w:tblLook w:val="0000" w:firstRow="0" w:lastRow="0" w:firstColumn="0" w:lastColumn="0" w:noHBand="0" w:noVBand="0"/>
            </w:tblPr>
            <w:tblGrid>
              <w:gridCol w:w="180"/>
              <w:gridCol w:w="2549"/>
              <w:gridCol w:w="1050"/>
            </w:tblGrid>
            <w:tr w:rsidR="00AC0092" w:rsidRPr="007A15C6" w14:paraId="70BE8D84" w14:textId="77777777">
              <w:trPr>
                <w:jc w:val="center"/>
              </w:trPr>
              <w:tc>
                <w:tcPr>
                  <w:tcW w:w="180" w:type="dxa"/>
                  <w:vAlign w:val="center"/>
                </w:tcPr>
                <w:p w14:paraId="63ADBE2E" w14:textId="77777777" w:rsidR="00AC0092" w:rsidRPr="007A15C6" w:rsidRDefault="00AC0092" w:rsidP="007A15C6">
                  <w:pPr>
                    <w:rPr>
                      <w:rFonts w:ascii="inherit" w:hAnsi="inherit" w:cs="inherit"/>
                      <w:sz w:val="16"/>
                      <w:szCs w:val="16"/>
                      <w:lang w:val="en-US"/>
                    </w:rPr>
                  </w:pPr>
                  <w:r w:rsidRPr="007A15C6">
                    <w:rPr>
                      <w:rFonts w:ascii="inherit" w:hAnsi="inherit" w:cs="inherit"/>
                      <w:sz w:val="16"/>
                      <w:szCs w:val="16"/>
                      <w:lang w:val="en-US"/>
                    </w:rPr>
                    <w:t> </w:t>
                  </w:r>
                </w:p>
              </w:tc>
              <w:tc>
                <w:tcPr>
                  <w:tcW w:w="2549" w:type="dxa"/>
                  <w:vAlign w:val="center"/>
                </w:tcPr>
                <w:p w14:paraId="1B65C6A7" w14:textId="77777777" w:rsidR="00AC0092" w:rsidRPr="007A15C6" w:rsidRDefault="00AC0092" w:rsidP="007A15C6">
                  <w:pPr>
                    <w:jc w:val="center"/>
                    <w:rPr>
                      <w:rFonts w:ascii="inherit" w:hAnsi="inherit" w:cs="inherit"/>
                      <w:sz w:val="16"/>
                      <w:szCs w:val="16"/>
                      <w:lang w:val="en-US"/>
                    </w:rPr>
                  </w:pPr>
                  <w:r w:rsidRPr="007A15C6">
                    <w:rPr>
                      <w:rFonts w:ascii="inherit" w:hAnsi="inherit" w:cs="inherit"/>
                      <w:sz w:val="16"/>
                      <w:szCs w:val="16"/>
                      <w:lang w:val="en-US"/>
                    </w:rPr>
                    <w:t>10</w:t>
                  </w:r>
                </w:p>
              </w:tc>
              <w:tc>
                <w:tcPr>
                  <w:tcW w:w="1050" w:type="dxa"/>
                  <w:vAlign w:val="center"/>
                </w:tcPr>
                <w:p w14:paraId="2A82A346" w14:textId="77777777" w:rsidR="00AC0092" w:rsidRPr="007A15C6" w:rsidRDefault="00AC0092" w:rsidP="007A15C6">
                  <w:pPr>
                    <w:jc w:val="center"/>
                    <w:rPr>
                      <w:rFonts w:ascii="inherit" w:hAnsi="inherit" w:cs="inherit"/>
                      <w:sz w:val="16"/>
                      <w:szCs w:val="16"/>
                      <w:lang w:val="en-US"/>
                    </w:rPr>
                  </w:pPr>
                  <w:r w:rsidRPr="007A15C6">
                    <w:rPr>
                      <w:rFonts w:ascii="inherit" w:hAnsi="inherit" w:cs="inherit"/>
                      <w:sz w:val="16"/>
                      <w:szCs w:val="16"/>
                      <w:lang w:val="en-US"/>
                    </w:rPr>
                    <w:t>4</w:t>
                  </w:r>
                </w:p>
              </w:tc>
            </w:tr>
            <w:tr w:rsidR="00AC0092" w:rsidRPr="007A15C6" w14:paraId="77FBCE56" w14:textId="77777777">
              <w:trPr>
                <w:jc w:val="center"/>
              </w:trPr>
              <w:tc>
                <w:tcPr>
                  <w:tcW w:w="180" w:type="dxa"/>
                  <w:vMerge w:val="restart"/>
                  <w:vAlign w:val="center"/>
                </w:tcPr>
                <w:p w14:paraId="59480008" w14:textId="77777777" w:rsidR="00AC0092" w:rsidRPr="007A15C6" w:rsidRDefault="00AC0092" w:rsidP="007A15C6">
                  <w:pPr>
                    <w:rPr>
                      <w:rFonts w:ascii="inherit" w:hAnsi="inherit" w:cs="inherit"/>
                      <w:sz w:val="16"/>
                      <w:szCs w:val="16"/>
                      <w:lang w:val="en-US"/>
                    </w:rPr>
                  </w:pPr>
                  <w:r w:rsidRPr="007A15C6">
                    <w:rPr>
                      <w:rFonts w:ascii="inherit" w:hAnsi="inherit" w:cs="inherit"/>
                      <w:sz w:val="16"/>
                      <w:szCs w:val="16"/>
                      <w:lang w:val="en-US"/>
                    </w:rPr>
                    <w:t>5 </w:t>
                  </w:r>
                </w:p>
              </w:tc>
              <w:tc>
                <w:tcPr>
                  <w:tcW w:w="2549" w:type="dxa"/>
                  <w:vAlign w:val="center"/>
                </w:tcPr>
                <w:p w14:paraId="3A360F25" w14:textId="77777777" w:rsidR="00AC0092" w:rsidRPr="007A15C6" w:rsidRDefault="00A3781A" w:rsidP="007A15C6">
                  <w:pPr>
                    <w:rPr>
                      <w:rFonts w:ascii="inherit" w:hAnsi="inherit" w:cs="inherit"/>
                      <w:sz w:val="16"/>
                      <w:szCs w:val="16"/>
                      <w:lang w:val="en-US"/>
                    </w:rPr>
                  </w:pPr>
                  <w:r>
                    <w:rPr>
                      <w:rFonts w:ascii="inherit" w:hAnsi="inherit" w:cs="inherit"/>
                      <w:noProof/>
                      <w:sz w:val="16"/>
                      <w:szCs w:val="16"/>
                      <w:lang w:val="en-US"/>
                    </w:rPr>
                    <w:drawing>
                      <wp:inline distT="0" distB="0" distL="0" distR="0" wp14:anchorId="28E9EE88" wp14:editId="31709CA4">
                        <wp:extent cx="1619250" cy="161925"/>
                        <wp:effectExtent l="19050" t="0" r="0" b="0"/>
                        <wp:docPr id="4" name="Picture 4" descr="10 cuisenaire r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 cuisenaire rod"/>
                                <pic:cNvPicPr>
                                  <a:picLocks noChangeAspect="1" noChangeArrowheads="1"/>
                                </pic:cNvPicPr>
                              </pic:nvPicPr>
                              <pic:blipFill>
                                <a:blip r:embed="rId8"/>
                                <a:srcRect/>
                                <a:stretch>
                                  <a:fillRect/>
                                </a:stretch>
                              </pic:blipFill>
                              <pic:spPr bwMode="auto">
                                <a:xfrm>
                                  <a:off x="0" y="0"/>
                                  <a:ext cx="1619250" cy="161925"/>
                                </a:xfrm>
                                <a:prstGeom prst="rect">
                                  <a:avLst/>
                                </a:prstGeom>
                                <a:noFill/>
                                <a:ln w="9525">
                                  <a:noFill/>
                                  <a:miter lim="800000"/>
                                  <a:headEnd/>
                                  <a:tailEnd/>
                                </a:ln>
                              </pic:spPr>
                            </pic:pic>
                          </a:graphicData>
                        </a:graphic>
                      </wp:inline>
                    </w:drawing>
                  </w:r>
                </w:p>
              </w:tc>
              <w:tc>
                <w:tcPr>
                  <w:tcW w:w="1050" w:type="dxa"/>
                  <w:vAlign w:val="center"/>
                </w:tcPr>
                <w:p w14:paraId="46EFC8EC" w14:textId="77777777" w:rsidR="00AC0092" w:rsidRPr="007A15C6" w:rsidRDefault="00A3781A" w:rsidP="007A15C6">
                  <w:pPr>
                    <w:rPr>
                      <w:rFonts w:ascii="inherit" w:hAnsi="inherit" w:cs="inherit"/>
                      <w:sz w:val="16"/>
                      <w:szCs w:val="16"/>
                      <w:lang w:val="en-US"/>
                    </w:rPr>
                  </w:pPr>
                  <w:r>
                    <w:rPr>
                      <w:rFonts w:ascii="inherit" w:hAnsi="inherit" w:cs="inherit"/>
                      <w:noProof/>
                      <w:sz w:val="16"/>
                      <w:szCs w:val="16"/>
                      <w:lang w:val="en-US"/>
                    </w:rPr>
                    <w:drawing>
                      <wp:inline distT="0" distB="0" distL="0" distR="0" wp14:anchorId="4836131F" wp14:editId="5D887A68">
                        <wp:extent cx="657225" cy="161925"/>
                        <wp:effectExtent l="19050" t="0" r="9525" b="0"/>
                        <wp:docPr id="5" name="Picture 5" descr="4 cuisenaire r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cuisenaire rod"/>
                                <pic:cNvPicPr>
                                  <a:picLocks noChangeAspect="1" noChangeArrowheads="1"/>
                                </pic:cNvPicPr>
                              </pic:nvPicPr>
                              <pic:blipFill>
                                <a:blip r:embed="rId9"/>
                                <a:srcRect/>
                                <a:stretch>
                                  <a:fillRect/>
                                </a:stretch>
                              </pic:blipFill>
                              <pic:spPr bwMode="auto">
                                <a:xfrm>
                                  <a:off x="0" y="0"/>
                                  <a:ext cx="657225" cy="161925"/>
                                </a:xfrm>
                                <a:prstGeom prst="rect">
                                  <a:avLst/>
                                </a:prstGeom>
                                <a:noFill/>
                                <a:ln w="9525">
                                  <a:noFill/>
                                  <a:miter lim="800000"/>
                                  <a:headEnd/>
                                  <a:tailEnd/>
                                </a:ln>
                              </pic:spPr>
                            </pic:pic>
                          </a:graphicData>
                        </a:graphic>
                      </wp:inline>
                    </w:drawing>
                  </w:r>
                </w:p>
              </w:tc>
            </w:tr>
            <w:tr w:rsidR="00AC0092" w:rsidRPr="007A15C6" w14:paraId="7B487BD6" w14:textId="77777777">
              <w:trPr>
                <w:jc w:val="center"/>
              </w:trPr>
              <w:tc>
                <w:tcPr>
                  <w:tcW w:w="180" w:type="dxa"/>
                  <w:vMerge/>
                  <w:vAlign w:val="center"/>
                </w:tcPr>
                <w:p w14:paraId="1227B9D2" w14:textId="77777777" w:rsidR="00AC0092" w:rsidRPr="007A15C6" w:rsidRDefault="00AC0092" w:rsidP="007A15C6">
                  <w:pPr>
                    <w:rPr>
                      <w:rFonts w:ascii="inherit" w:hAnsi="inherit" w:cs="inherit"/>
                      <w:sz w:val="16"/>
                      <w:szCs w:val="16"/>
                      <w:lang w:val="en-US"/>
                    </w:rPr>
                  </w:pPr>
                </w:p>
              </w:tc>
              <w:tc>
                <w:tcPr>
                  <w:tcW w:w="2549" w:type="dxa"/>
                  <w:vAlign w:val="center"/>
                </w:tcPr>
                <w:p w14:paraId="19107B71" w14:textId="77777777" w:rsidR="00AC0092" w:rsidRPr="007A15C6" w:rsidRDefault="00A3781A" w:rsidP="007A15C6">
                  <w:pPr>
                    <w:rPr>
                      <w:rFonts w:ascii="inherit" w:hAnsi="inherit" w:cs="inherit"/>
                      <w:sz w:val="16"/>
                      <w:szCs w:val="16"/>
                      <w:lang w:val="en-US"/>
                    </w:rPr>
                  </w:pPr>
                  <w:r>
                    <w:rPr>
                      <w:rFonts w:ascii="inherit" w:hAnsi="inherit" w:cs="inherit"/>
                      <w:noProof/>
                      <w:sz w:val="16"/>
                      <w:szCs w:val="16"/>
                      <w:lang w:val="en-US"/>
                    </w:rPr>
                    <w:drawing>
                      <wp:inline distT="0" distB="0" distL="0" distR="0" wp14:anchorId="57CCC212" wp14:editId="653E01A8">
                        <wp:extent cx="1619250" cy="161925"/>
                        <wp:effectExtent l="19050" t="0" r="0" b="0"/>
                        <wp:docPr id="6" name="Picture 6" descr="10 cuisenaire r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 cuisenaire rod"/>
                                <pic:cNvPicPr>
                                  <a:picLocks noChangeAspect="1" noChangeArrowheads="1"/>
                                </pic:cNvPicPr>
                              </pic:nvPicPr>
                              <pic:blipFill>
                                <a:blip r:embed="rId8"/>
                                <a:srcRect/>
                                <a:stretch>
                                  <a:fillRect/>
                                </a:stretch>
                              </pic:blipFill>
                              <pic:spPr bwMode="auto">
                                <a:xfrm>
                                  <a:off x="0" y="0"/>
                                  <a:ext cx="1619250" cy="161925"/>
                                </a:xfrm>
                                <a:prstGeom prst="rect">
                                  <a:avLst/>
                                </a:prstGeom>
                                <a:noFill/>
                                <a:ln w="9525">
                                  <a:noFill/>
                                  <a:miter lim="800000"/>
                                  <a:headEnd/>
                                  <a:tailEnd/>
                                </a:ln>
                              </pic:spPr>
                            </pic:pic>
                          </a:graphicData>
                        </a:graphic>
                      </wp:inline>
                    </w:drawing>
                  </w:r>
                </w:p>
              </w:tc>
              <w:tc>
                <w:tcPr>
                  <w:tcW w:w="1050" w:type="dxa"/>
                  <w:vAlign w:val="center"/>
                </w:tcPr>
                <w:p w14:paraId="285C62D6" w14:textId="77777777" w:rsidR="00AC0092" w:rsidRPr="007A15C6" w:rsidRDefault="00A3781A" w:rsidP="007A15C6">
                  <w:pPr>
                    <w:rPr>
                      <w:rFonts w:ascii="inherit" w:hAnsi="inherit" w:cs="inherit"/>
                      <w:sz w:val="16"/>
                      <w:szCs w:val="16"/>
                      <w:lang w:val="en-US"/>
                    </w:rPr>
                  </w:pPr>
                  <w:r>
                    <w:rPr>
                      <w:rFonts w:ascii="inherit" w:hAnsi="inherit" w:cs="inherit"/>
                      <w:noProof/>
                      <w:sz w:val="16"/>
                      <w:szCs w:val="16"/>
                      <w:lang w:val="en-US"/>
                    </w:rPr>
                    <w:drawing>
                      <wp:inline distT="0" distB="0" distL="0" distR="0" wp14:anchorId="16D2710F" wp14:editId="22481CED">
                        <wp:extent cx="657225" cy="161925"/>
                        <wp:effectExtent l="19050" t="0" r="9525" b="0"/>
                        <wp:docPr id="7" name="Picture 7" descr="4 cuisenaire r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 cuisenaire rod"/>
                                <pic:cNvPicPr>
                                  <a:picLocks noChangeAspect="1" noChangeArrowheads="1"/>
                                </pic:cNvPicPr>
                              </pic:nvPicPr>
                              <pic:blipFill>
                                <a:blip r:embed="rId9"/>
                                <a:srcRect/>
                                <a:stretch>
                                  <a:fillRect/>
                                </a:stretch>
                              </pic:blipFill>
                              <pic:spPr bwMode="auto">
                                <a:xfrm>
                                  <a:off x="0" y="0"/>
                                  <a:ext cx="657225" cy="161925"/>
                                </a:xfrm>
                                <a:prstGeom prst="rect">
                                  <a:avLst/>
                                </a:prstGeom>
                                <a:noFill/>
                                <a:ln w="9525">
                                  <a:noFill/>
                                  <a:miter lim="800000"/>
                                  <a:headEnd/>
                                  <a:tailEnd/>
                                </a:ln>
                              </pic:spPr>
                            </pic:pic>
                          </a:graphicData>
                        </a:graphic>
                      </wp:inline>
                    </w:drawing>
                  </w:r>
                </w:p>
              </w:tc>
            </w:tr>
            <w:tr w:rsidR="00AC0092" w:rsidRPr="007A15C6" w14:paraId="0BBAF260" w14:textId="77777777">
              <w:trPr>
                <w:jc w:val="center"/>
              </w:trPr>
              <w:tc>
                <w:tcPr>
                  <w:tcW w:w="180" w:type="dxa"/>
                  <w:vMerge/>
                  <w:vAlign w:val="center"/>
                </w:tcPr>
                <w:p w14:paraId="26C3C79D" w14:textId="77777777" w:rsidR="00AC0092" w:rsidRPr="007A15C6" w:rsidRDefault="00AC0092" w:rsidP="007A15C6">
                  <w:pPr>
                    <w:rPr>
                      <w:rFonts w:ascii="inherit" w:hAnsi="inherit" w:cs="inherit"/>
                      <w:sz w:val="16"/>
                      <w:szCs w:val="16"/>
                      <w:lang w:val="en-US"/>
                    </w:rPr>
                  </w:pPr>
                </w:p>
              </w:tc>
              <w:tc>
                <w:tcPr>
                  <w:tcW w:w="2549" w:type="dxa"/>
                  <w:vAlign w:val="center"/>
                </w:tcPr>
                <w:p w14:paraId="3FCDAA14" w14:textId="77777777" w:rsidR="00AC0092" w:rsidRPr="007A15C6" w:rsidRDefault="00A3781A" w:rsidP="007A15C6">
                  <w:pPr>
                    <w:rPr>
                      <w:rFonts w:ascii="inherit" w:hAnsi="inherit" w:cs="inherit"/>
                      <w:sz w:val="16"/>
                      <w:szCs w:val="16"/>
                      <w:lang w:val="en-US"/>
                    </w:rPr>
                  </w:pPr>
                  <w:r>
                    <w:rPr>
                      <w:rFonts w:ascii="inherit" w:hAnsi="inherit" w:cs="inherit"/>
                      <w:noProof/>
                      <w:sz w:val="16"/>
                      <w:szCs w:val="16"/>
                      <w:lang w:val="en-US"/>
                    </w:rPr>
                    <w:drawing>
                      <wp:inline distT="0" distB="0" distL="0" distR="0" wp14:anchorId="438A66B8" wp14:editId="2F938AA5">
                        <wp:extent cx="1619250" cy="161925"/>
                        <wp:effectExtent l="19050" t="0" r="0" b="0"/>
                        <wp:docPr id="8" name="Picture 8" descr="10 cuisenaire r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 cuisenaire rod"/>
                                <pic:cNvPicPr>
                                  <a:picLocks noChangeAspect="1" noChangeArrowheads="1"/>
                                </pic:cNvPicPr>
                              </pic:nvPicPr>
                              <pic:blipFill>
                                <a:blip r:embed="rId8"/>
                                <a:srcRect/>
                                <a:stretch>
                                  <a:fillRect/>
                                </a:stretch>
                              </pic:blipFill>
                              <pic:spPr bwMode="auto">
                                <a:xfrm>
                                  <a:off x="0" y="0"/>
                                  <a:ext cx="1619250" cy="161925"/>
                                </a:xfrm>
                                <a:prstGeom prst="rect">
                                  <a:avLst/>
                                </a:prstGeom>
                                <a:noFill/>
                                <a:ln w="9525">
                                  <a:noFill/>
                                  <a:miter lim="800000"/>
                                  <a:headEnd/>
                                  <a:tailEnd/>
                                </a:ln>
                              </pic:spPr>
                            </pic:pic>
                          </a:graphicData>
                        </a:graphic>
                      </wp:inline>
                    </w:drawing>
                  </w:r>
                </w:p>
              </w:tc>
              <w:tc>
                <w:tcPr>
                  <w:tcW w:w="1050" w:type="dxa"/>
                  <w:vAlign w:val="center"/>
                </w:tcPr>
                <w:p w14:paraId="50028526" w14:textId="77777777" w:rsidR="00AC0092" w:rsidRPr="007A15C6" w:rsidRDefault="00A3781A" w:rsidP="007A15C6">
                  <w:pPr>
                    <w:rPr>
                      <w:rFonts w:ascii="inherit" w:hAnsi="inherit" w:cs="inherit"/>
                      <w:sz w:val="16"/>
                      <w:szCs w:val="16"/>
                      <w:lang w:val="en-US"/>
                    </w:rPr>
                  </w:pPr>
                  <w:r>
                    <w:rPr>
                      <w:rFonts w:ascii="inherit" w:hAnsi="inherit" w:cs="inherit"/>
                      <w:noProof/>
                      <w:sz w:val="16"/>
                      <w:szCs w:val="16"/>
                      <w:lang w:val="en-US"/>
                    </w:rPr>
                    <w:drawing>
                      <wp:inline distT="0" distB="0" distL="0" distR="0" wp14:anchorId="4A3AA1B3" wp14:editId="465A2DFD">
                        <wp:extent cx="657225" cy="161925"/>
                        <wp:effectExtent l="19050" t="0" r="9525" b="0"/>
                        <wp:docPr id="9" name="Picture 9" descr="4 cuisenaire r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4 cuisenaire rod"/>
                                <pic:cNvPicPr>
                                  <a:picLocks noChangeAspect="1" noChangeArrowheads="1"/>
                                </pic:cNvPicPr>
                              </pic:nvPicPr>
                              <pic:blipFill>
                                <a:blip r:embed="rId9"/>
                                <a:srcRect/>
                                <a:stretch>
                                  <a:fillRect/>
                                </a:stretch>
                              </pic:blipFill>
                              <pic:spPr bwMode="auto">
                                <a:xfrm>
                                  <a:off x="0" y="0"/>
                                  <a:ext cx="657225" cy="161925"/>
                                </a:xfrm>
                                <a:prstGeom prst="rect">
                                  <a:avLst/>
                                </a:prstGeom>
                                <a:noFill/>
                                <a:ln w="9525">
                                  <a:noFill/>
                                  <a:miter lim="800000"/>
                                  <a:headEnd/>
                                  <a:tailEnd/>
                                </a:ln>
                              </pic:spPr>
                            </pic:pic>
                          </a:graphicData>
                        </a:graphic>
                      </wp:inline>
                    </w:drawing>
                  </w:r>
                </w:p>
              </w:tc>
            </w:tr>
            <w:tr w:rsidR="00AC0092" w:rsidRPr="007A15C6" w14:paraId="43FCCD6A" w14:textId="77777777">
              <w:trPr>
                <w:jc w:val="center"/>
              </w:trPr>
              <w:tc>
                <w:tcPr>
                  <w:tcW w:w="180" w:type="dxa"/>
                  <w:vMerge/>
                  <w:vAlign w:val="center"/>
                </w:tcPr>
                <w:p w14:paraId="1DF1121C" w14:textId="77777777" w:rsidR="00AC0092" w:rsidRPr="007A15C6" w:rsidRDefault="00AC0092" w:rsidP="007A15C6">
                  <w:pPr>
                    <w:rPr>
                      <w:rFonts w:ascii="inherit" w:hAnsi="inherit" w:cs="inherit"/>
                      <w:sz w:val="16"/>
                      <w:szCs w:val="16"/>
                      <w:lang w:val="en-US"/>
                    </w:rPr>
                  </w:pPr>
                </w:p>
              </w:tc>
              <w:tc>
                <w:tcPr>
                  <w:tcW w:w="2549" w:type="dxa"/>
                  <w:vAlign w:val="center"/>
                </w:tcPr>
                <w:p w14:paraId="44508FB8" w14:textId="77777777" w:rsidR="00AC0092" w:rsidRPr="007A15C6" w:rsidRDefault="00A3781A" w:rsidP="007A15C6">
                  <w:pPr>
                    <w:rPr>
                      <w:rFonts w:ascii="inherit" w:hAnsi="inherit" w:cs="inherit"/>
                      <w:sz w:val="16"/>
                      <w:szCs w:val="16"/>
                      <w:lang w:val="en-US"/>
                    </w:rPr>
                  </w:pPr>
                  <w:r>
                    <w:rPr>
                      <w:rFonts w:ascii="inherit" w:hAnsi="inherit" w:cs="inherit"/>
                      <w:noProof/>
                      <w:sz w:val="16"/>
                      <w:szCs w:val="16"/>
                      <w:lang w:val="en-US"/>
                    </w:rPr>
                    <w:drawing>
                      <wp:inline distT="0" distB="0" distL="0" distR="0" wp14:anchorId="0CA31436" wp14:editId="674B122A">
                        <wp:extent cx="1619250" cy="161925"/>
                        <wp:effectExtent l="19050" t="0" r="0" b="0"/>
                        <wp:docPr id="10" name="Picture 10" descr="10 cuisenaire r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 cuisenaire rod"/>
                                <pic:cNvPicPr>
                                  <a:picLocks noChangeAspect="1" noChangeArrowheads="1"/>
                                </pic:cNvPicPr>
                              </pic:nvPicPr>
                              <pic:blipFill>
                                <a:blip r:embed="rId8"/>
                                <a:srcRect/>
                                <a:stretch>
                                  <a:fillRect/>
                                </a:stretch>
                              </pic:blipFill>
                              <pic:spPr bwMode="auto">
                                <a:xfrm>
                                  <a:off x="0" y="0"/>
                                  <a:ext cx="1619250" cy="161925"/>
                                </a:xfrm>
                                <a:prstGeom prst="rect">
                                  <a:avLst/>
                                </a:prstGeom>
                                <a:noFill/>
                                <a:ln w="9525">
                                  <a:noFill/>
                                  <a:miter lim="800000"/>
                                  <a:headEnd/>
                                  <a:tailEnd/>
                                </a:ln>
                              </pic:spPr>
                            </pic:pic>
                          </a:graphicData>
                        </a:graphic>
                      </wp:inline>
                    </w:drawing>
                  </w:r>
                </w:p>
              </w:tc>
              <w:tc>
                <w:tcPr>
                  <w:tcW w:w="1050" w:type="dxa"/>
                  <w:vAlign w:val="center"/>
                </w:tcPr>
                <w:p w14:paraId="61A64DA0" w14:textId="77777777" w:rsidR="00AC0092" w:rsidRPr="007A15C6" w:rsidRDefault="00A3781A" w:rsidP="007A15C6">
                  <w:pPr>
                    <w:rPr>
                      <w:rFonts w:ascii="inherit" w:hAnsi="inherit" w:cs="inherit"/>
                      <w:sz w:val="16"/>
                      <w:szCs w:val="16"/>
                      <w:lang w:val="en-US"/>
                    </w:rPr>
                  </w:pPr>
                  <w:r>
                    <w:rPr>
                      <w:rFonts w:ascii="inherit" w:hAnsi="inherit" w:cs="inherit"/>
                      <w:noProof/>
                      <w:sz w:val="16"/>
                      <w:szCs w:val="16"/>
                      <w:lang w:val="en-US"/>
                    </w:rPr>
                    <w:drawing>
                      <wp:inline distT="0" distB="0" distL="0" distR="0" wp14:anchorId="4604B817" wp14:editId="3E17143C">
                        <wp:extent cx="657225" cy="161925"/>
                        <wp:effectExtent l="19050" t="0" r="9525" b="0"/>
                        <wp:docPr id="11" name="Picture 11" descr="4 cuisenaire r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4 cuisenaire rod"/>
                                <pic:cNvPicPr>
                                  <a:picLocks noChangeAspect="1" noChangeArrowheads="1"/>
                                </pic:cNvPicPr>
                              </pic:nvPicPr>
                              <pic:blipFill>
                                <a:blip r:embed="rId9"/>
                                <a:srcRect/>
                                <a:stretch>
                                  <a:fillRect/>
                                </a:stretch>
                              </pic:blipFill>
                              <pic:spPr bwMode="auto">
                                <a:xfrm>
                                  <a:off x="0" y="0"/>
                                  <a:ext cx="657225" cy="161925"/>
                                </a:xfrm>
                                <a:prstGeom prst="rect">
                                  <a:avLst/>
                                </a:prstGeom>
                                <a:noFill/>
                                <a:ln w="9525">
                                  <a:noFill/>
                                  <a:miter lim="800000"/>
                                  <a:headEnd/>
                                  <a:tailEnd/>
                                </a:ln>
                              </pic:spPr>
                            </pic:pic>
                          </a:graphicData>
                        </a:graphic>
                      </wp:inline>
                    </w:drawing>
                  </w:r>
                </w:p>
              </w:tc>
            </w:tr>
            <w:tr w:rsidR="00AC0092" w:rsidRPr="007A15C6" w14:paraId="42541190" w14:textId="77777777">
              <w:trPr>
                <w:jc w:val="center"/>
              </w:trPr>
              <w:tc>
                <w:tcPr>
                  <w:tcW w:w="180" w:type="dxa"/>
                  <w:vMerge/>
                  <w:vAlign w:val="center"/>
                </w:tcPr>
                <w:p w14:paraId="546130A0" w14:textId="77777777" w:rsidR="00AC0092" w:rsidRPr="007A15C6" w:rsidRDefault="00AC0092" w:rsidP="007A15C6">
                  <w:pPr>
                    <w:rPr>
                      <w:rFonts w:ascii="inherit" w:hAnsi="inherit" w:cs="inherit"/>
                      <w:sz w:val="16"/>
                      <w:szCs w:val="16"/>
                      <w:lang w:val="en-US"/>
                    </w:rPr>
                  </w:pPr>
                </w:p>
              </w:tc>
              <w:tc>
                <w:tcPr>
                  <w:tcW w:w="2549" w:type="dxa"/>
                  <w:vAlign w:val="center"/>
                </w:tcPr>
                <w:p w14:paraId="2F935127" w14:textId="77777777" w:rsidR="00AC0092" w:rsidRPr="007A15C6" w:rsidRDefault="00A3781A" w:rsidP="007A15C6">
                  <w:pPr>
                    <w:rPr>
                      <w:rFonts w:ascii="inherit" w:hAnsi="inherit" w:cs="inherit"/>
                      <w:sz w:val="16"/>
                      <w:szCs w:val="16"/>
                      <w:lang w:val="en-US"/>
                    </w:rPr>
                  </w:pPr>
                  <w:r>
                    <w:rPr>
                      <w:rFonts w:ascii="inherit" w:hAnsi="inherit" w:cs="inherit"/>
                      <w:noProof/>
                      <w:sz w:val="16"/>
                      <w:szCs w:val="16"/>
                      <w:lang w:val="en-US"/>
                    </w:rPr>
                    <w:drawing>
                      <wp:inline distT="0" distB="0" distL="0" distR="0" wp14:anchorId="16701F63" wp14:editId="6670C76B">
                        <wp:extent cx="1619250" cy="161925"/>
                        <wp:effectExtent l="19050" t="0" r="0" b="0"/>
                        <wp:docPr id="12" name="Picture 12" descr="10 cuisenaire r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0 cuisenaire rod"/>
                                <pic:cNvPicPr>
                                  <a:picLocks noChangeAspect="1" noChangeArrowheads="1"/>
                                </pic:cNvPicPr>
                              </pic:nvPicPr>
                              <pic:blipFill>
                                <a:blip r:embed="rId8"/>
                                <a:srcRect/>
                                <a:stretch>
                                  <a:fillRect/>
                                </a:stretch>
                              </pic:blipFill>
                              <pic:spPr bwMode="auto">
                                <a:xfrm>
                                  <a:off x="0" y="0"/>
                                  <a:ext cx="1619250" cy="161925"/>
                                </a:xfrm>
                                <a:prstGeom prst="rect">
                                  <a:avLst/>
                                </a:prstGeom>
                                <a:noFill/>
                                <a:ln w="9525">
                                  <a:noFill/>
                                  <a:miter lim="800000"/>
                                  <a:headEnd/>
                                  <a:tailEnd/>
                                </a:ln>
                              </pic:spPr>
                            </pic:pic>
                          </a:graphicData>
                        </a:graphic>
                      </wp:inline>
                    </w:drawing>
                  </w:r>
                </w:p>
              </w:tc>
              <w:tc>
                <w:tcPr>
                  <w:tcW w:w="1050" w:type="dxa"/>
                  <w:vAlign w:val="center"/>
                </w:tcPr>
                <w:p w14:paraId="419D15A4" w14:textId="77777777" w:rsidR="00AC0092" w:rsidRPr="007A15C6" w:rsidRDefault="00A3781A" w:rsidP="007A15C6">
                  <w:pPr>
                    <w:rPr>
                      <w:rFonts w:ascii="inherit" w:hAnsi="inherit" w:cs="inherit"/>
                      <w:sz w:val="16"/>
                      <w:szCs w:val="16"/>
                      <w:lang w:val="en-US"/>
                    </w:rPr>
                  </w:pPr>
                  <w:r>
                    <w:rPr>
                      <w:rFonts w:ascii="inherit" w:hAnsi="inherit" w:cs="inherit"/>
                      <w:noProof/>
                      <w:sz w:val="16"/>
                      <w:szCs w:val="16"/>
                      <w:lang w:val="en-US"/>
                    </w:rPr>
                    <w:drawing>
                      <wp:inline distT="0" distB="0" distL="0" distR="0" wp14:anchorId="0F9F4564" wp14:editId="6C35C7EB">
                        <wp:extent cx="657225" cy="161925"/>
                        <wp:effectExtent l="19050" t="0" r="9525" b="0"/>
                        <wp:docPr id="13" name="Picture 13" descr="4 cuisenaire r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4 cuisenaire rod"/>
                                <pic:cNvPicPr>
                                  <a:picLocks noChangeAspect="1" noChangeArrowheads="1"/>
                                </pic:cNvPicPr>
                              </pic:nvPicPr>
                              <pic:blipFill>
                                <a:blip r:embed="rId9"/>
                                <a:srcRect/>
                                <a:stretch>
                                  <a:fillRect/>
                                </a:stretch>
                              </pic:blipFill>
                              <pic:spPr bwMode="auto">
                                <a:xfrm>
                                  <a:off x="0" y="0"/>
                                  <a:ext cx="657225" cy="161925"/>
                                </a:xfrm>
                                <a:prstGeom prst="rect">
                                  <a:avLst/>
                                </a:prstGeom>
                                <a:noFill/>
                                <a:ln w="9525">
                                  <a:noFill/>
                                  <a:miter lim="800000"/>
                                  <a:headEnd/>
                                  <a:tailEnd/>
                                </a:ln>
                              </pic:spPr>
                            </pic:pic>
                          </a:graphicData>
                        </a:graphic>
                      </wp:inline>
                    </w:drawing>
                  </w:r>
                </w:p>
              </w:tc>
            </w:tr>
          </w:tbl>
          <w:p w14:paraId="2E32AB1D" w14:textId="77777777" w:rsidR="00AC0092" w:rsidRPr="007A15C6" w:rsidRDefault="00AC0092" w:rsidP="007A15C6">
            <w:pPr>
              <w:shd w:val="clear" w:color="auto" w:fill="FFFFFF"/>
              <w:spacing w:line="315" w:lineRule="atLeast"/>
              <w:jc w:val="center"/>
              <w:rPr>
                <w:rFonts w:ascii="inherit" w:hAnsi="inherit" w:cs="inherit"/>
                <w:b/>
                <w:bCs/>
                <w:color w:val="999999"/>
                <w:sz w:val="16"/>
                <w:szCs w:val="16"/>
                <w:lang w:val="en-US"/>
              </w:rPr>
            </w:pPr>
            <w:r w:rsidRPr="007A15C6">
              <w:rPr>
                <w:rFonts w:ascii="inherit" w:hAnsi="inherit" w:cs="inherit"/>
                <w:b/>
                <w:bCs/>
                <w:color w:val="999999"/>
                <w:sz w:val="16"/>
                <w:szCs w:val="16"/>
                <w:lang w:val="en-US"/>
              </w:rPr>
              <w:t>5 x 14 = (5 x 10) + (5 x 4)</w:t>
            </w:r>
          </w:p>
          <w:tbl>
            <w:tblPr>
              <w:tblW w:w="0" w:type="auto"/>
              <w:jc w:val="center"/>
              <w:tblLayout w:type="fixed"/>
              <w:tblCellMar>
                <w:left w:w="0" w:type="dxa"/>
                <w:right w:w="0" w:type="dxa"/>
              </w:tblCellMar>
              <w:tblLook w:val="0000" w:firstRow="0" w:lastRow="0" w:firstColumn="0" w:lastColumn="0" w:noHBand="0" w:noVBand="0"/>
            </w:tblPr>
            <w:tblGrid>
              <w:gridCol w:w="796"/>
              <w:gridCol w:w="240"/>
            </w:tblGrid>
            <w:tr w:rsidR="00AC0092" w:rsidRPr="007A15C6" w14:paraId="3A04768D" w14:textId="77777777">
              <w:trPr>
                <w:jc w:val="center"/>
              </w:trPr>
              <w:tc>
                <w:tcPr>
                  <w:tcW w:w="796" w:type="dxa"/>
                  <w:vAlign w:val="center"/>
                </w:tcPr>
                <w:p w14:paraId="68DB3D4B" w14:textId="77777777" w:rsidR="00AC0092" w:rsidRPr="007A15C6" w:rsidRDefault="00AC0092" w:rsidP="007A15C6">
                  <w:pPr>
                    <w:jc w:val="center"/>
                    <w:rPr>
                      <w:rFonts w:ascii="inherit" w:hAnsi="inherit" w:cs="inherit"/>
                      <w:sz w:val="16"/>
                      <w:szCs w:val="16"/>
                      <w:lang w:val="en-US"/>
                    </w:rPr>
                  </w:pPr>
                  <w:r w:rsidRPr="007A15C6">
                    <w:rPr>
                      <w:rFonts w:ascii="inherit" w:hAnsi="inherit" w:cs="inherit"/>
                      <w:sz w:val="16"/>
                      <w:szCs w:val="16"/>
                      <w:lang w:val="en-US"/>
                    </w:rPr>
                    <w:t>5 x 10 =</w:t>
                  </w:r>
                  <w:r w:rsidRPr="007A15C6">
                    <w:rPr>
                      <w:rFonts w:ascii="inherit" w:hAnsi="inherit" w:cs="inherit"/>
                      <w:sz w:val="16"/>
                      <w:szCs w:val="16"/>
                      <w:lang w:val="en-US"/>
                    </w:rPr>
                    <w:br/>
                    <w:t>5 x 4 =</w:t>
                  </w:r>
                </w:p>
              </w:tc>
              <w:tc>
                <w:tcPr>
                  <w:tcW w:w="240" w:type="dxa"/>
                  <w:vAlign w:val="center"/>
                </w:tcPr>
                <w:p w14:paraId="3DCB4435" w14:textId="77777777" w:rsidR="00AC0092" w:rsidRPr="007A15C6" w:rsidRDefault="00AC0092" w:rsidP="007A15C6">
                  <w:pPr>
                    <w:jc w:val="right"/>
                    <w:rPr>
                      <w:rFonts w:ascii="inherit" w:hAnsi="inherit" w:cs="inherit"/>
                      <w:sz w:val="16"/>
                      <w:szCs w:val="16"/>
                      <w:lang w:val="en-US"/>
                    </w:rPr>
                  </w:pPr>
                  <w:r w:rsidRPr="007A15C6">
                    <w:rPr>
                      <w:rFonts w:ascii="inherit" w:hAnsi="inherit" w:cs="inherit"/>
                      <w:sz w:val="16"/>
                      <w:szCs w:val="16"/>
                      <w:lang w:val="en-US"/>
                    </w:rPr>
                    <w:t>50</w:t>
                  </w:r>
                  <w:r w:rsidRPr="007A15C6">
                    <w:rPr>
                      <w:rFonts w:ascii="inherit" w:hAnsi="inherit" w:cs="inherit"/>
                      <w:sz w:val="16"/>
                      <w:szCs w:val="16"/>
                      <w:lang w:val="en-US"/>
                    </w:rPr>
                    <w:br/>
                    <w:t>20</w:t>
                  </w:r>
                </w:p>
              </w:tc>
            </w:tr>
            <w:tr w:rsidR="00AC0092" w:rsidRPr="007A15C6" w14:paraId="645ABFF4" w14:textId="77777777">
              <w:trPr>
                <w:jc w:val="center"/>
              </w:trPr>
              <w:tc>
                <w:tcPr>
                  <w:tcW w:w="796" w:type="dxa"/>
                  <w:vAlign w:val="center"/>
                </w:tcPr>
                <w:p w14:paraId="5844DC22" w14:textId="77777777" w:rsidR="00AC0092" w:rsidRPr="007A15C6" w:rsidRDefault="00AC0092" w:rsidP="007A15C6">
                  <w:pPr>
                    <w:jc w:val="center"/>
                    <w:rPr>
                      <w:rFonts w:ascii="inherit" w:hAnsi="inherit" w:cs="inherit"/>
                      <w:sz w:val="16"/>
                      <w:szCs w:val="16"/>
                      <w:lang w:val="en-US"/>
                    </w:rPr>
                  </w:pPr>
                  <w:r w:rsidRPr="007A15C6">
                    <w:rPr>
                      <w:rFonts w:ascii="inherit" w:hAnsi="inherit" w:cs="inherit"/>
                      <w:sz w:val="16"/>
                      <w:szCs w:val="16"/>
                      <w:lang w:val="en-US"/>
                    </w:rPr>
                    <w:t> </w:t>
                  </w:r>
                </w:p>
              </w:tc>
              <w:tc>
                <w:tcPr>
                  <w:tcW w:w="240" w:type="dxa"/>
                  <w:tcBorders>
                    <w:top w:val="single" w:sz="6" w:space="0" w:color="999999"/>
                  </w:tcBorders>
                  <w:vAlign w:val="center"/>
                </w:tcPr>
                <w:p w14:paraId="64BDE72E" w14:textId="77777777" w:rsidR="00AC0092" w:rsidRPr="007A15C6" w:rsidRDefault="00AC0092" w:rsidP="007A15C6">
                  <w:pPr>
                    <w:jc w:val="center"/>
                    <w:rPr>
                      <w:rFonts w:ascii="inherit" w:hAnsi="inherit" w:cs="inherit"/>
                      <w:sz w:val="16"/>
                      <w:szCs w:val="16"/>
                      <w:lang w:val="en-US"/>
                    </w:rPr>
                  </w:pPr>
                  <w:r w:rsidRPr="007A15C6">
                    <w:rPr>
                      <w:rFonts w:ascii="inherit" w:hAnsi="inherit" w:cs="inherit"/>
                      <w:sz w:val="16"/>
                      <w:szCs w:val="16"/>
                      <w:lang w:val="en-US"/>
                    </w:rPr>
                    <w:t>70</w:t>
                  </w:r>
                </w:p>
              </w:tc>
            </w:tr>
          </w:tbl>
          <w:p w14:paraId="0882D13B" w14:textId="77777777" w:rsidR="00AC0092" w:rsidRPr="00EA61B0" w:rsidRDefault="00AC0092" w:rsidP="000949F6">
            <w:pPr>
              <w:rPr>
                <w:rFonts w:ascii="Calibri" w:hAnsi="Calibri" w:cs="Calibri"/>
                <w:sz w:val="18"/>
                <w:szCs w:val="18"/>
                <w:lang w:eastAsia="en-AU"/>
              </w:rPr>
            </w:pPr>
          </w:p>
          <w:p w14:paraId="1DA172E4" w14:textId="77777777" w:rsidR="00AC0092" w:rsidRPr="00EA61B0" w:rsidRDefault="00AC0092" w:rsidP="000949F6">
            <w:pPr>
              <w:rPr>
                <w:rFonts w:ascii="Calibri" w:hAnsi="Calibri" w:cs="Calibri"/>
                <w:sz w:val="18"/>
                <w:szCs w:val="18"/>
                <w:lang w:eastAsia="en-AU"/>
              </w:rPr>
            </w:pPr>
          </w:p>
          <w:p w14:paraId="55C15FFB" w14:textId="77777777" w:rsidR="00AC0092" w:rsidRPr="00EA61B0" w:rsidRDefault="00AC0092" w:rsidP="000949F6">
            <w:pPr>
              <w:rPr>
                <w:rFonts w:ascii="Calibri" w:hAnsi="Calibri" w:cs="Calibri"/>
                <w:b/>
                <w:bCs/>
                <w:sz w:val="18"/>
                <w:szCs w:val="18"/>
                <w:lang w:eastAsia="en-AU"/>
              </w:rPr>
            </w:pPr>
            <w:r w:rsidRPr="00EA61B0">
              <w:rPr>
                <w:rFonts w:ascii="Calibri" w:hAnsi="Calibri" w:cs="Calibri"/>
                <w:b/>
                <w:bCs/>
                <w:sz w:val="18"/>
                <w:szCs w:val="18"/>
                <w:lang w:eastAsia="en-AU"/>
              </w:rPr>
              <w:t>Metalanguage:</w:t>
            </w:r>
          </w:p>
          <w:p w14:paraId="768C0123" w14:textId="77777777" w:rsidR="00AC0092" w:rsidRPr="00EA61B0" w:rsidRDefault="00AC0092" w:rsidP="000949F6">
            <w:pPr>
              <w:rPr>
                <w:rFonts w:ascii="Calibri" w:hAnsi="Calibri" w:cs="Calibri"/>
                <w:sz w:val="18"/>
                <w:szCs w:val="18"/>
                <w:lang w:eastAsia="en-AU"/>
              </w:rPr>
            </w:pPr>
            <w:r w:rsidRPr="00EA61B0">
              <w:rPr>
                <w:rFonts w:ascii="Calibri" w:hAnsi="Calibri" w:cs="Calibri"/>
                <w:sz w:val="18"/>
                <w:szCs w:val="18"/>
                <w:lang w:eastAsia="en-AU"/>
              </w:rPr>
              <w:t>groups of, rows of, lots of, totals, equals, makes, is the same as, factor, multiple, width, product, times, multiply, multiplied by, multiplication, multiplication facts, tens, ones, double</w:t>
            </w:r>
            <w:r>
              <w:rPr>
                <w:rFonts w:ascii="Calibri" w:hAnsi="Calibri" w:cs="Calibri"/>
                <w:sz w:val="18"/>
                <w:szCs w:val="18"/>
                <w:lang w:eastAsia="en-AU"/>
              </w:rPr>
              <w:t xml:space="preserve">, area </w:t>
            </w:r>
          </w:p>
          <w:p w14:paraId="74149D90" w14:textId="77777777" w:rsidR="00AC0092" w:rsidRDefault="00AC0092" w:rsidP="000949F6">
            <w:pPr>
              <w:rPr>
                <w:lang w:eastAsia="en-AU"/>
              </w:rPr>
            </w:pPr>
          </w:p>
          <w:p w14:paraId="55ED9546" w14:textId="77777777" w:rsidR="00AC0092" w:rsidRDefault="00AC0092" w:rsidP="000949F6">
            <w:pPr>
              <w:rPr>
                <w:lang w:eastAsia="en-AU"/>
              </w:rPr>
            </w:pPr>
          </w:p>
          <w:p w14:paraId="168470EE" w14:textId="77777777" w:rsidR="00AC0092" w:rsidRPr="007C6B5E" w:rsidRDefault="00AC0092" w:rsidP="000949F6">
            <w:pPr>
              <w:pStyle w:val="NormalWeb"/>
              <w:shd w:val="clear" w:color="auto" w:fill="FFFFFF"/>
              <w:spacing w:before="0" w:beforeAutospacing="0" w:after="281" w:afterAutospacing="0" w:line="337" w:lineRule="atLeast"/>
              <w:textAlignment w:val="baseline"/>
              <w:rPr>
                <w:lang w:eastAsia="en-AU"/>
              </w:rPr>
            </w:pPr>
          </w:p>
        </w:tc>
        <w:tc>
          <w:tcPr>
            <w:tcW w:w="2126" w:type="dxa"/>
            <w:shd w:val="clear" w:color="auto" w:fill="FFFFCC"/>
          </w:tcPr>
          <w:p w14:paraId="71ED0D69" w14:textId="77777777" w:rsidR="00AC0092" w:rsidRPr="006072F5" w:rsidRDefault="00AC0092" w:rsidP="00803303">
            <w:pPr>
              <w:pStyle w:val="Heading2"/>
              <w:jc w:val="center"/>
              <w:rPr>
                <w:rFonts w:ascii="Calibri" w:hAnsi="Calibri" w:cs="Calibri"/>
                <w:sz w:val="20"/>
                <w:szCs w:val="20"/>
              </w:rPr>
            </w:pPr>
            <w:r w:rsidRPr="006072F5">
              <w:rPr>
                <w:rFonts w:ascii="Calibri" w:hAnsi="Calibri" w:cs="Calibri"/>
                <w:sz w:val="20"/>
                <w:szCs w:val="20"/>
              </w:rPr>
              <w:t>LEARNING SEQUENCE</w:t>
            </w:r>
          </w:p>
          <w:p w14:paraId="2E2862C4" w14:textId="77777777" w:rsidR="00AC0092" w:rsidRPr="006072F5" w:rsidRDefault="00AC0092" w:rsidP="000D5733">
            <w:pPr>
              <w:pStyle w:val="Heading2"/>
              <w:jc w:val="center"/>
              <w:rPr>
                <w:rFonts w:ascii="Calibri" w:hAnsi="Calibri" w:cs="Calibri"/>
                <w:b w:val="0"/>
                <w:bCs w:val="0"/>
                <w:sz w:val="20"/>
                <w:szCs w:val="20"/>
              </w:rPr>
            </w:pPr>
            <w:r w:rsidRPr="006072F5">
              <w:rPr>
                <w:rFonts w:ascii="Calibri" w:hAnsi="Calibri" w:cs="Calibri"/>
                <w:b w:val="0"/>
                <w:bCs w:val="0"/>
                <w:sz w:val="20"/>
                <w:szCs w:val="20"/>
              </w:rPr>
              <w:t>Remediation</w:t>
            </w:r>
          </w:p>
          <w:p w14:paraId="5E61C926" w14:textId="77777777" w:rsidR="00AC0092" w:rsidRPr="004A4DA4" w:rsidRDefault="00AC0092" w:rsidP="00AC1FCB">
            <w:pPr>
              <w:pStyle w:val="Heading2"/>
              <w:jc w:val="center"/>
              <w:rPr>
                <w:rFonts w:ascii="Calibri" w:hAnsi="Calibri" w:cs="Calibri"/>
                <w:b w:val="0"/>
                <w:bCs w:val="0"/>
              </w:rPr>
            </w:pPr>
            <w:r w:rsidRPr="006072F5">
              <w:rPr>
                <w:rFonts w:ascii="Calibri" w:hAnsi="Calibri" w:cs="Calibri"/>
                <w:b w:val="0"/>
                <w:bCs w:val="0"/>
                <w:sz w:val="20"/>
                <w:szCs w:val="20"/>
              </w:rPr>
              <w:t>S1 or Early S2</w:t>
            </w:r>
          </w:p>
        </w:tc>
        <w:tc>
          <w:tcPr>
            <w:tcW w:w="9639" w:type="dxa"/>
            <w:gridSpan w:val="2"/>
          </w:tcPr>
          <w:p w14:paraId="686EAFBD" w14:textId="77777777" w:rsidR="00AC0092" w:rsidRPr="008714A3" w:rsidRDefault="00AC0092" w:rsidP="008714A3">
            <w:pPr>
              <w:pStyle w:val="ListParagraph"/>
              <w:numPr>
                <w:ilvl w:val="0"/>
                <w:numId w:val="35"/>
              </w:numPr>
              <w:spacing w:before="240"/>
              <w:rPr>
                <w:rFonts w:ascii="Calibri" w:hAnsi="Calibri" w:cs="Calibri"/>
              </w:rPr>
            </w:pPr>
            <w:r w:rsidRPr="008714A3">
              <w:rPr>
                <w:rFonts w:ascii="Calibri" w:hAnsi="Calibri" w:cs="Calibri"/>
              </w:rPr>
              <w:t>Students complete activities based on creating arrays for various numbers.</w:t>
            </w:r>
          </w:p>
        </w:tc>
      </w:tr>
      <w:tr w:rsidR="00AC0092" w:rsidRPr="004A4DA4" w14:paraId="03F375D0" w14:textId="77777777">
        <w:trPr>
          <w:trHeight w:val="5231"/>
        </w:trPr>
        <w:tc>
          <w:tcPr>
            <w:tcW w:w="3936" w:type="dxa"/>
            <w:vMerge/>
          </w:tcPr>
          <w:p w14:paraId="5DAE980C" w14:textId="77777777" w:rsidR="00AC0092" w:rsidRPr="004A4DA4" w:rsidRDefault="00AC0092" w:rsidP="00BA6310">
            <w:pPr>
              <w:pStyle w:val="Heading2"/>
              <w:rPr>
                <w:rFonts w:ascii="Calibri" w:hAnsi="Calibri" w:cs="Calibri"/>
              </w:rPr>
            </w:pPr>
          </w:p>
        </w:tc>
        <w:tc>
          <w:tcPr>
            <w:tcW w:w="2126" w:type="dxa"/>
            <w:shd w:val="clear" w:color="auto" w:fill="FFFFCC"/>
          </w:tcPr>
          <w:p w14:paraId="0E0BFAF9" w14:textId="77777777" w:rsidR="00AC0092" w:rsidRPr="006072F5" w:rsidRDefault="00AC0092" w:rsidP="00EB1737">
            <w:pPr>
              <w:pStyle w:val="Heading2"/>
              <w:jc w:val="center"/>
              <w:rPr>
                <w:rFonts w:ascii="Calibri" w:hAnsi="Calibri" w:cs="Calibri"/>
                <w:sz w:val="22"/>
                <w:szCs w:val="22"/>
              </w:rPr>
            </w:pPr>
            <w:r w:rsidRPr="006072F5">
              <w:rPr>
                <w:rFonts w:ascii="Calibri" w:hAnsi="Calibri" w:cs="Calibri"/>
                <w:sz w:val="22"/>
                <w:szCs w:val="22"/>
              </w:rPr>
              <w:t>LEARNING SEQUENCE</w:t>
            </w:r>
          </w:p>
          <w:p w14:paraId="7CA7EA89" w14:textId="77777777" w:rsidR="00AC0092" w:rsidRPr="006072F5" w:rsidRDefault="00AC0092" w:rsidP="00EB1737">
            <w:pPr>
              <w:pStyle w:val="Heading2"/>
              <w:jc w:val="center"/>
              <w:rPr>
                <w:rFonts w:ascii="Calibri" w:hAnsi="Calibri" w:cs="Calibri"/>
                <w:sz w:val="22"/>
                <w:szCs w:val="22"/>
              </w:rPr>
            </w:pPr>
          </w:p>
          <w:p w14:paraId="50DD7FEE" w14:textId="77777777" w:rsidR="00AC0092" w:rsidRPr="006072F5" w:rsidRDefault="00AC0092" w:rsidP="000D5733">
            <w:pPr>
              <w:pStyle w:val="Heading2"/>
              <w:jc w:val="center"/>
              <w:rPr>
                <w:rFonts w:ascii="Calibri" w:hAnsi="Calibri" w:cs="Calibri"/>
                <w:sz w:val="22"/>
                <w:szCs w:val="22"/>
              </w:rPr>
            </w:pPr>
            <w:r w:rsidRPr="006072F5">
              <w:rPr>
                <w:rFonts w:ascii="Calibri" w:hAnsi="Calibri" w:cs="Calibri"/>
                <w:sz w:val="22"/>
                <w:szCs w:val="22"/>
              </w:rPr>
              <w:t>S2</w:t>
            </w:r>
          </w:p>
        </w:tc>
        <w:tc>
          <w:tcPr>
            <w:tcW w:w="9639" w:type="dxa"/>
            <w:gridSpan w:val="2"/>
          </w:tcPr>
          <w:p w14:paraId="5C81B888" w14:textId="77777777" w:rsidR="00AC0092" w:rsidRPr="00932F5B" w:rsidRDefault="00AC0092" w:rsidP="00932F5B">
            <w:pPr>
              <w:rPr>
                <w:rFonts w:ascii="Calibri" w:hAnsi="Calibri" w:cs="Calibri"/>
                <w:b/>
                <w:bCs/>
              </w:rPr>
            </w:pPr>
            <w:r w:rsidRPr="00932F5B">
              <w:rPr>
                <w:rFonts w:ascii="Calibri" w:hAnsi="Calibri" w:cs="Calibri"/>
                <w:b/>
                <w:bCs/>
              </w:rPr>
              <w:t>Whole class instruction and modelled activities</w:t>
            </w:r>
          </w:p>
          <w:p w14:paraId="779128E5" w14:textId="77777777" w:rsidR="00AC0092" w:rsidRPr="00932F5B" w:rsidRDefault="00AC0092" w:rsidP="00240EFC">
            <w:pPr>
              <w:ind w:left="38"/>
              <w:rPr>
                <w:rFonts w:ascii="Calibri" w:hAnsi="Calibri" w:cs="Calibri"/>
                <w:b/>
                <w:bCs/>
              </w:rPr>
            </w:pPr>
          </w:p>
          <w:p w14:paraId="16DAE430" w14:textId="77777777" w:rsidR="00AC0092" w:rsidRPr="00932F5B" w:rsidRDefault="00AC0092" w:rsidP="008714A3">
            <w:pPr>
              <w:pStyle w:val="Default"/>
              <w:numPr>
                <w:ilvl w:val="0"/>
                <w:numId w:val="34"/>
              </w:numPr>
              <w:rPr>
                <w:rFonts w:ascii="Calibri" w:hAnsi="Calibri" w:cs="Calibri"/>
                <w:b/>
                <w:bCs/>
                <w:sz w:val="20"/>
                <w:szCs w:val="20"/>
              </w:rPr>
            </w:pPr>
            <w:r w:rsidRPr="00932F5B">
              <w:rPr>
                <w:rFonts w:ascii="Calibri" w:hAnsi="Calibri" w:cs="Calibri"/>
                <w:b/>
                <w:bCs/>
                <w:sz w:val="20"/>
                <w:szCs w:val="20"/>
              </w:rPr>
              <w:t xml:space="preserve">Area model </w:t>
            </w:r>
          </w:p>
          <w:p w14:paraId="6670B6D0" w14:textId="77777777" w:rsidR="00AC0092" w:rsidRPr="00932F5B" w:rsidRDefault="00AC0092" w:rsidP="00344AAB">
            <w:pPr>
              <w:pStyle w:val="Default"/>
              <w:rPr>
                <w:rFonts w:ascii="Calibri" w:hAnsi="Calibri" w:cs="Calibri"/>
                <w:sz w:val="20"/>
                <w:szCs w:val="20"/>
              </w:rPr>
            </w:pPr>
            <w:r w:rsidRPr="00932F5B">
              <w:rPr>
                <w:rFonts w:ascii="Calibri" w:hAnsi="Calibri" w:cs="Calibri"/>
                <w:b/>
                <w:bCs/>
                <w:sz w:val="20"/>
                <w:szCs w:val="20"/>
              </w:rPr>
              <w:t>GW</w:t>
            </w:r>
            <w:r w:rsidRPr="00932F5B">
              <w:rPr>
                <w:rFonts w:ascii="Calibri" w:hAnsi="Calibri" w:cs="Calibri"/>
                <w:sz w:val="20"/>
                <w:szCs w:val="20"/>
              </w:rPr>
              <w:t xml:space="preserve"> - Students roll dice to develop multiplication question (2 digit x 1 digit). Students model the algorithm using Base 10 blocks (as explicitly taught during modelled activities). Write the calculations required on a whiteboard/paper and place underneath the model. Check calculation with a calculator. Students use technology and take a photo of their models, then display in the class.</w:t>
            </w:r>
          </w:p>
          <w:p w14:paraId="0D223E4E" w14:textId="77777777" w:rsidR="00AC0092" w:rsidRPr="00932F5B" w:rsidRDefault="00AC0092" w:rsidP="00344AAB">
            <w:pPr>
              <w:pStyle w:val="Default"/>
              <w:rPr>
                <w:rFonts w:ascii="Calibri" w:hAnsi="Calibri" w:cs="Calibri"/>
                <w:sz w:val="20"/>
                <w:szCs w:val="20"/>
              </w:rPr>
            </w:pPr>
          </w:p>
          <w:p w14:paraId="75BCE9A9" w14:textId="77777777" w:rsidR="00AC0092" w:rsidRPr="00932F5B" w:rsidRDefault="00AC0092" w:rsidP="008714A3">
            <w:pPr>
              <w:pStyle w:val="Default"/>
              <w:numPr>
                <w:ilvl w:val="0"/>
                <w:numId w:val="33"/>
              </w:numPr>
              <w:rPr>
                <w:rFonts w:ascii="Calibri" w:hAnsi="Calibri" w:cs="Calibri"/>
                <w:sz w:val="20"/>
                <w:szCs w:val="20"/>
              </w:rPr>
            </w:pPr>
            <w:r w:rsidRPr="00932F5B">
              <w:rPr>
                <w:rFonts w:ascii="Calibri" w:hAnsi="Calibri" w:cs="Calibri"/>
                <w:b/>
                <w:bCs/>
                <w:sz w:val="20"/>
                <w:szCs w:val="20"/>
              </w:rPr>
              <w:t>GW</w:t>
            </w:r>
            <w:r w:rsidRPr="00932F5B">
              <w:rPr>
                <w:rFonts w:ascii="Calibri" w:hAnsi="Calibri" w:cs="Calibri"/>
                <w:sz w:val="20"/>
                <w:szCs w:val="20"/>
              </w:rPr>
              <w:t xml:space="preserve"> or </w:t>
            </w:r>
            <w:r w:rsidRPr="00932F5B">
              <w:rPr>
                <w:rFonts w:ascii="Calibri" w:hAnsi="Calibri" w:cs="Calibri"/>
                <w:b/>
                <w:bCs/>
                <w:sz w:val="20"/>
                <w:szCs w:val="20"/>
              </w:rPr>
              <w:t>Independent</w:t>
            </w:r>
            <w:r w:rsidRPr="00932F5B">
              <w:rPr>
                <w:rFonts w:ascii="Calibri" w:hAnsi="Calibri" w:cs="Calibri"/>
                <w:sz w:val="20"/>
                <w:szCs w:val="20"/>
              </w:rPr>
              <w:t>. - Students develop their own area model as a strategy.  Using an area model, eg 27 × 8. Draw onto paper and display in the class. Check calculations with a calculator.</w:t>
            </w:r>
          </w:p>
          <w:p w14:paraId="6B5CE27E" w14:textId="77777777" w:rsidR="00AC0092" w:rsidRPr="00932F5B" w:rsidRDefault="00A3781A" w:rsidP="00344AAB">
            <w:pPr>
              <w:pStyle w:val="Heading1"/>
              <w:shd w:val="clear" w:color="auto" w:fill="FFFFFF"/>
              <w:spacing w:before="0" w:after="0"/>
              <w:rPr>
                <w:rFonts w:cs="Times New Roman"/>
                <w:sz w:val="20"/>
                <w:szCs w:val="20"/>
              </w:rPr>
            </w:pPr>
            <w:r>
              <w:rPr>
                <w:rFonts w:cs="Times New Roman"/>
                <w:noProof/>
                <w:sz w:val="20"/>
                <w:szCs w:val="20"/>
                <w:lang w:val="en-US"/>
              </w:rPr>
              <w:drawing>
                <wp:inline distT="0" distB="0" distL="0" distR="0" wp14:anchorId="66438438" wp14:editId="4734504E">
                  <wp:extent cx="762000" cy="752475"/>
                  <wp:effectExtent l="19050" t="0" r="0" b="0"/>
                  <wp:docPr id="14" name="Picture 14" descr="http://syllabus.bos.nsw.edu.au/assets/mathematicsk10/images/s2namd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yllabus.bos.nsw.edu.au/assets/mathematicsk10/images/s2namd019.png"/>
                          <pic:cNvPicPr>
                            <a:picLocks noChangeAspect="1" noChangeArrowheads="1"/>
                          </pic:cNvPicPr>
                        </pic:nvPicPr>
                        <pic:blipFill>
                          <a:blip r:embed="rId10"/>
                          <a:srcRect/>
                          <a:stretch>
                            <a:fillRect/>
                          </a:stretch>
                        </pic:blipFill>
                        <pic:spPr bwMode="auto">
                          <a:xfrm>
                            <a:off x="0" y="0"/>
                            <a:ext cx="762000" cy="752475"/>
                          </a:xfrm>
                          <a:prstGeom prst="rect">
                            <a:avLst/>
                          </a:prstGeom>
                          <a:noFill/>
                          <a:ln w="9525">
                            <a:noFill/>
                            <a:miter lim="800000"/>
                            <a:headEnd/>
                            <a:tailEnd/>
                          </a:ln>
                        </pic:spPr>
                      </pic:pic>
                    </a:graphicData>
                  </a:graphic>
                </wp:inline>
              </w:drawing>
            </w:r>
          </w:p>
          <w:p w14:paraId="6569DD67" w14:textId="77777777" w:rsidR="00AC0092" w:rsidRPr="00932F5B" w:rsidRDefault="00AC0092" w:rsidP="00FB0FCA"/>
          <w:p w14:paraId="295FAC55" w14:textId="77777777" w:rsidR="00AC0092" w:rsidRPr="00932F5B" w:rsidRDefault="00AC0092" w:rsidP="00A71D18">
            <w:pPr>
              <w:rPr>
                <w:rFonts w:ascii="Calibri" w:hAnsi="Calibri" w:cs="Calibri"/>
              </w:rPr>
            </w:pPr>
            <w:r w:rsidRPr="00932F5B">
              <w:rPr>
                <w:rFonts w:ascii="Calibri" w:hAnsi="Calibri" w:cs="Calibri"/>
                <w:b/>
                <w:bCs/>
              </w:rPr>
              <w:t xml:space="preserve">I </w:t>
            </w:r>
            <w:r w:rsidRPr="00932F5B">
              <w:rPr>
                <w:rFonts w:ascii="Calibri" w:hAnsi="Calibri" w:cs="Calibri"/>
              </w:rPr>
              <w:t>- Worksheets – Students complete worksheets showing area model questions.</w:t>
            </w:r>
          </w:p>
          <w:p w14:paraId="566312A4" w14:textId="77777777" w:rsidR="00AC0092" w:rsidRPr="008714A3" w:rsidRDefault="008714A3" w:rsidP="008714A3">
            <w:pPr>
              <w:pStyle w:val="ListParagraph"/>
              <w:numPr>
                <w:ilvl w:val="0"/>
                <w:numId w:val="32"/>
              </w:numPr>
              <w:rPr>
                <w:rFonts w:ascii="Calibri" w:hAnsi="Calibri" w:cs="Calibri"/>
                <w:b/>
              </w:rPr>
            </w:pPr>
            <w:r w:rsidRPr="008714A3">
              <w:rPr>
                <w:rFonts w:ascii="Calibri" w:hAnsi="Calibri" w:cs="Calibri"/>
                <w:b/>
              </w:rPr>
              <w:t>Investigation</w:t>
            </w:r>
          </w:p>
          <w:p w14:paraId="31CF0EA5" w14:textId="77777777" w:rsidR="00AC0092" w:rsidRPr="00932F5B" w:rsidRDefault="00AC0092" w:rsidP="00A71D18">
            <w:pPr>
              <w:rPr>
                <w:rFonts w:ascii="Calibri" w:hAnsi="Calibri" w:cs="Calibri"/>
              </w:rPr>
            </w:pPr>
            <w:r w:rsidRPr="00932F5B">
              <w:rPr>
                <w:rFonts w:ascii="Calibri" w:hAnsi="Calibri" w:cs="Calibri"/>
                <w:b/>
                <w:bCs/>
              </w:rPr>
              <w:t xml:space="preserve">GW </w:t>
            </w:r>
            <w:r w:rsidRPr="00932F5B">
              <w:rPr>
                <w:rFonts w:ascii="Calibri" w:hAnsi="Calibri" w:cs="Calibri"/>
              </w:rPr>
              <w:t>– Written Problems</w:t>
            </w:r>
          </w:p>
          <w:p w14:paraId="6F71AD73" w14:textId="77777777" w:rsidR="00AC0092" w:rsidRDefault="00AC0092" w:rsidP="00A71D18">
            <w:pPr>
              <w:rPr>
                <w:rFonts w:ascii="Calibri" w:hAnsi="Calibri" w:cs="Calibri"/>
              </w:rPr>
            </w:pPr>
            <w:r w:rsidRPr="00932F5B">
              <w:rPr>
                <w:rFonts w:ascii="Calibri" w:hAnsi="Calibri" w:cs="Calibri"/>
              </w:rPr>
              <w:t>Distribute cards with written multiplication problems. Students work in pairs to solve the problems using the area model (on small whiteboards, paper).</w:t>
            </w:r>
          </w:p>
          <w:p w14:paraId="771808FD" w14:textId="77777777" w:rsidR="00AC0092" w:rsidRPr="00932F5B" w:rsidRDefault="00AC0092" w:rsidP="00A71D18">
            <w:pPr>
              <w:rPr>
                <w:rFonts w:ascii="Calibri" w:hAnsi="Calibri" w:cs="Calibri"/>
              </w:rPr>
            </w:pPr>
          </w:p>
          <w:p w14:paraId="701DC79F" w14:textId="77777777" w:rsidR="00AC0092" w:rsidRPr="008714A3" w:rsidRDefault="00AC0092" w:rsidP="008714A3">
            <w:pPr>
              <w:pStyle w:val="ListParagraph"/>
              <w:numPr>
                <w:ilvl w:val="0"/>
                <w:numId w:val="32"/>
              </w:numPr>
              <w:rPr>
                <w:rFonts w:ascii="Calibri" w:hAnsi="Calibri" w:cs="Calibri"/>
              </w:rPr>
            </w:pPr>
            <w:r w:rsidRPr="008714A3">
              <w:rPr>
                <w:rFonts w:ascii="Calibri" w:hAnsi="Calibri" w:cs="Calibri"/>
                <w:b/>
                <w:bCs/>
              </w:rPr>
              <w:t>GW</w:t>
            </w:r>
            <w:r w:rsidRPr="008714A3">
              <w:rPr>
                <w:rFonts w:ascii="Calibri" w:hAnsi="Calibri" w:cs="Calibri"/>
              </w:rPr>
              <w:t xml:space="preserve"> Writing Problems. </w:t>
            </w:r>
          </w:p>
          <w:p w14:paraId="41800663" w14:textId="77777777" w:rsidR="00AC0092" w:rsidRPr="00932F5B" w:rsidRDefault="00AC0092" w:rsidP="00A71D18">
            <w:pPr>
              <w:rPr>
                <w:rFonts w:ascii="Calibri" w:hAnsi="Calibri" w:cs="Calibri"/>
              </w:rPr>
            </w:pPr>
            <w:r w:rsidRPr="00932F5B">
              <w:rPr>
                <w:rFonts w:ascii="Calibri" w:hAnsi="Calibri" w:cs="Calibri"/>
              </w:rPr>
              <w:t>Students write their own problems on a piece of paper, with the answer on the back (demonstrating the use of the area model). Students may roll dice to come up with initial multiplication algorithm that the problem will be based on.</w:t>
            </w:r>
          </w:p>
          <w:p w14:paraId="6781E5E5" w14:textId="77777777" w:rsidR="00AC0092" w:rsidRPr="00932F5B" w:rsidRDefault="00AC0092" w:rsidP="00A71D18">
            <w:pPr>
              <w:rPr>
                <w:rFonts w:ascii="Calibri" w:hAnsi="Calibri" w:cs="Calibri"/>
              </w:rPr>
            </w:pPr>
            <w:r w:rsidRPr="00932F5B">
              <w:rPr>
                <w:rFonts w:ascii="Calibri" w:hAnsi="Calibri" w:cs="Calibri"/>
                <w:color w:val="FF0000"/>
              </w:rPr>
              <w:t xml:space="preserve">Assessment </w:t>
            </w:r>
            <w:r w:rsidRPr="008714A3">
              <w:rPr>
                <w:rFonts w:ascii="Calibri" w:hAnsi="Calibri" w:cs="Calibri"/>
                <w:color w:val="FF0000"/>
              </w:rPr>
              <w:t>- Students complete worksheets based on the area model of multiplication.</w:t>
            </w:r>
          </w:p>
          <w:p w14:paraId="7D5D6B8A" w14:textId="77777777" w:rsidR="00AC0092" w:rsidRPr="00932F5B" w:rsidRDefault="00AC0092" w:rsidP="00272461">
            <w:pPr>
              <w:rPr>
                <w:rFonts w:ascii="Calibri" w:hAnsi="Calibri" w:cs="Calibri"/>
              </w:rPr>
            </w:pPr>
          </w:p>
        </w:tc>
      </w:tr>
      <w:tr w:rsidR="00AC0092" w:rsidRPr="004A4DA4" w14:paraId="0FA34C67" w14:textId="77777777">
        <w:tc>
          <w:tcPr>
            <w:tcW w:w="3936" w:type="dxa"/>
            <w:vMerge/>
          </w:tcPr>
          <w:p w14:paraId="2DFB5699" w14:textId="77777777" w:rsidR="00AC0092" w:rsidRPr="004A4DA4" w:rsidRDefault="00AC0092" w:rsidP="00BA6310">
            <w:pPr>
              <w:pStyle w:val="Heading2"/>
              <w:rPr>
                <w:rFonts w:ascii="Calibri" w:hAnsi="Calibri" w:cs="Calibri"/>
              </w:rPr>
            </w:pPr>
          </w:p>
        </w:tc>
        <w:tc>
          <w:tcPr>
            <w:tcW w:w="2126" w:type="dxa"/>
            <w:shd w:val="clear" w:color="auto" w:fill="FFFFCC"/>
          </w:tcPr>
          <w:p w14:paraId="1E36019A" w14:textId="77777777" w:rsidR="00AC0092" w:rsidRPr="00803303" w:rsidRDefault="00AC0092" w:rsidP="00FB525C">
            <w:pPr>
              <w:pStyle w:val="Heading2"/>
              <w:jc w:val="center"/>
              <w:rPr>
                <w:rFonts w:ascii="Calibri" w:hAnsi="Calibri" w:cs="Calibri"/>
                <w:sz w:val="4"/>
                <w:szCs w:val="4"/>
              </w:rPr>
            </w:pPr>
          </w:p>
          <w:p w14:paraId="18E83881" w14:textId="77777777" w:rsidR="00AC0092" w:rsidRPr="006072F5" w:rsidRDefault="00AC0092" w:rsidP="00FB525C">
            <w:pPr>
              <w:pStyle w:val="Heading2"/>
              <w:jc w:val="center"/>
              <w:rPr>
                <w:rFonts w:ascii="Calibri" w:hAnsi="Calibri" w:cs="Calibri"/>
                <w:sz w:val="22"/>
                <w:szCs w:val="22"/>
              </w:rPr>
            </w:pPr>
            <w:r w:rsidRPr="006072F5">
              <w:rPr>
                <w:rFonts w:ascii="Calibri" w:hAnsi="Calibri" w:cs="Calibri"/>
                <w:sz w:val="22"/>
                <w:szCs w:val="22"/>
              </w:rPr>
              <w:t>LEARNING SEQUENCE</w:t>
            </w:r>
          </w:p>
          <w:p w14:paraId="1FCC7240" w14:textId="77777777" w:rsidR="00AC0092" w:rsidRPr="006072F5" w:rsidRDefault="00AC0092" w:rsidP="00FB525C">
            <w:pPr>
              <w:pStyle w:val="Heading2"/>
              <w:jc w:val="center"/>
              <w:rPr>
                <w:rFonts w:ascii="Calibri" w:hAnsi="Calibri" w:cs="Calibri"/>
                <w:b w:val="0"/>
                <w:bCs w:val="0"/>
                <w:sz w:val="22"/>
                <w:szCs w:val="22"/>
              </w:rPr>
            </w:pPr>
            <w:r w:rsidRPr="006072F5">
              <w:rPr>
                <w:rFonts w:ascii="Calibri" w:hAnsi="Calibri" w:cs="Calibri"/>
                <w:b w:val="0"/>
                <w:bCs w:val="0"/>
                <w:sz w:val="22"/>
                <w:szCs w:val="22"/>
              </w:rPr>
              <w:t>Extension</w:t>
            </w:r>
          </w:p>
          <w:p w14:paraId="0147BC5F" w14:textId="77777777" w:rsidR="00AC0092" w:rsidRPr="004A4DA4" w:rsidRDefault="00AC0092" w:rsidP="00FB525C">
            <w:pPr>
              <w:pStyle w:val="Heading2"/>
              <w:jc w:val="center"/>
              <w:rPr>
                <w:rFonts w:ascii="Calibri" w:hAnsi="Calibri" w:cs="Calibri"/>
                <w:b w:val="0"/>
                <w:bCs w:val="0"/>
              </w:rPr>
            </w:pPr>
            <w:r w:rsidRPr="006072F5">
              <w:rPr>
                <w:rFonts w:ascii="Calibri" w:hAnsi="Calibri" w:cs="Calibri"/>
                <w:b w:val="0"/>
                <w:bCs w:val="0"/>
                <w:sz w:val="22"/>
                <w:szCs w:val="22"/>
              </w:rPr>
              <w:t>Late S2 or Early S3</w:t>
            </w:r>
          </w:p>
        </w:tc>
        <w:tc>
          <w:tcPr>
            <w:tcW w:w="9639" w:type="dxa"/>
            <w:gridSpan w:val="2"/>
          </w:tcPr>
          <w:p w14:paraId="3812480D" w14:textId="77777777" w:rsidR="00AC0092" w:rsidRPr="008714A3" w:rsidRDefault="00AC0092" w:rsidP="008714A3">
            <w:pPr>
              <w:pStyle w:val="ListParagraph"/>
              <w:numPr>
                <w:ilvl w:val="0"/>
                <w:numId w:val="31"/>
              </w:numPr>
              <w:spacing w:before="120"/>
              <w:rPr>
                <w:rFonts w:ascii="Calibri" w:hAnsi="Calibri" w:cs="Calibri"/>
              </w:rPr>
            </w:pPr>
            <w:r w:rsidRPr="008714A3">
              <w:rPr>
                <w:rFonts w:ascii="Calibri" w:hAnsi="Calibri" w:cs="Calibri"/>
              </w:rPr>
              <w:t>Extension</w:t>
            </w:r>
          </w:p>
          <w:p w14:paraId="3062F5C3" w14:textId="77777777" w:rsidR="00AC0092" w:rsidRPr="00932F5B" w:rsidRDefault="00AC0092" w:rsidP="00CF4383">
            <w:pPr>
              <w:spacing w:before="120"/>
              <w:ind w:left="38"/>
              <w:rPr>
                <w:rFonts w:ascii="Calibri" w:hAnsi="Calibri" w:cs="Calibri"/>
              </w:rPr>
            </w:pPr>
            <w:r w:rsidRPr="00932F5B">
              <w:rPr>
                <w:rFonts w:ascii="Calibri" w:hAnsi="Calibri" w:cs="Calibri"/>
              </w:rPr>
              <w:t>Students create multiplication area models showing 2-digit x 2-digit questions.</w:t>
            </w:r>
          </w:p>
          <w:p w14:paraId="5F7B1361" w14:textId="77777777" w:rsidR="00AC0092" w:rsidRPr="00EA61B0" w:rsidRDefault="00AC0092" w:rsidP="00CF4383">
            <w:pPr>
              <w:spacing w:before="120"/>
              <w:rPr>
                <w:rFonts w:ascii="Calibri" w:hAnsi="Calibri" w:cs="Calibri"/>
                <w:sz w:val="18"/>
                <w:szCs w:val="18"/>
              </w:rPr>
            </w:pPr>
          </w:p>
        </w:tc>
      </w:tr>
      <w:tr w:rsidR="00AC0092" w:rsidRPr="004A4DA4" w14:paraId="5B175DA9" w14:textId="77777777">
        <w:tc>
          <w:tcPr>
            <w:tcW w:w="3936" w:type="dxa"/>
            <w:vMerge/>
            <w:shd w:val="clear" w:color="auto" w:fill="C2D69B"/>
          </w:tcPr>
          <w:p w14:paraId="06B6CEEF" w14:textId="77777777" w:rsidR="00AC0092" w:rsidRPr="004A4DA4" w:rsidRDefault="00AC0092" w:rsidP="00BA6310">
            <w:pPr>
              <w:pStyle w:val="Heading2"/>
              <w:rPr>
                <w:rFonts w:ascii="Calibri" w:hAnsi="Calibri" w:cs="Calibri"/>
              </w:rPr>
            </w:pPr>
          </w:p>
        </w:tc>
        <w:tc>
          <w:tcPr>
            <w:tcW w:w="2126" w:type="dxa"/>
            <w:shd w:val="clear" w:color="auto" w:fill="FFFFCC"/>
          </w:tcPr>
          <w:p w14:paraId="2E2D4D30" w14:textId="77777777" w:rsidR="00AC0092" w:rsidRPr="000C68E5" w:rsidRDefault="00AC0092" w:rsidP="00803303">
            <w:pPr>
              <w:jc w:val="center"/>
              <w:rPr>
                <w:rFonts w:ascii="Calibri" w:hAnsi="Calibri" w:cs="Calibri"/>
                <w:sz w:val="22"/>
                <w:szCs w:val="22"/>
              </w:rPr>
            </w:pPr>
            <w:r w:rsidRPr="000C68E5">
              <w:rPr>
                <w:rFonts w:ascii="Calibri" w:hAnsi="Calibri" w:cs="Calibri"/>
                <w:b/>
                <w:bCs/>
                <w:sz w:val="22"/>
                <w:szCs w:val="22"/>
                <w:lang w:eastAsia="en-AU"/>
              </w:rPr>
              <w:t>EVALUATION &amp; REFLECTION</w:t>
            </w:r>
          </w:p>
        </w:tc>
        <w:tc>
          <w:tcPr>
            <w:tcW w:w="4819" w:type="dxa"/>
          </w:tcPr>
          <w:p w14:paraId="1AF70447" w14:textId="77777777" w:rsidR="00AC0092" w:rsidRDefault="00AC0092" w:rsidP="00520774">
            <w:pPr>
              <w:rPr>
                <w:rFonts w:ascii="Calibri" w:hAnsi="Calibri" w:cs="Calibri"/>
              </w:rPr>
            </w:pPr>
            <w:r>
              <w:rPr>
                <w:rFonts w:ascii="Calibri" w:hAnsi="Calibri" w:cs="Calibri"/>
              </w:rPr>
              <w:t>Were the students engaged in learning?</w:t>
            </w:r>
          </w:p>
          <w:p w14:paraId="116BE978" w14:textId="77777777" w:rsidR="00AC0092" w:rsidRDefault="00AC0092" w:rsidP="00520774">
            <w:pPr>
              <w:rPr>
                <w:rFonts w:ascii="Calibri" w:hAnsi="Calibri" w:cs="Calibri"/>
              </w:rPr>
            </w:pPr>
            <w:r>
              <w:rPr>
                <w:rFonts w:ascii="Calibri" w:hAnsi="Calibri" w:cs="Calibri"/>
              </w:rPr>
              <w:t>Were resources appropriate/easily available?</w:t>
            </w:r>
          </w:p>
        </w:tc>
        <w:tc>
          <w:tcPr>
            <w:tcW w:w="4820" w:type="dxa"/>
          </w:tcPr>
          <w:p w14:paraId="73E8539E" w14:textId="77777777" w:rsidR="00AC0092" w:rsidRDefault="00AC0092" w:rsidP="00520774">
            <w:pPr>
              <w:rPr>
                <w:rFonts w:ascii="Calibri" w:hAnsi="Calibri" w:cs="Calibri"/>
              </w:rPr>
            </w:pPr>
            <w:r>
              <w:rPr>
                <w:rFonts w:ascii="Calibri" w:hAnsi="Calibri" w:cs="Calibri"/>
              </w:rPr>
              <w:t>Did group work allow for differentiation?</w:t>
            </w:r>
          </w:p>
          <w:p w14:paraId="32DCC8FD" w14:textId="77777777" w:rsidR="00AC0092" w:rsidRPr="00F336E6" w:rsidRDefault="00AC0092" w:rsidP="00520774">
            <w:pPr>
              <w:rPr>
                <w:rFonts w:ascii="Calibri" w:hAnsi="Calibri" w:cs="Calibri"/>
              </w:rPr>
            </w:pPr>
            <w:r>
              <w:rPr>
                <w:rFonts w:ascii="Calibri" w:hAnsi="Calibri" w:cs="Calibri"/>
              </w:rPr>
              <w:t>Were students able to reflect on their learning?</w:t>
            </w:r>
          </w:p>
        </w:tc>
      </w:tr>
    </w:tbl>
    <w:p w14:paraId="2A710EBD" w14:textId="77777777" w:rsidR="00AC0092" w:rsidRPr="009C347E" w:rsidRDefault="00AC0092" w:rsidP="00FB525C">
      <w:pPr>
        <w:pStyle w:val="ListParagraph"/>
        <w:numPr>
          <w:ilvl w:val="0"/>
          <w:numId w:val="20"/>
        </w:numPr>
        <w:spacing w:line="276" w:lineRule="auto"/>
      </w:pPr>
      <w:r w:rsidRPr="009C347E">
        <w:t xml:space="preserve">All assessment tasks should be written in </w:t>
      </w:r>
      <w:r w:rsidRPr="009C347E">
        <w:rPr>
          <w:b/>
          <w:bCs/>
          <w:color w:val="FF0000"/>
        </w:rPr>
        <w:t>red</w:t>
      </w:r>
      <w:r w:rsidRPr="009C347E">
        <w:rPr>
          <w:color w:val="FF0000"/>
        </w:rPr>
        <w:t xml:space="preserve"> </w:t>
      </w:r>
      <w:r w:rsidRPr="009C347E">
        <w:t>and planning should be based around developing the skills to complete that task..</w:t>
      </w:r>
    </w:p>
    <w:sectPr w:rsidR="00AC0092" w:rsidRPr="009C347E" w:rsidSect="00BD0A7E">
      <w:pgSz w:w="16838" w:h="11906" w:orient="landscape" w:code="9"/>
      <w:pgMar w:top="18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2297"/>
    <w:multiLevelType w:val="multilevel"/>
    <w:tmpl w:val="62941D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60B791E"/>
    <w:multiLevelType w:val="multilevel"/>
    <w:tmpl w:val="66F2B65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ACC73AA"/>
    <w:multiLevelType w:val="hybridMultilevel"/>
    <w:tmpl w:val="03DE9922"/>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3">
    <w:nsid w:val="0BB302CA"/>
    <w:multiLevelType w:val="hybridMultilevel"/>
    <w:tmpl w:val="9C5E2AC8"/>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4">
    <w:nsid w:val="0ED81DA1"/>
    <w:multiLevelType w:val="hybridMultilevel"/>
    <w:tmpl w:val="8550ADF6"/>
    <w:lvl w:ilvl="0" w:tplc="04090001">
      <w:start w:val="1"/>
      <w:numFmt w:val="bullet"/>
      <w:lvlText w:val=""/>
      <w:lvlJc w:val="left"/>
      <w:pPr>
        <w:tabs>
          <w:tab w:val="num" w:pos="858"/>
        </w:tabs>
        <w:ind w:left="858" w:hanging="360"/>
      </w:pPr>
      <w:rPr>
        <w:rFonts w:ascii="Symbol" w:hAnsi="Symbol" w:cs="Symbol" w:hint="default"/>
      </w:rPr>
    </w:lvl>
    <w:lvl w:ilvl="1" w:tplc="04090003">
      <w:start w:val="1"/>
      <w:numFmt w:val="bullet"/>
      <w:lvlText w:val="o"/>
      <w:lvlJc w:val="left"/>
      <w:pPr>
        <w:tabs>
          <w:tab w:val="num" w:pos="1578"/>
        </w:tabs>
        <w:ind w:left="1578" w:hanging="360"/>
      </w:pPr>
      <w:rPr>
        <w:rFonts w:ascii="Courier New" w:hAnsi="Courier New" w:cs="Courier New" w:hint="default"/>
      </w:rPr>
    </w:lvl>
    <w:lvl w:ilvl="2" w:tplc="04090005">
      <w:start w:val="1"/>
      <w:numFmt w:val="bullet"/>
      <w:lvlText w:val=""/>
      <w:lvlJc w:val="left"/>
      <w:pPr>
        <w:tabs>
          <w:tab w:val="num" w:pos="2298"/>
        </w:tabs>
        <w:ind w:left="2298" w:hanging="360"/>
      </w:pPr>
      <w:rPr>
        <w:rFonts w:ascii="Wingdings" w:hAnsi="Wingdings" w:cs="Wingdings" w:hint="default"/>
      </w:rPr>
    </w:lvl>
    <w:lvl w:ilvl="3" w:tplc="04090001">
      <w:start w:val="1"/>
      <w:numFmt w:val="bullet"/>
      <w:lvlText w:val=""/>
      <w:lvlJc w:val="left"/>
      <w:pPr>
        <w:tabs>
          <w:tab w:val="num" w:pos="3018"/>
        </w:tabs>
        <w:ind w:left="3018" w:hanging="360"/>
      </w:pPr>
      <w:rPr>
        <w:rFonts w:ascii="Symbol" w:hAnsi="Symbol" w:cs="Symbol" w:hint="default"/>
      </w:rPr>
    </w:lvl>
    <w:lvl w:ilvl="4" w:tplc="04090003">
      <w:start w:val="1"/>
      <w:numFmt w:val="bullet"/>
      <w:lvlText w:val="o"/>
      <w:lvlJc w:val="left"/>
      <w:pPr>
        <w:tabs>
          <w:tab w:val="num" w:pos="3738"/>
        </w:tabs>
        <w:ind w:left="3738" w:hanging="360"/>
      </w:pPr>
      <w:rPr>
        <w:rFonts w:ascii="Courier New" w:hAnsi="Courier New" w:cs="Courier New" w:hint="default"/>
      </w:rPr>
    </w:lvl>
    <w:lvl w:ilvl="5" w:tplc="04090005">
      <w:start w:val="1"/>
      <w:numFmt w:val="bullet"/>
      <w:lvlText w:val=""/>
      <w:lvlJc w:val="left"/>
      <w:pPr>
        <w:tabs>
          <w:tab w:val="num" w:pos="4458"/>
        </w:tabs>
        <w:ind w:left="4458" w:hanging="360"/>
      </w:pPr>
      <w:rPr>
        <w:rFonts w:ascii="Wingdings" w:hAnsi="Wingdings" w:cs="Wingdings" w:hint="default"/>
      </w:rPr>
    </w:lvl>
    <w:lvl w:ilvl="6" w:tplc="04090001">
      <w:start w:val="1"/>
      <w:numFmt w:val="bullet"/>
      <w:lvlText w:val=""/>
      <w:lvlJc w:val="left"/>
      <w:pPr>
        <w:tabs>
          <w:tab w:val="num" w:pos="5178"/>
        </w:tabs>
        <w:ind w:left="5178" w:hanging="360"/>
      </w:pPr>
      <w:rPr>
        <w:rFonts w:ascii="Symbol" w:hAnsi="Symbol" w:cs="Symbol" w:hint="default"/>
      </w:rPr>
    </w:lvl>
    <w:lvl w:ilvl="7" w:tplc="04090003">
      <w:start w:val="1"/>
      <w:numFmt w:val="bullet"/>
      <w:lvlText w:val="o"/>
      <w:lvlJc w:val="left"/>
      <w:pPr>
        <w:tabs>
          <w:tab w:val="num" w:pos="5898"/>
        </w:tabs>
        <w:ind w:left="5898" w:hanging="360"/>
      </w:pPr>
      <w:rPr>
        <w:rFonts w:ascii="Courier New" w:hAnsi="Courier New" w:cs="Courier New" w:hint="default"/>
      </w:rPr>
    </w:lvl>
    <w:lvl w:ilvl="8" w:tplc="04090005">
      <w:start w:val="1"/>
      <w:numFmt w:val="bullet"/>
      <w:lvlText w:val=""/>
      <w:lvlJc w:val="left"/>
      <w:pPr>
        <w:tabs>
          <w:tab w:val="num" w:pos="6618"/>
        </w:tabs>
        <w:ind w:left="6618" w:hanging="360"/>
      </w:pPr>
      <w:rPr>
        <w:rFonts w:ascii="Wingdings" w:hAnsi="Wingdings" w:cs="Wingdings" w:hint="default"/>
      </w:rPr>
    </w:lvl>
  </w:abstractNum>
  <w:abstractNum w:abstractNumId="5">
    <w:nsid w:val="11B16523"/>
    <w:multiLevelType w:val="hybridMultilevel"/>
    <w:tmpl w:val="EADC9C10"/>
    <w:lvl w:ilvl="0" w:tplc="95FA18C6">
      <w:start w:val="63"/>
      <w:numFmt w:val="bullet"/>
      <w:lvlText w:val=""/>
      <w:lvlJc w:val="left"/>
      <w:pPr>
        <w:ind w:left="720" w:hanging="360"/>
      </w:pPr>
      <w:rPr>
        <w:rFonts w:ascii="Symbol" w:eastAsia="Times New Roman"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6">
    <w:nsid w:val="13D51155"/>
    <w:multiLevelType w:val="hybridMultilevel"/>
    <w:tmpl w:val="E5208110"/>
    <w:lvl w:ilvl="0" w:tplc="48090001">
      <w:start w:val="1"/>
      <w:numFmt w:val="bullet"/>
      <w:lvlText w:val=""/>
      <w:lvlJc w:val="left"/>
      <w:pPr>
        <w:ind w:left="360" w:hanging="360"/>
      </w:pPr>
      <w:rPr>
        <w:rFonts w:ascii="Symbol" w:hAnsi="Symbol" w:cs="Symbol"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cs="Wingdings" w:hint="default"/>
      </w:rPr>
    </w:lvl>
    <w:lvl w:ilvl="3" w:tplc="48090001">
      <w:start w:val="1"/>
      <w:numFmt w:val="bullet"/>
      <w:lvlText w:val=""/>
      <w:lvlJc w:val="left"/>
      <w:pPr>
        <w:ind w:left="2520" w:hanging="360"/>
      </w:pPr>
      <w:rPr>
        <w:rFonts w:ascii="Symbol" w:hAnsi="Symbol" w:cs="Symbol" w:hint="default"/>
      </w:rPr>
    </w:lvl>
    <w:lvl w:ilvl="4" w:tplc="48090003">
      <w:start w:val="1"/>
      <w:numFmt w:val="bullet"/>
      <w:lvlText w:val="o"/>
      <w:lvlJc w:val="left"/>
      <w:pPr>
        <w:ind w:left="3240" w:hanging="360"/>
      </w:pPr>
      <w:rPr>
        <w:rFonts w:ascii="Courier New" w:hAnsi="Courier New" w:cs="Courier New" w:hint="default"/>
      </w:rPr>
    </w:lvl>
    <w:lvl w:ilvl="5" w:tplc="48090005">
      <w:start w:val="1"/>
      <w:numFmt w:val="bullet"/>
      <w:lvlText w:val=""/>
      <w:lvlJc w:val="left"/>
      <w:pPr>
        <w:ind w:left="3960" w:hanging="360"/>
      </w:pPr>
      <w:rPr>
        <w:rFonts w:ascii="Wingdings" w:hAnsi="Wingdings" w:cs="Wingdings" w:hint="default"/>
      </w:rPr>
    </w:lvl>
    <w:lvl w:ilvl="6" w:tplc="48090001">
      <w:start w:val="1"/>
      <w:numFmt w:val="bullet"/>
      <w:lvlText w:val=""/>
      <w:lvlJc w:val="left"/>
      <w:pPr>
        <w:ind w:left="4680" w:hanging="360"/>
      </w:pPr>
      <w:rPr>
        <w:rFonts w:ascii="Symbol" w:hAnsi="Symbol" w:cs="Symbol" w:hint="default"/>
      </w:rPr>
    </w:lvl>
    <w:lvl w:ilvl="7" w:tplc="48090003">
      <w:start w:val="1"/>
      <w:numFmt w:val="bullet"/>
      <w:lvlText w:val="o"/>
      <w:lvlJc w:val="left"/>
      <w:pPr>
        <w:ind w:left="5400" w:hanging="360"/>
      </w:pPr>
      <w:rPr>
        <w:rFonts w:ascii="Courier New" w:hAnsi="Courier New" w:cs="Courier New" w:hint="default"/>
      </w:rPr>
    </w:lvl>
    <w:lvl w:ilvl="8" w:tplc="48090005">
      <w:start w:val="1"/>
      <w:numFmt w:val="bullet"/>
      <w:lvlText w:val=""/>
      <w:lvlJc w:val="left"/>
      <w:pPr>
        <w:ind w:left="6120" w:hanging="360"/>
      </w:pPr>
      <w:rPr>
        <w:rFonts w:ascii="Wingdings" w:hAnsi="Wingdings" w:cs="Wingdings" w:hint="default"/>
      </w:rPr>
    </w:lvl>
  </w:abstractNum>
  <w:abstractNum w:abstractNumId="7">
    <w:nsid w:val="194229CB"/>
    <w:multiLevelType w:val="hybridMultilevel"/>
    <w:tmpl w:val="34B08EF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1B9147FB"/>
    <w:multiLevelType w:val="hybridMultilevel"/>
    <w:tmpl w:val="71A4044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21D2380C"/>
    <w:multiLevelType w:val="hybridMultilevel"/>
    <w:tmpl w:val="AD0894EC"/>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0">
    <w:nsid w:val="235F39C4"/>
    <w:multiLevelType w:val="hybridMultilevel"/>
    <w:tmpl w:val="BC56D0C4"/>
    <w:lvl w:ilvl="0" w:tplc="A0CC27A6">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9938F5"/>
    <w:multiLevelType w:val="multilevel"/>
    <w:tmpl w:val="8AEE61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24D40501"/>
    <w:multiLevelType w:val="hybridMultilevel"/>
    <w:tmpl w:val="5F3E5A8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5197AB9"/>
    <w:multiLevelType w:val="hybridMultilevel"/>
    <w:tmpl w:val="D5047C98"/>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4">
    <w:nsid w:val="262231C9"/>
    <w:multiLevelType w:val="hybridMultilevel"/>
    <w:tmpl w:val="9E44260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2CEF021F"/>
    <w:multiLevelType w:val="hybridMultilevel"/>
    <w:tmpl w:val="9808DA20"/>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6">
    <w:nsid w:val="32B63B37"/>
    <w:multiLevelType w:val="hybridMultilevel"/>
    <w:tmpl w:val="E0FA53E6"/>
    <w:lvl w:ilvl="0" w:tplc="0C090001">
      <w:start w:val="1"/>
      <w:numFmt w:val="bullet"/>
      <w:lvlText w:val=""/>
      <w:lvlJc w:val="left"/>
      <w:pPr>
        <w:ind w:left="1077" w:hanging="360"/>
      </w:pPr>
      <w:rPr>
        <w:rFonts w:ascii="Symbol" w:hAnsi="Symbol" w:cs="Symbol" w:hint="default"/>
      </w:rPr>
    </w:lvl>
    <w:lvl w:ilvl="1" w:tplc="0C090003">
      <w:start w:val="1"/>
      <w:numFmt w:val="bullet"/>
      <w:lvlText w:val="o"/>
      <w:lvlJc w:val="left"/>
      <w:pPr>
        <w:ind w:left="1797" w:hanging="360"/>
      </w:pPr>
      <w:rPr>
        <w:rFonts w:ascii="Courier New" w:hAnsi="Courier New" w:cs="Courier New" w:hint="default"/>
      </w:rPr>
    </w:lvl>
    <w:lvl w:ilvl="2" w:tplc="0C090005">
      <w:start w:val="1"/>
      <w:numFmt w:val="bullet"/>
      <w:lvlText w:val=""/>
      <w:lvlJc w:val="left"/>
      <w:pPr>
        <w:ind w:left="2517" w:hanging="360"/>
      </w:pPr>
      <w:rPr>
        <w:rFonts w:ascii="Wingdings" w:hAnsi="Wingdings" w:cs="Wingdings" w:hint="default"/>
      </w:rPr>
    </w:lvl>
    <w:lvl w:ilvl="3" w:tplc="0C090001">
      <w:start w:val="1"/>
      <w:numFmt w:val="bullet"/>
      <w:lvlText w:val=""/>
      <w:lvlJc w:val="left"/>
      <w:pPr>
        <w:ind w:left="3237" w:hanging="360"/>
      </w:pPr>
      <w:rPr>
        <w:rFonts w:ascii="Symbol" w:hAnsi="Symbol" w:cs="Symbol" w:hint="default"/>
      </w:rPr>
    </w:lvl>
    <w:lvl w:ilvl="4" w:tplc="0C090003">
      <w:start w:val="1"/>
      <w:numFmt w:val="bullet"/>
      <w:lvlText w:val="o"/>
      <w:lvlJc w:val="left"/>
      <w:pPr>
        <w:ind w:left="3957" w:hanging="360"/>
      </w:pPr>
      <w:rPr>
        <w:rFonts w:ascii="Courier New" w:hAnsi="Courier New" w:cs="Courier New" w:hint="default"/>
      </w:rPr>
    </w:lvl>
    <w:lvl w:ilvl="5" w:tplc="0C090005">
      <w:start w:val="1"/>
      <w:numFmt w:val="bullet"/>
      <w:lvlText w:val=""/>
      <w:lvlJc w:val="left"/>
      <w:pPr>
        <w:ind w:left="4677" w:hanging="360"/>
      </w:pPr>
      <w:rPr>
        <w:rFonts w:ascii="Wingdings" w:hAnsi="Wingdings" w:cs="Wingdings" w:hint="default"/>
      </w:rPr>
    </w:lvl>
    <w:lvl w:ilvl="6" w:tplc="0C090001">
      <w:start w:val="1"/>
      <w:numFmt w:val="bullet"/>
      <w:lvlText w:val=""/>
      <w:lvlJc w:val="left"/>
      <w:pPr>
        <w:ind w:left="5397" w:hanging="360"/>
      </w:pPr>
      <w:rPr>
        <w:rFonts w:ascii="Symbol" w:hAnsi="Symbol" w:cs="Symbol" w:hint="default"/>
      </w:rPr>
    </w:lvl>
    <w:lvl w:ilvl="7" w:tplc="0C090003">
      <w:start w:val="1"/>
      <w:numFmt w:val="bullet"/>
      <w:lvlText w:val="o"/>
      <w:lvlJc w:val="left"/>
      <w:pPr>
        <w:ind w:left="6117" w:hanging="360"/>
      </w:pPr>
      <w:rPr>
        <w:rFonts w:ascii="Courier New" w:hAnsi="Courier New" w:cs="Courier New" w:hint="default"/>
      </w:rPr>
    </w:lvl>
    <w:lvl w:ilvl="8" w:tplc="0C090005">
      <w:start w:val="1"/>
      <w:numFmt w:val="bullet"/>
      <w:lvlText w:val=""/>
      <w:lvlJc w:val="left"/>
      <w:pPr>
        <w:ind w:left="6837" w:hanging="360"/>
      </w:pPr>
      <w:rPr>
        <w:rFonts w:ascii="Wingdings" w:hAnsi="Wingdings" w:cs="Wingdings" w:hint="default"/>
      </w:rPr>
    </w:lvl>
  </w:abstractNum>
  <w:abstractNum w:abstractNumId="17">
    <w:nsid w:val="36C734BA"/>
    <w:multiLevelType w:val="hybridMultilevel"/>
    <w:tmpl w:val="ED48764A"/>
    <w:lvl w:ilvl="0" w:tplc="A0CC27A6">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893954"/>
    <w:multiLevelType w:val="hybridMultilevel"/>
    <w:tmpl w:val="4FEEAF3E"/>
    <w:lvl w:ilvl="0" w:tplc="A0CC27A6">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cs="Symbol" w:hint="default"/>
        <w:color w:val="auto"/>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start w:val="1"/>
      <w:numFmt w:val="bullet"/>
      <w:lvlText w:val=""/>
      <w:lvlJc w:val="left"/>
      <w:pPr>
        <w:tabs>
          <w:tab w:val="num" w:pos="2940"/>
        </w:tabs>
        <w:ind w:left="2940" w:hanging="360"/>
      </w:pPr>
      <w:rPr>
        <w:rFonts w:ascii="Wingdings" w:hAnsi="Wingdings" w:cs="Wingdings" w:hint="default"/>
      </w:rPr>
    </w:lvl>
    <w:lvl w:ilvl="3" w:tplc="04090001">
      <w:start w:val="1"/>
      <w:numFmt w:val="bullet"/>
      <w:lvlText w:val=""/>
      <w:lvlJc w:val="left"/>
      <w:pPr>
        <w:tabs>
          <w:tab w:val="num" w:pos="3660"/>
        </w:tabs>
        <w:ind w:left="3660" w:hanging="360"/>
      </w:pPr>
      <w:rPr>
        <w:rFonts w:ascii="Symbol" w:hAnsi="Symbol" w:cs="Symbol" w:hint="default"/>
      </w:rPr>
    </w:lvl>
    <w:lvl w:ilvl="4" w:tplc="04090003">
      <w:start w:val="1"/>
      <w:numFmt w:val="bullet"/>
      <w:lvlText w:val="o"/>
      <w:lvlJc w:val="left"/>
      <w:pPr>
        <w:tabs>
          <w:tab w:val="num" w:pos="4380"/>
        </w:tabs>
        <w:ind w:left="4380" w:hanging="360"/>
      </w:pPr>
      <w:rPr>
        <w:rFonts w:ascii="Courier New" w:hAnsi="Courier New" w:cs="Courier New" w:hint="default"/>
      </w:rPr>
    </w:lvl>
    <w:lvl w:ilvl="5" w:tplc="04090005">
      <w:start w:val="1"/>
      <w:numFmt w:val="bullet"/>
      <w:lvlText w:val=""/>
      <w:lvlJc w:val="left"/>
      <w:pPr>
        <w:tabs>
          <w:tab w:val="num" w:pos="5100"/>
        </w:tabs>
        <w:ind w:left="5100" w:hanging="360"/>
      </w:pPr>
      <w:rPr>
        <w:rFonts w:ascii="Wingdings" w:hAnsi="Wingdings" w:cs="Wingdings" w:hint="default"/>
      </w:rPr>
    </w:lvl>
    <w:lvl w:ilvl="6" w:tplc="04090001">
      <w:start w:val="1"/>
      <w:numFmt w:val="bullet"/>
      <w:lvlText w:val=""/>
      <w:lvlJc w:val="left"/>
      <w:pPr>
        <w:tabs>
          <w:tab w:val="num" w:pos="5820"/>
        </w:tabs>
        <w:ind w:left="5820" w:hanging="360"/>
      </w:pPr>
      <w:rPr>
        <w:rFonts w:ascii="Symbol" w:hAnsi="Symbol" w:cs="Symbol" w:hint="default"/>
      </w:rPr>
    </w:lvl>
    <w:lvl w:ilvl="7" w:tplc="04090003">
      <w:start w:val="1"/>
      <w:numFmt w:val="bullet"/>
      <w:lvlText w:val="o"/>
      <w:lvlJc w:val="left"/>
      <w:pPr>
        <w:tabs>
          <w:tab w:val="num" w:pos="6540"/>
        </w:tabs>
        <w:ind w:left="6540" w:hanging="360"/>
      </w:pPr>
      <w:rPr>
        <w:rFonts w:ascii="Courier New" w:hAnsi="Courier New" w:cs="Courier New" w:hint="default"/>
      </w:rPr>
    </w:lvl>
    <w:lvl w:ilvl="8" w:tplc="04090005">
      <w:start w:val="1"/>
      <w:numFmt w:val="bullet"/>
      <w:lvlText w:val=""/>
      <w:lvlJc w:val="left"/>
      <w:pPr>
        <w:tabs>
          <w:tab w:val="num" w:pos="7260"/>
        </w:tabs>
        <w:ind w:left="7260" w:hanging="360"/>
      </w:pPr>
      <w:rPr>
        <w:rFonts w:ascii="Wingdings" w:hAnsi="Wingdings" w:cs="Wingdings" w:hint="default"/>
      </w:rPr>
    </w:lvl>
  </w:abstractNum>
  <w:abstractNum w:abstractNumId="20">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cs="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1">
    <w:nsid w:val="3F042C7D"/>
    <w:multiLevelType w:val="hybridMultilevel"/>
    <w:tmpl w:val="E96672D4"/>
    <w:lvl w:ilvl="0" w:tplc="A0CC27A6">
      <w:start w:val="1"/>
      <w:numFmt w:val="bullet"/>
      <w:lvlText w:val="£"/>
      <w:lvlJc w:val="left"/>
      <w:pPr>
        <w:ind w:left="1440" w:hanging="360"/>
      </w:pPr>
      <w:rPr>
        <w:rFonts w:ascii="Wingdings 2" w:hAnsi="Wingdings 2"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555563BB"/>
    <w:multiLevelType w:val="multilevel"/>
    <w:tmpl w:val="72ACBD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57AD4014"/>
    <w:multiLevelType w:val="hybridMultilevel"/>
    <w:tmpl w:val="60A28832"/>
    <w:lvl w:ilvl="0" w:tplc="0C090001">
      <w:numFmt w:val="bullet"/>
      <w:lvlText w:val=""/>
      <w:lvlJc w:val="left"/>
      <w:pPr>
        <w:ind w:left="720" w:hanging="360"/>
      </w:pPr>
      <w:rPr>
        <w:rFonts w:ascii="Symbol" w:eastAsia="Times New Roman"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25">
    <w:nsid w:val="587E2892"/>
    <w:multiLevelType w:val="hybridMultilevel"/>
    <w:tmpl w:val="536A678A"/>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w:hAnsi="Courier" w:cs="Courier" w:hint="default"/>
      </w:rPr>
    </w:lvl>
    <w:lvl w:ilvl="2" w:tplc="FFFFFFFF">
      <w:start w:val="1"/>
      <w:numFmt w:val="bullet"/>
      <w:lvlText w:val=""/>
      <w:lvlJc w:val="left"/>
      <w:pPr>
        <w:tabs>
          <w:tab w:val="num" w:pos="2160"/>
        </w:tabs>
        <w:ind w:left="2160" w:hanging="360"/>
      </w:pPr>
      <w:rPr>
        <w:rFonts w:ascii="Symbol" w:hAnsi="Symbol" w:cs="Symbol"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w:hAnsi="Courier" w:cs="Courier" w:hint="default"/>
      </w:rPr>
    </w:lvl>
    <w:lvl w:ilvl="5" w:tplc="FFFFFFFF">
      <w:start w:val="1"/>
      <w:numFmt w:val="bullet"/>
      <w:lvlText w:val=""/>
      <w:lvlJc w:val="left"/>
      <w:pPr>
        <w:tabs>
          <w:tab w:val="num" w:pos="4320"/>
        </w:tabs>
        <w:ind w:left="4320" w:hanging="360"/>
      </w:pPr>
      <w:rPr>
        <w:rFonts w:ascii="Symbol" w:hAnsi="Symbol" w:cs="Symbol"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w:hAnsi="Courier" w:cs="Courier" w:hint="default"/>
      </w:rPr>
    </w:lvl>
    <w:lvl w:ilvl="8" w:tplc="FFFFFFFF">
      <w:start w:val="1"/>
      <w:numFmt w:val="bullet"/>
      <w:lvlText w:val=""/>
      <w:lvlJc w:val="left"/>
      <w:pPr>
        <w:tabs>
          <w:tab w:val="num" w:pos="6480"/>
        </w:tabs>
        <w:ind w:left="6480" w:hanging="360"/>
      </w:pPr>
      <w:rPr>
        <w:rFonts w:ascii="Symbol" w:hAnsi="Symbol" w:cs="Symbol" w:hint="default"/>
      </w:rPr>
    </w:lvl>
  </w:abstractNum>
  <w:abstractNum w:abstractNumId="27">
    <w:nsid w:val="5D7C3896"/>
    <w:multiLevelType w:val="hybridMultilevel"/>
    <w:tmpl w:val="EB2A722A"/>
    <w:lvl w:ilvl="0" w:tplc="B40252A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cs="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9">
    <w:nsid w:val="67E6402C"/>
    <w:multiLevelType w:val="multilevel"/>
    <w:tmpl w:val="0D5288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6BFF6AF3"/>
    <w:multiLevelType w:val="hybridMultilevel"/>
    <w:tmpl w:val="6AC8DC8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nsid w:val="73AF5EF0"/>
    <w:multiLevelType w:val="hybridMultilevel"/>
    <w:tmpl w:val="A71A353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778C1495"/>
    <w:multiLevelType w:val="hybridMultilevel"/>
    <w:tmpl w:val="A6D490C4"/>
    <w:lvl w:ilvl="0" w:tplc="E2E290E8">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F3099D"/>
    <w:multiLevelType w:val="hybridMultilevel"/>
    <w:tmpl w:val="DE8C2B16"/>
    <w:lvl w:ilvl="0" w:tplc="8FD43470">
      <w:start w:val="1"/>
      <w:numFmt w:val="bullet"/>
      <w:lvlText w:val=""/>
      <w:lvlJc w:val="left"/>
      <w:pPr>
        <w:ind w:left="1077" w:hanging="360"/>
      </w:pPr>
      <w:rPr>
        <w:rFonts w:ascii="Wingdings 2" w:hAnsi="Wingdings 2" w:cs="Wingdings 2" w:hint="default"/>
      </w:rPr>
    </w:lvl>
    <w:lvl w:ilvl="1" w:tplc="0C090003">
      <w:start w:val="1"/>
      <w:numFmt w:val="bullet"/>
      <w:lvlText w:val="o"/>
      <w:lvlJc w:val="left"/>
      <w:pPr>
        <w:ind w:left="1797" w:hanging="360"/>
      </w:pPr>
      <w:rPr>
        <w:rFonts w:ascii="Courier New" w:hAnsi="Courier New" w:cs="Courier New" w:hint="default"/>
      </w:rPr>
    </w:lvl>
    <w:lvl w:ilvl="2" w:tplc="0C090005">
      <w:start w:val="1"/>
      <w:numFmt w:val="bullet"/>
      <w:lvlText w:val=""/>
      <w:lvlJc w:val="left"/>
      <w:pPr>
        <w:ind w:left="2517" w:hanging="360"/>
      </w:pPr>
      <w:rPr>
        <w:rFonts w:ascii="Wingdings" w:hAnsi="Wingdings" w:cs="Wingdings" w:hint="default"/>
      </w:rPr>
    </w:lvl>
    <w:lvl w:ilvl="3" w:tplc="0C090001">
      <w:start w:val="1"/>
      <w:numFmt w:val="bullet"/>
      <w:lvlText w:val=""/>
      <w:lvlJc w:val="left"/>
      <w:pPr>
        <w:ind w:left="3237" w:hanging="360"/>
      </w:pPr>
      <w:rPr>
        <w:rFonts w:ascii="Symbol" w:hAnsi="Symbol" w:cs="Symbol" w:hint="default"/>
      </w:rPr>
    </w:lvl>
    <w:lvl w:ilvl="4" w:tplc="0C090003">
      <w:start w:val="1"/>
      <w:numFmt w:val="bullet"/>
      <w:lvlText w:val="o"/>
      <w:lvlJc w:val="left"/>
      <w:pPr>
        <w:ind w:left="3957" w:hanging="360"/>
      </w:pPr>
      <w:rPr>
        <w:rFonts w:ascii="Courier New" w:hAnsi="Courier New" w:cs="Courier New" w:hint="default"/>
      </w:rPr>
    </w:lvl>
    <w:lvl w:ilvl="5" w:tplc="0C090005">
      <w:start w:val="1"/>
      <w:numFmt w:val="bullet"/>
      <w:lvlText w:val=""/>
      <w:lvlJc w:val="left"/>
      <w:pPr>
        <w:ind w:left="4677" w:hanging="360"/>
      </w:pPr>
      <w:rPr>
        <w:rFonts w:ascii="Wingdings" w:hAnsi="Wingdings" w:cs="Wingdings" w:hint="default"/>
      </w:rPr>
    </w:lvl>
    <w:lvl w:ilvl="6" w:tplc="0C090001">
      <w:start w:val="1"/>
      <w:numFmt w:val="bullet"/>
      <w:lvlText w:val=""/>
      <w:lvlJc w:val="left"/>
      <w:pPr>
        <w:ind w:left="5397" w:hanging="360"/>
      </w:pPr>
      <w:rPr>
        <w:rFonts w:ascii="Symbol" w:hAnsi="Symbol" w:cs="Symbol" w:hint="default"/>
      </w:rPr>
    </w:lvl>
    <w:lvl w:ilvl="7" w:tplc="0C090003">
      <w:start w:val="1"/>
      <w:numFmt w:val="bullet"/>
      <w:lvlText w:val="o"/>
      <w:lvlJc w:val="left"/>
      <w:pPr>
        <w:ind w:left="6117" w:hanging="360"/>
      </w:pPr>
      <w:rPr>
        <w:rFonts w:ascii="Courier New" w:hAnsi="Courier New" w:cs="Courier New" w:hint="default"/>
      </w:rPr>
    </w:lvl>
    <w:lvl w:ilvl="8" w:tplc="0C090005">
      <w:start w:val="1"/>
      <w:numFmt w:val="bullet"/>
      <w:lvlText w:val=""/>
      <w:lvlJc w:val="left"/>
      <w:pPr>
        <w:ind w:left="6837" w:hanging="360"/>
      </w:pPr>
      <w:rPr>
        <w:rFonts w:ascii="Wingdings" w:hAnsi="Wingdings" w:cs="Wingdings" w:hint="default"/>
      </w:rPr>
    </w:lvl>
  </w:abstractNum>
  <w:abstractNum w:abstractNumId="34">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cs="Symbol" w:hint="default"/>
        <w:color w:val="auto"/>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start w:val="1"/>
      <w:numFmt w:val="bullet"/>
      <w:lvlText w:val=""/>
      <w:lvlJc w:val="left"/>
      <w:pPr>
        <w:tabs>
          <w:tab w:val="num" w:pos="2940"/>
        </w:tabs>
        <w:ind w:left="2940" w:hanging="360"/>
      </w:pPr>
      <w:rPr>
        <w:rFonts w:ascii="Wingdings" w:hAnsi="Wingdings" w:cs="Wingdings" w:hint="default"/>
      </w:rPr>
    </w:lvl>
    <w:lvl w:ilvl="3" w:tplc="04090001">
      <w:start w:val="1"/>
      <w:numFmt w:val="bullet"/>
      <w:lvlText w:val=""/>
      <w:lvlJc w:val="left"/>
      <w:pPr>
        <w:tabs>
          <w:tab w:val="num" w:pos="3660"/>
        </w:tabs>
        <w:ind w:left="3660" w:hanging="360"/>
      </w:pPr>
      <w:rPr>
        <w:rFonts w:ascii="Symbol" w:hAnsi="Symbol" w:cs="Symbol" w:hint="default"/>
      </w:rPr>
    </w:lvl>
    <w:lvl w:ilvl="4" w:tplc="04090003">
      <w:start w:val="1"/>
      <w:numFmt w:val="bullet"/>
      <w:lvlText w:val="o"/>
      <w:lvlJc w:val="left"/>
      <w:pPr>
        <w:tabs>
          <w:tab w:val="num" w:pos="4380"/>
        </w:tabs>
        <w:ind w:left="4380" w:hanging="360"/>
      </w:pPr>
      <w:rPr>
        <w:rFonts w:ascii="Courier New" w:hAnsi="Courier New" w:cs="Courier New" w:hint="default"/>
      </w:rPr>
    </w:lvl>
    <w:lvl w:ilvl="5" w:tplc="04090005">
      <w:start w:val="1"/>
      <w:numFmt w:val="bullet"/>
      <w:lvlText w:val=""/>
      <w:lvlJc w:val="left"/>
      <w:pPr>
        <w:tabs>
          <w:tab w:val="num" w:pos="5100"/>
        </w:tabs>
        <w:ind w:left="5100" w:hanging="360"/>
      </w:pPr>
      <w:rPr>
        <w:rFonts w:ascii="Wingdings" w:hAnsi="Wingdings" w:cs="Wingdings" w:hint="default"/>
      </w:rPr>
    </w:lvl>
    <w:lvl w:ilvl="6" w:tplc="04090001">
      <w:start w:val="1"/>
      <w:numFmt w:val="bullet"/>
      <w:lvlText w:val=""/>
      <w:lvlJc w:val="left"/>
      <w:pPr>
        <w:tabs>
          <w:tab w:val="num" w:pos="5820"/>
        </w:tabs>
        <w:ind w:left="5820" w:hanging="360"/>
      </w:pPr>
      <w:rPr>
        <w:rFonts w:ascii="Symbol" w:hAnsi="Symbol" w:cs="Symbol" w:hint="default"/>
      </w:rPr>
    </w:lvl>
    <w:lvl w:ilvl="7" w:tplc="04090003">
      <w:start w:val="1"/>
      <w:numFmt w:val="bullet"/>
      <w:lvlText w:val="o"/>
      <w:lvlJc w:val="left"/>
      <w:pPr>
        <w:tabs>
          <w:tab w:val="num" w:pos="6540"/>
        </w:tabs>
        <w:ind w:left="6540" w:hanging="360"/>
      </w:pPr>
      <w:rPr>
        <w:rFonts w:ascii="Courier New" w:hAnsi="Courier New" w:cs="Courier New" w:hint="default"/>
      </w:rPr>
    </w:lvl>
    <w:lvl w:ilvl="8" w:tplc="04090005">
      <w:start w:val="1"/>
      <w:numFmt w:val="bullet"/>
      <w:lvlText w:val=""/>
      <w:lvlJc w:val="left"/>
      <w:pPr>
        <w:tabs>
          <w:tab w:val="num" w:pos="7260"/>
        </w:tabs>
        <w:ind w:left="7260" w:hanging="360"/>
      </w:pPr>
      <w:rPr>
        <w:rFonts w:ascii="Wingdings" w:hAnsi="Wingdings" w:cs="Wingdings" w:hint="default"/>
      </w:rPr>
    </w:lvl>
  </w:abstractNum>
  <w:abstractNum w:abstractNumId="35">
    <w:nsid w:val="78256EE6"/>
    <w:multiLevelType w:val="hybridMultilevel"/>
    <w:tmpl w:val="8D54420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nsid w:val="79DA6D31"/>
    <w:multiLevelType w:val="hybridMultilevel"/>
    <w:tmpl w:val="5F304E8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nsid w:val="7B4C538C"/>
    <w:multiLevelType w:val="hybridMultilevel"/>
    <w:tmpl w:val="C6BA4348"/>
    <w:lvl w:ilvl="0" w:tplc="A0CC27A6">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E42112B"/>
    <w:multiLevelType w:val="hybridMultilevel"/>
    <w:tmpl w:val="7E1C72EC"/>
    <w:lvl w:ilvl="0" w:tplc="A0CC27A6">
      <w:start w:val="1"/>
      <w:numFmt w:val="bullet"/>
      <w:lvlText w:val="£"/>
      <w:lvlJc w:val="left"/>
      <w:pPr>
        <w:ind w:left="958" w:hanging="360"/>
      </w:pPr>
      <w:rPr>
        <w:rFonts w:ascii="Wingdings 2" w:hAnsi="Wingdings 2" w:hint="default"/>
      </w:rPr>
    </w:lvl>
    <w:lvl w:ilvl="1" w:tplc="08090003" w:tentative="1">
      <w:start w:val="1"/>
      <w:numFmt w:val="bullet"/>
      <w:lvlText w:val="o"/>
      <w:lvlJc w:val="left"/>
      <w:pPr>
        <w:ind w:left="1678" w:hanging="360"/>
      </w:pPr>
      <w:rPr>
        <w:rFonts w:ascii="Courier New" w:hAnsi="Courier New" w:cs="Courier New" w:hint="default"/>
      </w:rPr>
    </w:lvl>
    <w:lvl w:ilvl="2" w:tplc="08090005" w:tentative="1">
      <w:start w:val="1"/>
      <w:numFmt w:val="bullet"/>
      <w:lvlText w:val=""/>
      <w:lvlJc w:val="left"/>
      <w:pPr>
        <w:ind w:left="2398" w:hanging="360"/>
      </w:pPr>
      <w:rPr>
        <w:rFonts w:ascii="Wingdings" w:hAnsi="Wingdings" w:hint="default"/>
      </w:rPr>
    </w:lvl>
    <w:lvl w:ilvl="3" w:tplc="08090001" w:tentative="1">
      <w:start w:val="1"/>
      <w:numFmt w:val="bullet"/>
      <w:lvlText w:val=""/>
      <w:lvlJc w:val="left"/>
      <w:pPr>
        <w:ind w:left="3118" w:hanging="360"/>
      </w:pPr>
      <w:rPr>
        <w:rFonts w:ascii="Symbol" w:hAnsi="Symbol" w:hint="default"/>
      </w:rPr>
    </w:lvl>
    <w:lvl w:ilvl="4" w:tplc="08090003" w:tentative="1">
      <w:start w:val="1"/>
      <w:numFmt w:val="bullet"/>
      <w:lvlText w:val="o"/>
      <w:lvlJc w:val="left"/>
      <w:pPr>
        <w:ind w:left="3838" w:hanging="360"/>
      </w:pPr>
      <w:rPr>
        <w:rFonts w:ascii="Courier New" w:hAnsi="Courier New" w:cs="Courier New" w:hint="default"/>
      </w:rPr>
    </w:lvl>
    <w:lvl w:ilvl="5" w:tplc="08090005" w:tentative="1">
      <w:start w:val="1"/>
      <w:numFmt w:val="bullet"/>
      <w:lvlText w:val=""/>
      <w:lvlJc w:val="left"/>
      <w:pPr>
        <w:ind w:left="4558" w:hanging="360"/>
      </w:pPr>
      <w:rPr>
        <w:rFonts w:ascii="Wingdings" w:hAnsi="Wingdings" w:hint="default"/>
      </w:rPr>
    </w:lvl>
    <w:lvl w:ilvl="6" w:tplc="08090001" w:tentative="1">
      <w:start w:val="1"/>
      <w:numFmt w:val="bullet"/>
      <w:lvlText w:val=""/>
      <w:lvlJc w:val="left"/>
      <w:pPr>
        <w:ind w:left="5278" w:hanging="360"/>
      </w:pPr>
      <w:rPr>
        <w:rFonts w:ascii="Symbol" w:hAnsi="Symbol" w:hint="default"/>
      </w:rPr>
    </w:lvl>
    <w:lvl w:ilvl="7" w:tplc="08090003" w:tentative="1">
      <w:start w:val="1"/>
      <w:numFmt w:val="bullet"/>
      <w:lvlText w:val="o"/>
      <w:lvlJc w:val="left"/>
      <w:pPr>
        <w:ind w:left="5998" w:hanging="360"/>
      </w:pPr>
      <w:rPr>
        <w:rFonts w:ascii="Courier New" w:hAnsi="Courier New" w:cs="Courier New" w:hint="default"/>
      </w:rPr>
    </w:lvl>
    <w:lvl w:ilvl="8" w:tplc="08090005" w:tentative="1">
      <w:start w:val="1"/>
      <w:numFmt w:val="bullet"/>
      <w:lvlText w:val=""/>
      <w:lvlJc w:val="left"/>
      <w:pPr>
        <w:ind w:left="6718" w:hanging="360"/>
      </w:pPr>
      <w:rPr>
        <w:rFonts w:ascii="Wingdings" w:hAnsi="Wingdings" w:hint="default"/>
      </w:rPr>
    </w:lvl>
  </w:abstractNum>
  <w:abstractNum w:abstractNumId="39">
    <w:nsid w:val="7FC04977"/>
    <w:multiLevelType w:val="hybridMultilevel"/>
    <w:tmpl w:val="3D566D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2"/>
  </w:num>
  <w:num w:numId="3">
    <w:abstractNumId w:val="30"/>
  </w:num>
  <w:num w:numId="4">
    <w:abstractNumId w:val="15"/>
  </w:num>
  <w:num w:numId="5">
    <w:abstractNumId w:val="6"/>
  </w:num>
  <w:num w:numId="6">
    <w:abstractNumId w:val="3"/>
  </w:num>
  <w:num w:numId="7">
    <w:abstractNumId w:val="22"/>
  </w:num>
  <w:num w:numId="8">
    <w:abstractNumId w:val="36"/>
  </w:num>
  <w:num w:numId="9">
    <w:abstractNumId w:val="20"/>
  </w:num>
  <w:num w:numId="10">
    <w:abstractNumId w:val="28"/>
  </w:num>
  <w:num w:numId="11">
    <w:abstractNumId w:val="19"/>
  </w:num>
  <w:num w:numId="12">
    <w:abstractNumId w:val="34"/>
  </w:num>
  <w:num w:numId="13">
    <w:abstractNumId w:val="13"/>
  </w:num>
  <w:num w:numId="14">
    <w:abstractNumId w:val="5"/>
  </w:num>
  <w:num w:numId="15">
    <w:abstractNumId w:val="24"/>
  </w:num>
  <w:num w:numId="16">
    <w:abstractNumId w:val="9"/>
  </w:num>
  <w:num w:numId="17">
    <w:abstractNumId w:val="16"/>
  </w:num>
  <w:num w:numId="18">
    <w:abstractNumId w:val="33"/>
  </w:num>
  <w:num w:numId="19">
    <w:abstractNumId w:val="29"/>
  </w:num>
  <w:num w:numId="20">
    <w:abstractNumId w:val="8"/>
  </w:num>
  <w:num w:numId="21">
    <w:abstractNumId w:val="23"/>
  </w:num>
  <w:num w:numId="22">
    <w:abstractNumId w:val="12"/>
  </w:num>
  <w:num w:numId="23">
    <w:abstractNumId w:val="4"/>
  </w:num>
  <w:num w:numId="24">
    <w:abstractNumId w:val="35"/>
  </w:num>
  <w:num w:numId="25">
    <w:abstractNumId w:val="14"/>
  </w:num>
  <w:num w:numId="26">
    <w:abstractNumId w:val="11"/>
  </w:num>
  <w:num w:numId="27">
    <w:abstractNumId w:val="1"/>
  </w:num>
  <w:num w:numId="28">
    <w:abstractNumId w:val="0"/>
  </w:num>
  <w:num w:numId="29">
    <w:abstractNumId w:val="7"/>
  </w:num>
  <w:num w:numId="30">
    <w:abstractNumId w:val="31"/>
  </w:num>
  <w:num w:numId="31">
    <w:abstractNumId w:val="21"/>
  </w:num>
  <w:num w:numId="32">
    <w:abstractNumId w:val="10"/>
  </w:num>
  <w:num w:numId="33">
    <w:abstractNumId w:val="37"/>
  </w:num>
  <w:num w:numId="34">
    <w:abstractNumId w:val="17"/>
  </w:num>
  <w:num w:numId="35">
    <w:abstractNumId w:val="38"/>
  </w:num>
  <w:num w:numId="36">
    <w:abstractNumId w:val="18"/>
  </w:num>
  <w:num w:numId="37">
    <w:abstractNumId w:val="39"/>
  </w:num>
  <w:num w:numId="38">
    <w:abstractNumId w:val="25"/>
  </w:num>
  <w:num w:numId="39">
    <w:abstractNumId w:val="32"/>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0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111C4"/>
    <w:rsid w:val="00022508"/>
    <w:rsid w:val="000328F1"/>
    <w:rsid w:val="00033405"/>
    <w:rsid w:val="00042D6E"/>
    <w:rsid w:val="00052DA9"/>
    <w:rsid w:val="00081A4D"/>
    <w:rsid w:val="00085889"/>
    <w:rsid w:val="000949F6"/>
    <w:rsid w:val="000A54BD"/>
    <w:rsid w:val="000C4175"/>
    <w:rsid w:val="000C68E5"/>
    <w:rsid w:val="000D5733"/>
    <w:rsid w:val="000E40E5"/>
    <w:rsid w:val="000F7028"/>
    <w:rsid w:val="0010795F"/>
    <w:rsid w:val="001131C6"/>
    <w:rsid w:val="00116C60"/>
    <w:rsid w:val="001357A6"/>
    <w:rsid w:val="001451A1"/>
    <w:rsid w:val="00164F47"/>
    <w:rsid w:val="001717B7"/>
    <w:rsid w:val="00171B74"/>
    <w:rsid w:val="00192806"/>
    <w:rsid w:val="001B7956"/>
    <w:rsid w:val="001C6A19"/>
    <w:rsid w:val="001E6610"/>
    <w:rsid w:val="001F0A11"/>
    <w:rsid w:val="001F1A80"/>
    <w:rsid w:val="0021067E"/>
    <w:rsid w:val="00210BA1"/>
    <w:rsid w:val="0022220D"/>
    <w:rsid w:val="00240EFC"/>
    <w:rsid w:val="00247A02"/>
    <w:rsid w:val="00262977"/>
    <w:rsid w:val="002650AE"/>
    <w:rsid w:val="00272461"/>
    <w:rsid w:val="00293B61"/>
    <w:rsid w:val="002A32F4"/>
    <w:rsid w:val="002B3979"/>
    <w:rsid w:val="002E2AC1"/>
    <w:rsid w:val="003210C7"/>
    <w:rsid w:val="00331440"/>
    <w:rsid w:val="003341BB"/>
    <w:rsid w:val="00344AAB"/>
    <w:rsid w:val="00362D6B"/>
    <w:rsid w:val="003B7671"/>
    <w:rsid w:val="003C45F9"/>
    <w:rsid w:val="003F5FE9"/>
    <w:rsid w:val="00403F6E"/>
    <w:rsid w:val="00443B37"/>
    <w:rsid w:val="0046460A"/>
    <w:rsid w:val="004A4DA4"/>
    <w:rsid w:val="004B2453"/>
    <w:rsid w:val="004B76C4"/>
    <w:rsid w:val="004C565A"/>
    <w:rsid w:val="004D1266"/>
    <w:rsid w:val="004F162E"/>
    <w:rsid w:val="004F6AEF"/>
    <w:rsid w:val="00520774"/>
    <w:rsid w:val="00521B3A"/>
    <w:rsid w:val="0053162C"/>
    <w:rsid w:val="0057006E"/>
    <w:rsid w:val="00571856"/>
    <w:rsid w:val="00571ECB"/>
    <w:rsid w:val="00575B6D"/>
    <w:rsid w:val="00586AFB"/>
    <w:rsid w:val="005A64C7"/>
    <w:rsid w:val="005A7343"/>
    <w:rsid w:val="005B0602"/>
    <w:rsid w:val="005D2618"/>
    <w:rsid w:val="006072F5"/>
    <w:rsid w:val="00633BA7"/>
    <w:rsid w:val="00637574"/>
    <w:rsid w:val="006466C1"/>
    <w:rsid w:val="00691A0B"/>
    <w:rsid w:val="006B4B98"/>
    <w:rsid w:val="006B7944"/>
    <w:rsid w:val="006C7D5E"/>
    <w:rsid w:val="006D1864"/>
    <w:rsid w:val="006E5046"/>
    <w:rsid w:val="006E7517"/>
    <w:rsid w:val="00713109"/>
    <w:rsid w:val="00743671"/>
    <w:rsid w:val="00775B6D"/>
    <w:rsid w:val="0079079B"/>
    <w:rsid w:val="00790C34"/>
    <w:rsid w:val="007A15C6"/>
    <w:rsid w:val="007A1EA1"/>
    <w:rsid w:val="007A222F"/>
    <w:rsid w:val="007B1880"/>
    <w:rsid w:val="007C50E5"/>
    <w:rsid w:val="007C6B5E"/>
    <w:rsid w:val="007E3C19"/>
    <w:rsid w:val="007E4125"/>
    <w:rsid w:val="007F31F4"/>
    <w:rsid w:val="00800DD2"/>
    <w:rsid w:val="00803303"/>
    <w:rsid w:val="00803F1E"/>
    <w:rsid w:val="00816899"/>
    <w:rsid w:val="008442F2"/>
    <w:rsid w:val="00845A5B"/>
    <w:rsid w:val="00863975"/>
    <w:rsid w:val="008714A3"/>
    <w:rsid w:val="00877309"/>
    <w:rsid w:val="0088150C"/>
    <w:rsid w:val="00882AD0"/>
    <w:rsid w:val="0089013B"/>
    <w:rsid w:val="008B7ED5"/>
    <w:rsid w:val="008C7B62"/>
    <w:rsid w:val="008D520D"/>
    <w:rsid w:val="008E7D2C"/>
    <w:rsid w:val="008F4588"/>
    <w:rsid w:val="009138EC"/>
    <w:rsid w:val="00925DF8"/>
    <w:rsid w:val="00932461"/>
    <w:rsid w:val="00932E16"/>
    <w:rsid w:val="00932F5B"/>
    <w:rsid w:val="00946A12"/>
    <w:rsid w:val="00956D92"/>
    <w:rsid w:val="00961AC9"/>
    <w:rsid w:val="00975AFF"/>
    <w:rsid w:val="00977757"/>
    <w:rsid w:val="00977E43"/>
    <w:rsid w:val="009927CB"/>
    <w:rsid w:val="009C347E"/>
    <w:rsid w:val="009F49B9"/>
    <w:rsid w:val="00A07EF5"/>
    <w:rsid w:val="00A11BAA"/>
    <w:rsid w:val="00A3781A"/>
    <w:rsid w:val="00A71D18"/>
    <w:rsid w:val="00A96550"/>
    <w:rsid w:val="00AA36FD"/>
    <w:rsid w:val="00AA3715"/>
    <w:rsid w:val="00AA7C36"/>
    <w:rsid w:val="00AB5CAF"/>
    <w:rsid w:val="00AC0092"/>
    <w:rsid w:val="00AC10DF"/>
    <w:rsid w:val="00AC1FCB"/>
    <w:rsid w:val="00AD2470"/>
    <w:rsid w:val="00B01866"/>
    <w:rsid w:val="00B0209F"/>
    <w:rsid w:val="00B4193E"/>
    <w:rsid w:val="00B54A6D"/>
    <w:rsid w:val="00B63786"/>
    <w:rsid w:val="00B73124"/>
    <w:rsid w:val="00B752F9"/>
    <w:rsid w:val="00B77CCF"/>
    <w:rsid w:val="00BA4B27"/>
    <w:rsid w:val="00BA6310"/>
    <w:rsid w:val="00BC43B0"/>
    <w:rsid w:val="00BD0A7E"/>
    <w:rsid w:val="00BD33F5"/>
    <w:rsid w:val="00BE4BCA"/>
    <w:rsid w:val="00BF49F1"/>
    <w:rsid w:val="00C07D52"/>
    <w:rsid w:val="00C167B8"/>
    <w:rsid w:val="00C31C06"/>
    <w:rsid w:val="00C352C1"/>
    <w:rsid w:val="00C4146A"/>
    <w:rsid w:val="00C42F08"/>
    <w:rsid w:val="00C4611D"/>
    <w:rsid w:val="00C61A3D"/>
    <w:rsid w:val="00C660B3"/>
    <w:rsid w:val="00C71D1C"/>
    <w:rsid w:val="00C7475F"/>
    <w:rsid w:val="00C909B1"/>
    <w:rsid w:val="00C92D11"/>
    <w:rsid w:val="00CA13F7"/>
    <w:rsid w:val="00CB2AF4"/>
    <w:rsid w:val="00CB39EB"/>
    <w:rsid w:val="00CB510A"/>
    <w:rsid w:val="00CB58B8"/>
    <w:rsid w:val="00CC2336"/>
    <w:rsid w:val="00CC5D42"/>
    <w:rsid w:val="00CF4383"/>
    <w:rsid w:val="00D01B42"/>
    <w:rsid w:val="00D36387"/>
    <w:rsid w:val="00D41A1D"/>
    <w:rsid w:val="00D45271"/>
    <w:rsid w:val="00D67175"/>
    <w:rsid w:val="00D67D2E"/>
    <w:rsid w:val="00DB3CCB"/>
    <w:rsid w:val="00DF47F3"/>
    <w:rsid w:val="00DF7960"/>
    <w:rsid w:val="00E0098A"/>
    <w:rsid w:val="00E1733F"/>
    <w:rsid w:val="00E202DD"/>
    <w:rsid w:val="00E20C25"/>
    <w:rsid w:val="00E37029"/>
    <w:rsid w:val="00E40A2A"/>
    <w:rsid w:val="00E4494B"/>
    <w:rsid w:val="00E84467"/>
    <w:rsid w:val="00E84A3E"/>
    <w:rsid w:val="00E9247A"/>
    <w:rsid w:val="00EA61B0"/>
    <w:rsid w:val="00EB1737"/>
    <w:rsid w:val="00ED18F4"/>
    <w:rsid w:val="00EE7DFF"/>
    <w:rsid w:val="00EF5F06"/>
    <w:rsid w:val="00F0060B"/>
    <w:rsid w:val="00F0294E"/>
    <w:rsid w:val="00F10A55"/>
    <w:rsid w:val="00F111AA"/>
    <w:rsid w:val="00F11948"/>
    <w:rsid w:val="00F336E6"/>
    <w:rsid w:val="00F4181D"/>
    <w:rsid w:val="00F46276"/>
    <w:rsid w:val="00F56CD6"/>
    <w:rsid w:val="00F80968"/>
    <w:rsid w:val="00F97771"/>
    <w:rsid w:val="00FA063A"/>
    <w:rsid w:val="00FA3E3E"/>
    <w:rsid w:val="00FB0FCA"/>
    <w:rsid w:val="00FB3F8B"/>
    <w:rsid w:val="00FB525C"/>
    <w:rsid w:val="00FD11C0"/>
    <w:rsid w:val="00FD4CD2"/>
    <w:rsid w:val="00FD553B"/>
    <w:rsid w:val="00FE1DB3"/>
    <w:rsid w:val="00FE7F26"/>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4D7FE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rPr>
      <w:rFonts w:ascii="Times New Roman" w:eastAsia="Times New Roman" w:hAnsi="Times New Roman"/>
      <w:sz w:val="20"/>
      <w:szCs w:val="20"/>
      <w:lang w:val="en-AU"/>
    </w:rPr>
  </w:style>
  <w:style w:type="paragraph" w:styleId="Heading1">
    <w:name w:val="heading 1"/>
    <w:basedOn w:val="Normal"/>
    <w:next w:val="Normal"/>
    <w:link w:val="Heading1Char"/>
    <w:uiPriority w:val="99"/>
    <w:qFormat/>
    <w:locked/>
    <w:rsid w:val="00C167B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E1733F"/>
    <w:pPr>
      <w:keepNext/>
      <w:outlineLvl w:val="1"/>
    </w:pPr>
    <w:rPr>
      <w:rFonts w:ascii="Helvetica" w:eastAsia="Calibri" w:hAnsi="Helvetica" w:cs="Helvetica"/>
      <w:b/>
      <w:bCs/>
      <w:sz w:val="24"/>
      <w:szCs w:val="24"/>
      <w:lang w:eastAsia="en-AU"/>
    </w:rPr>
  </w:style>
  <w:style w:type="paragraph" w:styleId="Heading5">
    <w:name w:val="heading 5"/>
    <w:basedOn w:val="Normal"/>
    <w:next w:val="Normal"/>
    <w:link w:val="Heading5Char"/>
    <w:uiPriority w:val="99"/>
    <w:qFormat/>
    <w:locked/>
    <w:rsid w:val="00A07EF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4B27"/>
    <w:rPr>
      <w:rFonts w:ascii="Cambria" w:hAnsi="Cambria" w:cs="Cambria"/>
      <w:b/>
      <w:bCs/>
      <w:kern w:val="32"/>
      <w:sz w:val="32"/>
      <w:szCs w:val="32"/>
      <w:lang w:val="en-AU"/>
    </w:rPr>
  </w:style>
  <w:style w:type="character" w:customStyle="1" w:styleId="Heading2Char">
    <w:name w:val="Heading 2 Char"/>
    <w:basedOn w:val="DefaultParagraphFont"/>
    <w:link w:val="Heading2"/>
    <w:uiPriority w:val="99"/>
    <w:locked/>
    <w:rsid w:val="00E1733F"/>
    <w:rPr>
      <w:rFonts w:ascii="Helvetica" w:hAnsi="Helvetica" w:cs="Helvetica"/>
      <w:b/>
      <w:bCs/>
      <w:sz w:val="20"/>
      <w:szCs w:val="20"/>
      <w:lang w:eastAsia="en-AU"/>
    </w:rPr>
  </w:style>
  <w:style w:type="character" w:customStyle="1" w:styleId="Heading5Char">
    <w:name w:val="Heading 5 Char"/>
    <w:basedOn w:val="DefaultParagraphFont"/>
    <w:link w:val="Heading5"/>
    <w:uiPriority w:val="99"/>
    <w:semiHidden/>
    <w:locked/>
    <w:rsid w:val="000F7028"/>
    <w:rPr>
      <w:rFonts w:ascii="Calibri" w:hAnsi="Calibri" w:cs="Calibri"/>
      <w:b/>
      <w:bCs/>
      <w:i/>
      <w:iCs/>
      <w:sz w:val="26"/>
      <w:szCs w:val="26"/>
      <w:lang w:val="en-AU"/>
    </w:rPr>
  </w:style>
  <w:style w:type="paragraph" w:styleId="Title">
    <w:name w:val="Title"/>
    <w:basedOn w:val="Normal"/>
    <w:link w:val="TitleChar"/>
    <w:uiPriority w:val="99"/>
    <w:qFormat/>
    <w:rsid w:val="00DF7960"/>
    <w:pPr>
      <w:jc w:val="center"/>
    </w:pPr>
    <w:rPr>
      <w:rFonts w:ascii="Comic Sans MS" w:hAnsi="Comic Sans MS" w:cs="Comic Sans MS"/>
      <w:b/>
      <w:bCs/>
    </w:rPr>
  </w:style>
  <w:style w:type="character" w:customStyle="1" w:styleId="TitleChar">
    <w:name w:val="Title Char"/>
    <w:basedOn w:val="DefaultParagraphFont"/>
    <w:link w:val="Title"/>
    <w:uiPriority w:val="99"/>
    <w:locked/>
    <w:rsid w:val="00DF7960"/>
    <w:rPr>
      <w:rFonts w:ascii="Comic Sans MS" w:hAnsi="Comic Sans MS" w:cs="Comic Sans MS"/>
      <w:b/>
      <w:bCs/>
      <w:sz w:val="20"/>
      <w:szCs w:val="20"/>
    </w:rPr>
  </w:style>
  <w:style w:type="paragraph" w:styleId="Subtitle">
    <w:name w:val="Subtitle"/>
    <w:basedOn w:val="Normal"/>
    <w:link w:val="SubtitleChar"/>
    <w:uiPriority w:val="99"/>
    <w:qFormat/>
    <w:rsid w:val="00DF7960"/>
    <w:rPr>
      <w:rFonts w:ascii="Futura Lt" w:hAnsi="Futura Lt" w:cs="Futura Lt"/>
      <w:sz w:val="24"/>
      <w:szCs w:val="24"/>
    </w:rPr>
  </w:style>
  <w:style w:type="character" w:customStyle="1" w:styleId="SubtitleChar">
    <w:name w:val="Subtitle Char"/>
    <w:basedOn w:val="DefaultParagraphFont"/>
    <w:link w:val="Subtitle"/>
    <w:uiPriority w:val="99"/>
    <w:locked/>
    <w:rsid w:val="00DF7960"/>
    <w:rPr>
      <w:rFonts w:ascii="Futura Lt" w:hAnsi="Futura Lt" w:cs="Futura Lt"/>
      <w:sz w:val="20"/>
      <w:szCs w:val="20"/>
    </w:rPr>
  </w:style>
  <w:style w:type="table" w:styleId="TableGrid">
    <w:name w:val="Table Grid"/>
    <w:basedOn w:val="TableNormal"/>
    <w:uiPriority w:val="99"/>
    <w:rsid w:val="00DF7960"/>
    <w:rPr>
      <w:rFonts w:ascii="Times New Roman" w:eastAsia="Times New Roman" w:hAnsi="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uiPriority w:val="99"/>
    <w:rsid w:val="00EE7DFF"/>
    <w:pPr>
      <w:numPr>
        <w:numId w:val="1"/>
      </w:numPr>
      <w:tabs>
        <w:tab w:val="num" w:pos="180"/>
      </w:tabs>
      <w:spacing w:before="140" w:after="140"/>
      <w:ind w:left="181" w:hanging="181"/>
    </w:pPr>
    <w:rPr>
      <w:rFonts w:ascii="Arial" w:hAnsi="Arial" w:cs="Arial"/>
      <w:i/>
      <w:iCs/>
      <w:sz w:val="18"/>
      <w:szCs w:val="18"/>
    </w:rPr>
  </w:style>
  <w:style w:type="paragraph" w:customStyle="1" w:styleId="5TableBulletText">
    <w:name w:val="5 Table Bullet Text"/>
    <w:basedOn w:val="2Table-BulletText"/>
    <w:uiPriority w:val="99"/>
    <w:rsid w:val="00EE7DFF"/>
    <w:pPr>
      <w:spacing w:before="50" w:after="50"/>
    </w:pPr>
    <w:rPr>
      <w:i w:val="0"/>
      <w:iCs w:val="0"/>
      <w:sz w:val="20"/>
      <w:szCs w:val="20"/>
    </w:rPr>
  </w:style>
  <w:style w:type="paragraph" w:customStyle="1" w:styleId="TableText1">
    <w:name w:val="TableText 1"/>
    <w:basedOn w:val="BodyText2"/>
    <w:uiPriority w:val="99"/>
    <w:rsid w:val="00EE7DFF"/>
    <w:pPr>
      <w:spacing w:before="60" w:after="60" w:line="240" w:lineRule="auto"/>
    </w:pPr>
  </w:style>
  <w:style w:type="paragraph" w:styleId="BodyText2">
    <w:name w:val="Body Text 2"/>
    <w:basedOn w:val="Normal"/>
    <w:link w:val="BodyText2Char"/>
    <w:uiPriority w:val="99"/>
    <w:semiHidden/>
    <w:rsid w:val="00EE7DFF"/>
    <w:pPr>
      <w:spacing w:after="120" w:line="480" w:lineRule="auto"/>
    </w:pPr>
  </w:style>
  <w:style w:type="character" w:customStyle="1" w:styleId="BodyText2Char">
    <w:name w:val="Body Text 2 Char"/>
    <w:basedOn w:val="DefaultParagraphFont"/>
    <w:link w:val="BodyText2"/>
    <w:uiPriority w:val="99"/>
    <w:semiHidden/>
    <w:locked/>
    <w:rsid w:val="00EE7DFF"/>
    <w:rPr>
      <w:rFonts w:ascii="Times New Roman" w:hAnsi="Times New Roman" w:cs="Times New Roman"/>
      <w:sz w:val="20"/>
      <w:szCs w:val="20"/>
    </w:rPr>
  </w:style>
  <w:style w:type="paragraph" w:styleId="NoSpacing">
    <w:name w:val="No Spacing"/>
    <w:uiPriority w:val="99"/>
    <w:qFormat/>
    <w:rsid w:val="009F49B9"/>
    <w:rPr>
      <w:rFonts w:cs="Calibri"/>
      <w:lang w:val="en-SG"/>
    </w:rPr>
  </w:style>
  <w:style w:type="paragraph" w:styleId="ListParagraph">
    <w:name w:val="List Paragraph"/>
    <w:basedOn w:val="Normal"/>
    <w:uiPriority w:val="99"/>
    <w:qFormat/>
    <w:rsid w:val="00262977"/>
    <w:pPr>
      <w:ind w:left="720"/>
    </w:pPr>
  </w:style>
  <w:style w:type="paragraph" w:styleId="Header">
    <w:name w:val="header"/>
    <w:basedOn w:val="Normal"/>
    <w:link w:val="HeaderChar"/>
    <w:uiPriority w:val="99"/>
    <w:semiHidden/>
    <w:rsid w:val="00977E43"/>
    <w:pPr>
      <w:tabs>
        <w:tab w:val="center" w:pos="4320"/>
        <w:tab w:val="right" w:pos="8640"/>
      </w:tabs>
    </w:pPr>
    <w:rPr>
      <w:sz w:val="24"/>
      <w:szCs w:val="24"/>
    </w:rPr>
  </w:style>
  <w:style w:type="character" w:customStyle="1" w:styleId="HeaderChar">
    <w:name w:val="Header Char"/>
    <w:basedOn w:val="DefaultParagraphFont"/>
    <w:link w:val="Header"/>
    <w:uiPriority w:val="99"/>
    <w:semiHidden/>
    <w:locked/>
    <w:rsid w:val="00977E43"/>
    <w:rPr>
      <w:rFonts w:ascii="Times New Roman" w:hAnsi="Times New Roman" w:cs="Times New Roman"/>
      <w:sz w:val="24"/>
      <w:szCs w:val="24"/>
    </w:rPr>
  </w:style>
  <w:style w:type="character" w:styleId="Hyperlink">
    <w:name w:val="Hyperlink"/>
    <w:basedOn w:val="DefaultParagraphFont"/>
    <w:uiPriority w:val="99"/>
    <w:rsid w:val="00E1733F"/>
    <w:rPr>
      <w:color w:val="0000FF"/>
      <w:u w:val="single"/>
    </w:rPr>
  </w:style>
  <w:style w:type="paragraph" w:styleId="BalloonText">
    <w:name w:val="Balloon Text"/>
    <w:basedOn w:val="Normal"/>
    <w:link w:val="BalloonTextChar"/>
    <w:uiPriority w:val="99"/>
    <w:semiHidden/>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3F"/>
    <w:rPr>
      <w:rFonts w:ascii="Tahoma" w:hAnsi="Tahoma" w:cs="Tahoma"/>
      <w:sz w:val="16"/>
      <w:szCs w:val="16"/>
    </w:rPr>
  </w:style>
  <w:style w:type="character" w:customStyle="1" w:styleId="apple-converted-space">
    <w:name w:val="apple-converted-space"/>
    <w:basedOn w:val="DefaultParagraphFont"/>
    <w:uiPriority w:val="99"/>
    <w:rsid w:val="00C42F08"/>
  </w:style>
  <w:style w:type="character" w:styleId="Emphasis">
    <w:name w:val="Emphasis"/>
    <w:basedOn w:val="DefaultParagraphFont"/>
    <w:uiPriority w:val="99"/>
    <w:qFormat/>
    <w:rsid w:val="00C42F08"/>
    <w:rPr>
      <w:i/>
      <w:iCs/>
    </w:rPr>
  </w:style>
  <w:style w:type="paragraph" w:styleId="NormalWeb">
    <w:name w:val="Normal (Web)"/>
    <w:basedOn w:val="Normal"/>
    <w:uiPriority w:val="99"/>
    <w:rsid w:val="00B77CCF"/>
    <w:pPr>
      <w:spacing w:before="100" w:beforeAutospacing="1" w:after="100" w:afterAutospacing="1"/>
    </w:pPr>
    <w:rPr>
      <w:rFonts w:eastAsia="Calibri"/>
      <w:sz w:val="24"/>
      <w:szCs w:val="24"/>
      <w:lang w:val="en-US"/>
    </w:rPr>
  </w:style>
  <w:style w:type="character" w:customStyle="1" w:styleId="contdifftext">
    <w:name w:val="contdifftext"/>
    <w:basedOn w:val="DefaultParagraphFont"/>
    <w:uiPriority w:val="99"/>
    <w:rsid w:val="00A07EF5"/>
  </w:style>
  <w:style w:type="character" w:customStyle="1" w:styleId="mn">
    <w:name w:val="mn"/>
    <w:basedOn w:val="DefaultParagraphFont"/>
    <w:uiPriority w:val="99"/>
    <w:rsid w:val="00A07EF5"/>
  </w:style>
  <w:style w:type="character" w:styleId="Strong">
    <w:name w:val="Strong"/>
    <w:basedOn w:val="DefaultParagraphFont"/>
    <w:uiPriority w:val="99"/>
    <w:qFormat/>
    <w:locked/>
    <w:rsid w:val="00A07EF5"/>
    <w:rPr>
      <w:b/>
      <w:bCs/>
    </w:rPr>
  </w:style>
  <w:style w:type="paragraph" w:customStyle="1" w:styleId="Default">
    <w:name w:val="Default"/>
    <w:uiPriority w:val="99"/>
    <w:rsid w:val="00344AAB"/>
    <w:pPr>
      <w:autoSpaceDE w:val="0"/>
      <w:autoSpaceDN w:val="0"/>
      <w:adjustRightInd w:val="0"/>
    </w:pPr>
    <w:rPr>
      <w:rFonts w:ascii="Arial" w:hAnsi="Arial" w:cs="Arial"/>
      <w:color w:val="000000"/>
      <w:sz w:val="24"/>
      <w:szCs w:val="24"/>
    </w:rPr>
  </w:style>
  <w:style w:type="character" w:customStyle="1" w:styleId="nowrap">
    <w:name w:val="nowrap"/>
    <w:basedOn w:val="DefaultParagraphFont"/>
    <w:uiPriority w:val="99"/>
    <w:rsid w:val="00E370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rPr>
      <w:rFonts w:ascii="Times New Roman" w:eastAsia="Times New Roman" w:hAnsi="Times New Roman"/>
      <w:sz w:val="20"/>
      <w:szCs w:val="20"/>
      <w:lang w:val="en-AU"/>
    </w:rPr>
  </w:style>
  <w:style w:type="paragraph" w:styleId="Heading1">
    <w:name w:val="heading 1"/>
    <w:basedOn w:val="Normal"/>
    <w:next w:val="Normal"/>
    <w:link w:val="Heading1Char"/>
    <w:uiPriority w:val="99"/>
    <w:qFormat/>
    <w:locked/>
    <w:rsid w:val="00C167B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E1733F"/>
    <w:pPr>
      <w:keepNext/>
      <w:outlineLvl w:val="1"/>
    </w:pPr>
    <w:rPr>
      <w:rFonts w:ascii="Helvetica" w:eastAsia="Calibri" w:hAnsi="Helvetica" w:cs="Helvetica"/>
      <w:b/>
      <w:bCs/>
      <w:sz w:val="24"/>
      <w:szCs w:val="24"/>
      <w:lang w:eastAsia="en-AU"/>
    </w:rPr>
  </w:style>
  <w:style w:type="paragraph" w:styleId="Heading5">
    <w:name w:val="heading 5"/>
    <w:basedOn w:val="Normal"/>
    <w:next w:val="Normal"/>
    <w:link w:val="Heading5Char"/>
    <w:uiPriority w:val="99"/>
    <w:qFormat/>
    <w:locked/>
    <w:rsid w:val="00A07EF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4B27"/>
    <w:rPr>
      <w:rFonts w:ascii="Cambria" w:hAnsi="Cambria" w:cs="Cambria"/>
      <w:b/>
      <w:bCs/>
      <w:kern w:val="32"/>
      <w:sz w:val="32"/>
      <w:szCs w:val="32"/>
      <w:lang w:val="en-AU"/>
    </w:rPr>
  </w:style>
  <w:style w:type="character" w:customStyle="1" w:styleId="Heading2Char">
    <w:name w:val="Heading 2 Char"/>
    <w:basedOn w:val="DefaultParagraphFont"/>
    <w:link w:val="Heading2"/>
    <w:uiPriority w:val="99"/>
    <w:locked/>
    <w:rsid w:val="00E1733F"/>
    <w:rPr>
      <w:rFonts w:ascii="Helvetica" w:hAnsi="Helvetica" w:cs="Helvetica"/>
      <w:b/>
      <w:bCs/>
      <w:sz w:val="20"/>
      <w:szCs w:val="20"/>
      <w:lang w:eastAsia="en-AU"/>
    </w:rPr>
  </w:style>
  <w:style w:type="character" w:customStyle="1" w:styleId="Heading5Char">
    <w:name w:val="Heading 5 Char"/>
    <w:basedOn w:val="DefaultParagraphFont"/>
    <w:link w:val="Heading5"/>
    <w:uiPriority w:val="99"/>
    <w:semiHidden/>
    <w:locked/>
    <w:rsid w:val="000F7028"/>
    <w:rPr>
      <w:rFonts w:ascii="Calibri" w:hAnsi="Calibri" w:cs="Calibri"/>
      <w:b/>
      <w:bCs/>
      <w:i/>
      <w:iCs/>
      <w:sz w:val="26"/>
      <w:szCs w:val="26"/>
      <w:lang w:val="en-AU"/>
    </w:rPr>
  </w:style>
  <w:style w:type="paragraph" w:styleId="Title">
    <w:name w:val="Title"/>
    <w:basedOn w:val="Normal"/>
    <w:link w:val="TitleChar"/>
    <w:uiPriority w:val="99"/>
    <w:qFormat/>
    <w:rsid w:val="00DF7960"/>
    <w:pPr>
      <w:jc w:val="center"/>
    </w:pPr>
    <w:rPr>
      <w:rFonts w:ascii="Comic Sans MS" w:hAnsi="Comic Sans MS" w:cs="Comic Sans MS"/>
      <w:b/>
      <w:bCs/>
    </w:rPr>
  </w:style>
  <w:style w:type="character" w:customStyle="1" w:styleId="TitleChar">
    <w:name w:val="Title Char"/>
    <w:basedOn w:val="DefaultParagraphFont"/>
    <w:link w:val="Title"/>
    <w:uiPriority w:val="99"/>
    <w:locked/>
    <w:rsid w:val="00DF7960"/>
    <w:rPr>
      <w:rFonts w:ascii="Comic Sans MS" w:hAnsi="Comic Sans MS" w:cs="Comic Sans MS"/>
      <w:b/>
      <w:bCs/>
      <w:sz w:val="20"/>
      <w:szCs w:val="20"/>
    </w:rPr>
  </w:style>
  <w:style w:type="paragraph" w:styleId="Subtitle">
    <w:name w:val="Subtitle"/>
    <w:basedOn w:val="Normal"/>
    <w:link w:val="SubtitleChar"/>
    <w:uiPriority w:val="99"/>
    <w:qFormat/>
    <w:rsid w:val="00DF7960"/>
    <w:rPr>
      <w:rFonts w:ascii="Futura Lt" w:hAnsi="Futura Lt" w:cs="Futura Lt"/>
      <w:sz w:val="24"/>
      <w:szCs w:val="24"/>
    </w:rPr>
  </w:style>
  <w:style w:type="character" w:customStyle="1" w:styleId="SubtitleChar">
    <w:name w:val="Subtitle Char"/>
    <w:basedOn w:val="DefaultParagraphFont"/>
    <w:link w:val="Subtitle"/>
    <w:uiPriority w:val="99"/>
    <w:locked/>
    <w:rsid w:val="00DF7960"/>
    <w:rPr>
      <w:rFonts w:ascii="Futura Lt" w:hAnsi="Futura Lt" w:cs="Futura Lt"/>
      <w:sz w:val="20"/>
      <w:szCs w:val="20"/>
    </w:rPr>
  </w:style>
  <w:style w:type="table" w:styleId="TableGrid">
    <w:name w:val="Table Grid"/>
    <w:basedOn w:val="TableNormal"/>
    <w:uiPriority w:val="99"/>
    <w:rsid w:val="00DF7960"/>
    <w:rPr>
      <w:rFonts w:ascii="Times New Roman" w:eastAsia="Times New Roman" w:hAnsi="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uiPriority w:val="99"/>
    <w:rsid w:val="00EE7DFF"/>
    <w:pPr>
      <w:numPr>
        <w:numId w:val="1"/>
      </w:numPr>
      <w:tabs>
        <w:tab w:val="num" w:pos="180"/>
      </w:tabs>
      <w:spacing w:before="140" w:after="140"/>
      <w:ind w:left="181" w:hanging="181"/>
    </w:pPr>
    <w:rPr>
      <w:rFonts w:ascii="Arial" w:hAnsi="Arial" w:cs="Arial"/>
      <w:i/>
      <w:iCs/>
      <w:sz w:val="18"/>
      <w:szCs w:val="18"/>
    </w:rPr>
  </w:style>
  <w:style w:type="paragraph" w:customStyle="1" w:styleId="5TableBulletText">
    <w:name w:val="5 Table Bullet Text"/>
    <w:basedOn w:val="2Table-BulletText"/>
    <w:uiPriority w:val="99"/>
    <w:rsid w:val="00EE7DFF"/>
    <w:pPr>
      <w:spacing w:before="50" w:after="50"/>
    </w:pPr>
    <w:rPr>
      <w:i w:val="0"/>
      <w:iCs w:val="0"/>
      <w:sz w:val="20"/>
      <w:szCs w:val="20"/>
    </w:rPr>
  </w:style>
  <w:style w:type="paragraph" w:customStyle="1" w:styleId="TableText1">
    <w:name w:val="TableText 1"/>
    <w:basedOn w:val="BodyText2"/>
    <w:uiPriority w:val="99"/>
    <w:rsid w:val="00EE7DFF"/>
    <w:pPr>
      <w:spacing w:before="60" w:after="60" w:line="240" w:lineRule="auto"/>
    </w:pPr>
  </w:style>
  <w:style w:type="paragraph" w:styleId="BodyText2">
    <w:name w:val="Body Text 2"/>
    <w:basedOn w:val="Normal"/>
    <w:link w:val="BodyText2Char"/>
    <w:uiPriority w:val="99"/>
    <w:semiHidden/>
    <w:rsid w:val="00EE7DFF"/>
    <w:pPr>
      <w:spacing w:after="120" w:line="480" w:lineRule="auto"/>
    </w:pPr>
  </w:style>
  <w:style w:type="character" w:customStyle="1" w:styleId="BodyText2Char">
    <w:name w:val="Body Text 2 Char"/>
    <w:basedOn w:val="DefaultParagraphFont"/>
    <w:link w:val="BodyText2"/>
    <w:uiPriority w:val="99"/>
    <w:semiHidden/>
    <w:locked/>
    <w:rsid w:val="00EE7DFF"/>
    <w:rPr>
      <w:rFonts w:ascii="Times New Roman" w:hAnsi="Times New Roman" w:cs="Times New Roman"/>
      <w:sz w:val="20"/>
      <w:szCs w:val="20"/>
    </w:rPr>
  </w:style>
  <w:style w:type="paragraph" w:styleId="NoSpacing">
    <w:name w:val="No Spacing"/>
    <w:uiPriority w:val="99"/>
    <w:qFormat/>
    <w:rsid w:val="009F49B9"/>
    <w:rPr>
      <w:rFonts w:cs="Calibri"/>
      <w:lang w:val="en-SG"/>
    </w:rPr>
  </w:style>
  <w:style w:type="paragraph" w:styleId="ListParagraph">
    <w:name w:val="List Paragraph"/>
    <w:basedOn w:val="Normal"/>
    <w:uiPriority w:val="99"/>
    <w:qFormat/>
    <w:rsid w:val="00262977"/>
    <w:pPr>
      <w:ind w:left="720"/>
    </w:pPr>
  </w:style>
  <w:style w:type="paragraph" w:styleId="Header">
    <w:name w:val="header"/>
    <w:basedOn w:val="Normal"/>
    <w:link w:val="HeaderChar"/>
    <w:uiPriority w:val="99"/>
    <w:semiHidden/>
    <w:rsid w:val="00977E43"/>
    <w:pPr>
      <w:tabs>
        <w:tab w:val="center" w:pos="4320"/>
        <w:tab w:val="right" w:pos="8640"/>
      </w:tabs>
    </w:pPr>
    <w:rPr>
      <w:sz w:val="24"/>
      <w:szCs w:val="24"/>
    </w:rPr>
  </w:style>
  <w:style w:type="character" w:customStyle="1" w:styleId="HeaderChar">
    <w:name w:val="Header Char"/>
    <w:basedOn w:val="DefaultParagraphFont"/>
    <w:link w:val="Header"/>
    <w:uiPriority w:val="99"/>
    <w:semiHidden/>
    <w:locked/>
    <w:rsid w:val="00977E43"/>
    <w:rPr>
      <w:rFonts w:ascii="Times New Roman" w:hAnsi="Times New Roman" w:cs="Times New Roman"/>
      <w:sz w:val="24"/>
      <w:szCs w:val="24"/>
    </w:rPr>
  </w:style>
  <w:style w:type="character" w:styleId="Hyperlink">
    <w:name w:val="Hyperlink"/>
    <w:basedOn w:val="DefaultParagraphFont"/>
    <w:uiPriority w:val="99"/>
    <w:rsid w:val="00E1733F"/>
    <w:rPr>
      <w:color w:val="0000FF"/>
      <w:u w:val="single"/>
    </w:rPr>
  </w:style>
  <w:style w:type="paragraph" w:styleId="BalloonText">
    <w:name w:val="Balloon Text"/>
    <w:basedOn w:val="Normal"/>
    <w:link w:val="BalloonTextChar"/>
    <w:uiPriority w:val="99"/>
    <w:semiHidden/>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3F"/>
    <w:rPr>
      <w:rFonts w:ascii="Tahoma" w:hAnsi="Tahoma" w:cs="Tahoma"/>
      <w:sz w:val="16"/>
      <w:szCs w:val="16"/>
    </w:rPr>
  </w:style>
  <w:style w:type="character" w:customStyle="1" w:styleId="apple-converted-space">
    <w:name w:val="apple-converted-space"/>
    <w:basedOn w:val="DefaultParagraphFont"/>
    <w:uiPriority w:val="99"/>
    <w:rsid w:val="00C42F08"/>
  </w:style>
  <w:style w:type="character" w:styleId="Emphasis">
    <w:name w:val="Emphasis"/>
    <w:basedOn w:val="DefaultParagraphFont"/>
    <w:uiPriority w:val="99"/>
    <w:qFormat/>
    <w:rsid w:val="00C42F08"/>
    <w:rPr>
      <w:i/>
      <w:iCs/>
    </w:rPr>
  </w:style>
  <w:style w:type="paragraph" w:styleId="NormalWeb">
    <w:name w:val="Normal (Web)"/>
    <w:basedOn w:val="Normal"/>
    <w:uiPriority w:val="99"/>
    <w:rsid w:val="00B77CCF"/>
    <w:pPr>
      <w:spacing w:before="100" w:beforeAutospacing="1" w:after="100" w:afterAutospacing="1"/>
    </w:pPr>
    <w:rPr>
      <w:rFonts w:eastAsia="Calibri"/>
      <w:sz w:val="24"/>
      <w:szCs w:val="24"/>
      <w:lang w:val="en-US"/>
    </w:rPr>
  </w:style>
  <w:style w:type="character" w:customStyle="1" w:styleId="contdifftext">
    <w:name w:val="contdifftext"/>
    <w:basedOn w:val="DefaultParagraphFont"/>
    <w:uiPriority w:val="99"/>
    <w:rsid w:val="00A07EF5"/>
  </w:style>
  <w:style w:type="character" w:customStyle="1" w:styleId="mn">
    <w:name w:val="mn"/>
    <w:basedOn w:val="DefaultParagraphFont"/>
    <w:uiPriority w:val="99"/>
    <w:rsid w:val="00A07EF5"/>
  </w:style>
  <w:style w:type="character" w:styleId="Strong">
    <w:name w:val="Strong"/>
    <w:basedOn w:val="DefaultParagraphFont"/>
    <w:uiPriority w:val="99"/>
    <w:qFormat/>
    <w:locked/>
    <w:rsid w:val="00A07EF5"/>
    <w:rPr>
      <w:b/>
      <w:bCs/>
    </w:rPr>
  </w:style>
  <w:style w:type="paragraph" w:customStyle="1" w:styleId="Default">
    <w:name w:val="Default"/>
    <w:uiPriority w:val="99"/>
    <w:rsid w:val="00344AAB"/>
    <w:pPr>
      <w:autoSpaceDE w:val="0"/>
      <w:autoSpaceDN w:val="0"/>
      <w:adjustRightInd w:val="0"/>
    </w:pPr>
    <w:rPr>
      <w:rFonts w:ascii="Arial" w:hAnsi="Arial" w:cs="Arial"/>
      <w:color w:val="000000"/>
      <w:sz w:val="24"/>
      <w:szCs w:val="24"/>
    </w:rPr>
  </w:style>
  <w:style w:type="character" w:customStyle="1" w:styleId="nowrap">
    <w:name w:val="nowrap"/>
    <w:basedOn w:val="DefaultParagraphFont"/>
    <w:uiPriority w:val="99"/>
    <w:rsid w:val="00E37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529844">
      <w:marLeft w:val="0"/>
      <w:marRight w:val="0"/>
      <w:marTop w:val="0"/>
      <w:marBottom w:val="0"/>
      <w:divBdr>
        <w:top w:val="none" w:sz="0" w:space="0" w:color="auto"/>
        <w:left w:val="none" w:sz="0" w:space="0" w:color="auto"/>
        <w:bottom w:val="none" w:sz="0" w:space="0" w:color="auto"/>
        <w:right w:val="none" w:sz="0" w:space="0" w:color="auto"/>
      </w:divBdr>
    </w:div>
    <w:div w:id="2033529845">
      <w:marLeft w:val="0"/>
      <w:marRight w:val="0"/>
      <w:marTop w:val="0"/>
      <w:marBottom w:val="0"/>
      <w:divBdr>
        <w:top w:val="none" w:sz="0" w:space="0" w:color="auto"/>
        <w:left w:val="none" w:sz="0" w:space="0" w:color="auto"/>
        <w:bottom w:val="none" w:sz="0" w:space="0" w:color="auto"/>
        <w:right w:val="none" w:sz="0" w:space="0" w:color="auto"/>
      </w:divBdr>
    </w:div>
    <w:div w:id="2033529846">
      <w:marLeft w:val="0"/>
      <w:marRight w:val="0"/>
      <w:marTop w:val="0"/>
      <w:marBottom w:val="0"/>
      <w:divBdr>
        <w:top w:val="none" w:sz="0" w:space="0" w:color="auto"/>
        <w:left w:val="none" w:sz="0" w:space="0" w:color="auto"/>
        <w:bottom w:val="none" w:sz="0" w:space="0" w:color="auto"/>
        <w:right w:val="none" w:sz="0" w:space="0" w:color="auto"/>
      </w:divBdr>
    </w:div>
    <w:div w:id="2033529847">
      <w:marLeft w:val="0"/>
      <w:marRight w:val="0"/>
      <w:marTop w:val="0"/>
      <w:marBottom w:val="0"/>
      <w:divBdr>
        <w:top w:val="none" w:sz="0" w:space="0" w:color="auto"/>
        <w:left w:val="none" w:sz="0" w:space="0" w:color="auto"/>
        <w:bottom w:val="none" w:sz="0" w:space="0" w:color="auto"/>
        <w:right w:val="none" w:sz="0" w:space="0" w:color="auto"/>
      </w:divBdr>
    </w:div>
    <w:div w:id="2033529849">
      <w:marLeft w:val="0"/>
      <w:marRight w:val="0"/>
      <w:marTop w:val="0"/>
      <w:marBottom w:val="0"/>
      <w:divBdr>
        <w:top w:val="none" w:sz="0" w:space="0" w:color="auto"/>
        <w:left w:val="none" w:sz="0" w:space="0" w:color="auto"/>
        <w:bottom w:val="none" w:sz="0" w:space="0" w:color="auto"/>
        <w:right w:val="none" w:sz="0" w:space="0" w:color="auto"/>
      </w:divBdr>
    </w:div>
    <w:div w:id="2033529850">
      <w:marLeft w:val="0"/>
      <w:marRight w:val="0"/>
      <w:marTop w:val="0"/>
      <w:marBottom w:val="0"/>
      <w:divBdr>
        <w:top w:val="none" w:sz="0" w:space="0" w:color="auto"/>
        <w:left w:val="none" w:sz="0" w:space="0" w:color="auto"/>
        <w:bottom w:val="none" w:sz="0" w:space="0" w:color="auto"/>
        <w:right w:val="none" w:sz="0" w:space="0" w:color="auto"/>
      </w:divBdr>
      <w:divsChild>
        <w:div w:id="2033529848">
          <w:marLeft w:val="0"/>
          <w:marRight w:val="0"/>
          <w:marTop w:val="0"/>
          <w:marBottom w:val="0"/>
          <w:divBdr>
            <w:top w:val="none" w:sz="0" w:space="0" w:color="auto"/>
            <w:left w:val="none" w:sz="0" w:space="0" w:color="auto"/>
            <w:bottom w:val="none" w:sz="0" w:space="0" w:color="auto"/>
            <w:right w:val="none" w:sz="0" w:space="0" w:color="auto"/>
          </w:divBdr>
        </w:div>
        <w:div w:id="2033529851">
          <w:marLeft w:val="0"/>
          <w:marRight w:val="0"/>
          <w:marTop w:val="0"/>
          <w:marBottom w:val="0"/>
          <w:divBdr>
            <w:top w:val="none" w:sz="0" w:space="0" w:color="auto"/>
            <w:left w:val="none" w:sz="0" w:space="0" w:color="auto"/>
            <w:bottom w:val="none" w:sz="0" w:space="0" w:color="auto"/>
            <w:right w:val="none" w:sz="0" w:space="0" w:color="auto"/>
          </w:divBdr>
        </w:div>
      </w:divsChild>
    </w:div>
    <w:div w:id="2033529852">
      <w:marLeft w:val="0"/>
      <w:marRight w:val="0"/>
      <w:marTop w:val="0"/>
      <w:marBottom w:val="0"/>
      <w:divBdr>
        <w:top w:val="none" w:sz="0" w:space="0" w:color="auto"/>
        <w:left w:val="none" w:sz="0" w:space="0" w:color="auto"/>
        <w:bottom w:val="none" w:sz="0" w:space="0" w:color="auto"/>
        <w:right w:val="none" w:sz="0" w:space="0" w:color="auto"/>
      </w:divBdr>
    </w:div>
    <w:div w:id="2033529853">
      <w:marLeft w:val="0"/>
      <w:marRight w:val="0"/>
      <w:marTop w:val="0"/>
      <w:marBottom w:val="0"/>
      <w:divBdr>
        <w:top w:val="none" w:sz="0" w:space="0" w:color="auto"/>
        <w:left w:val="none" w:sz="0" w:space="0" w:color="auto"/>
        <w:bottom w:val="none" w:sz="0" w:space="0" w:color="auto"/>
        <w:right w:val="none" w:sz="0" w:space="0" w:color="auto"/>
      </w:divBdr>
    </w:div>
    <w:div w:id="2033529858">
      <w:marLeft w:val="0"/>
      <w:marRight w:val="0"/>
      <w:marTop w:val="0"/>
      <w:marBottom w:val="0"/>
      <w:divBdr>
        <w:top w:val="none" w:sz="0" w:space="0" w:color="auto"/>
        <w:left w:val="none" w:sz="0" w:space="0" w:color="auto"/>
        <w:bottom w:val="none" w:sz="0" w:space="0" w:color="auto"/>
        <w:right w:val="none" w:sz="0" w:space="0" w:color="auto"/>
      </w:divBdr>
      <w:divsChild>
        <w:div w:id="2033529856">
          <w:marLeft w:val="0"/>
          <w:marRight w:val="0"/>
          <w:marTop w:val="0"/>
          <w:marBottom w:val="300"/>
          <w:divBdr>
            <w:top w:val="none" w:sz="0" w:space="0" w:color="auto"/>
            <w:left w:val="none" w:sz="0" w:space="0" w:color="auto"/>
            <w:bottom w:val="none" w:sz="0" w:space="0" w:color="auto"/>
            <w:right w:val="none" w:sz="0" w:space="0" w:color="auto"/>
          </w:divBdr>
          <w:divsChild>
            <w:div w:id="2033529864">
              <w:marLeft w:val="0"/>
              <w:marRight w:val="0"/>
              <w:marTop w:val="0"/>
              <w:marBottom w:val="0"/>
              <w:divBdr>
                <w:top w:val="single" w:sz="6" w:space="0" w:color="999999"/>
                <w:left w:val="none" w:sz="0" w:space="0" w:color="auto"/>
                <w:bottom w:val="none" w:sz="0" w:space="0" w:color="auto"/>
                <w:right w:val="none" w:sz="0" w:space="0" w:color="auto"/>
              </w:divBdr>
            </w:div>
            <w:div w:id="2033529866">
              <w:marLeft w:val="0"/>
              <w:marRight w:val="0"/>
              <w:marTop w:val="0"/>
              <w:marBottom w:val="0"/>
              <w:divBdr>
                <w:top w:val="single" w:sz="6" w:space="0" w:color="999999"/>
                <w:left w:val="none" w:sz="0" w:space="0" w:color="auto"/>
                <w:bottom w:val="none" w:sz="0" w:space="0" w:color="auto"/>
                <w:right w:val="none" w:sz="0" w:space="0" w:color="auto"/>
              </w:divBdr>
            </w:div>
          </w:divsChild>
        </w:div>
        <w:div w:id="2033529857">
          <w:marLeft w:val="0"/>
          <w:marRight w:val="0"/>
          <w:marTop w:val="0"/>
          <w:marBottom w:val="300"/>
          <w:divBdr>
            <w:top w:val="none" w:sz="0" w:space="0" w:color="auto"/>
            <w:left w:val="none" w:sz="0" w:space="0" w:color="auto"/>
            <w:bottom w:val="none" w:sz="0" w:space="0" w:color="auto"/>
            <w:right w:val="none" w:sz="0" w:space="0" w:color="auto"/>
          </w:divBdr>
          <w:divsChild>
            <w:div w:id="2033529855">
              <w:marLeft w:val="0"/>
              <w:marRight w:val="0"/>
              <w:marTop w:val="0"/>
              <w:marBottom w:val="0"/>
              <w:divBdr>
                <w:top w:val="single" w:sz="6" w:space="0" w:color="999999"/>
                <w:left w:val="none" w:sz="0" w:space="0" w:color="auto"/>
                <w:bottom w:val="none" w:sz="0" w:space="0" w:color="auto"/>
                <w:right w:val="none" w:sz="0" w:space="0" w:color="auto"/>
              </w:divBdr>
            </w:div>
            <w:div w:id="2033529863">
              <w:marLeft w:val="0"/>
              <w:marRight w:val="0"/>
              <w:marTop w:val="0"/>
              <w:marBottom w:val="0"/>
              <w:divBdr>
                <w:top w:val="single" w:sz="6" w:space="0" w:color="999999"/>
                <w:left w:val="none" w:sz="0" w:space="0" w:color="auto"/>
                <w:bottom w:val="none" w:sz="0" w:space="0" w:color="auto"/>
                <w:right w:val="none" w:sz="0" w:space="0" w:color="auto"/>
              </w:divBdr>
            </w:div>
          </w:divsChild>
        </w:div>
        <w:div w:id="2033529859">
          <w:marLeft w:val="0"/>
          <w:marRight w:val="0"/>
          <w:marTop w:val="0"/>
          <w:marBottom w:val="300"/>
          <w:divBdr>
            <w:top w:val="none" w:sz="0" w:space="0" w:color="auto"/>
            <w:left w:val="none" w:sz="0" w:space="0" w:color="auto"/>
            <w:bottom w:val="none" w:sz="0" w:space="0" w:color="auto"/>
            <w:right w:val="none" w:sz="0" w:space="0" w:color="auto"/>
          </w:divBdr>
          <w:divsChild>
            <w:div w:id="2033529854">
              <w:marLeft w:val="0"/>
              <w:marRight w:val="0"/>
              <w:marTop w:val="0"/>
              <w:marBottom w:val="0"/>
              <w:divBdr>
                <w:top w:val="single" w:sz="6" w:space="0" w:color="999999"/>
                <w:left w:val="none" w:sz="0" w:space="0" w:color="auto"/>
                <w:bottom w:val="none" w:sz="0" w:space="0" w:color="auto"/>
                <w:right w:val="none" w:sz="0" w:space="0" w:color="auto"/>
              </w:divBdr>
            </w:div>
            <w:div w:id="2033529865">
              <w:marLeft w:val="0"/>
              <w:marRight w:val="0"/>
              <w:marTop w:val="0"/>
              <w:marBottom w:val="0"/>
              <w:divBdr>
                <w:top w:val="single" w:sz="6" w:space="0" w:color="999999"/>
                <w:left w:val="none" w:sz="0" w:space="0" w:color="auto"/>
                <w:bottom w:val="none" w:sz="0" w:space="0" w:color="auto"/>
                <w:right w:val="none" w:sz="0" w:space="0" w:color="auto"/>
              </w:divBdr>
            </w:div>
          </w:divsChild>
        </w:div>
        <w:div w:id="2033529862">
          <w:marLeft w:val="0"/>
          <w:marRight w:val="0"/>
          <w:marTop w:val="0"/>
          <w:marBottom w:val="300"/>
          <w:divBdr>
            <w:top w:val="none" w:sz="0" w:space="0" w:color="auto"/>
            <w:left w:val="none" w:sz="0" w:space="0" w:color="auto"/>
            <w:bottom w:val="none" w:sz="0" w:space="0" w:color="auto"/>
            <w:right w:val="none" w:sz="0" w:space="0" w:color="auto"/>
          </w:divBdr>
          <w:divsChild>
            <w:div w:id="2033529860">
              <w:marLeft w:val="0"/>
              <w:marRight w:val="0"/>
              <w:marTop w:val="0"/>
              <w:marBottom w:val="0"/>
              <w:divBdr>
                <w:top w:val="none" w:sz="0" w:space="0" w:color="auto"/>
                <w:left w:val="none" w:sz="0" w:space="0" w:color="auto"/>
                <w:bottom w:val="none" w:sz="0" w:space="0" w:color="auto"/>
                <w:right w:val="none" w:sz="0" w:space="0" w:color="auto"/>
              </w:divBdr>
            </w:div>
            <w:div w:id="20335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youtube.com/watch?v=8LkEBiq3Xsg" TargetMode="Externa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794</Words>
  <Characters>4528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MATHEMATICS</vt:lpstr>
    </vt:vector>
  </TitlesOfParts>
  <Company>NSW Department of Education and Training</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dc:title>
  <dc:creator>Local Administrator</dc:creator>
  <cp:lastModifiedBy>NSW DEC .</cp:lastModifiedBy>
  <cp:revision>2</cp:revision>
  <cp:lastPrinted>2014-04-10T00:03:00Z</cp:lastPrinted>
  <dcterms:created xsi:type="dcterms:W3CDTF">2015-02-20T01:33:00Z</dcterms:created>
  <dcterms:modified xsi:type="dcterms:W3CDTF">2015-02-20T01:33:00Z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