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DB1C" w14:textId="77777777" w:rsidR="00877210" w:rsidRDefault="00877210" w:rsidP="00CF6665">
      <w:pPr>
        <w:tabs>
          <w:tab w:val="left" w:pos="14459"/>
        </w:tabs>
        <w:rPr>
          <w:rFonts w:asciiTheme="minorHAnsi" w:hAnsiTheme="minorHAnsi"/>
          <w:b/>
          <w:sz w:val="24"/>
          <w:szCs w:val="24"/>
        </w:rPr>
      </w:pPr>
    </w:p>
    <w:p w14:paraId="0E0BA996" w14:textId="77777777" w:rsidR="00CF6665" w:rsidRPr="00CA13F7" w:rsidRDefault="00CF6665" w:rsidP="00CF6665">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14:paraId="70758E3F" w14:textId="77777777" w:rsidR="00CF6665" w:rsidRPr="008F4588" w:rsidRDefault="00CF6665" w:rsidP="00CF6665">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CF6665" w:rsidRPr="004A4DA4" w14:paraId="5F7A7880" w14:textId="77777777" w:rsidTr="008B6AEC">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8DEEDE9" w14:textId="77777777" w:rsidR="00CF6665" w:rsidRPr="00923B36" w:rsidRDefault="00CF6665" w:rsidP="008B6AEC">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59FA8E" w14:textId="7D4DC865" w:rsidR="00CF6665" w:rsidRPr="00923B36" w:rsidRDefault="00CF6665" w:rsidP="008B6AEC">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3379D4">
              <w:rPr>
                <w:rFonts w:asciiTheme="minorHAnsi" w:hAnsiTheme="minorHAnsi"/>
                <w:b w:val="0"/>
                <w:szCs w:val="24"/>
              </w:rPr>
              <w:t xml:space="preserve"> 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EDFD8A" w14:textId="77777777" w:rsidR="00CF6665" w:rsidRPr="00C70427" w:rsidRDefault="00CF6665" w:rsidP="008B6AEC">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Pr>
                <w:rFonts w:asciiTheme="minorHAnsi" w:hAnsiTheme="minorHAnsi"/>
                <w:b w:val="0"/>
                <w:szCs w:val="24"/>
              </w:rPr>
              <w:t>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247CD0" w14:textId="77777777" w:rsidR="00CF6665" w:rsidRPr="00923B36" w:rsidRDefault="00CF6665" w:rsidP="008B6AEC">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VOLUME AND CAPACITY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D4FDB2" w14:textId="77777777" w:rsidR="00CF6665" w:rsidRDefault="00CF6665" w:rsidP="008B6AEC">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6615701A" w14:textId="77777777" w:rsidR="00CF6665" w:rsidRPr="00923B36" w:rsidRDefault="00CF6665" w:rsidP="008B6AEC">
            <w:pPr>
              <w:rPr>
                <w:rFonts w:asciiTheme="minorHAnsi" w:hAnsiTheme="minorHAnsi"/>
                <w:sz w:val="24"/>
                <w:szCs w:val="24"/>
              </w:rPr>
            </w:pPr>
            <w:r>
              <w:rPr>
                <w:rFonts w:asciiTheme="minorHAnsi" w:hAnsiTheme="minorHAnsi"/>
                <w:sz w:val="24"/>
                <w:szCs w:val="24"/>
              </w:rPr>
              <w:t>MA1-1WM, MA1-2WM, MA1-3WM</w:t>
            </w:r>
          </w:p>
        </w:tc>
      </w:tr>
      <w:tr w:rsidR="00CF6665" w:rsidRPr="004A4DA4" w14:paraId="1557F8F8" w14:textId="77777777" w:rsidTr="008B6AEC">
        <w:trPr>
          <w:trHeight w:hRule="exact" w:val="454"/>
        </w:trPr>
        <w:tc>
          <w:tcPr>
            <w:tcW w:w="3085" w:type="dxa"/>
            <w:gridSpan w:val="2"/>
            <w:tcBorders>
              <w:bottom w:val="single" w:sz="4" w:space="0" w:color="auto"/>
              <w:right w:val="single" w:sz="4" w:space="0" w:color="auto"/>
            </w:tcBorders>
            <w:shd w:val="clear" w:color="auto" w:fill="FFFFCC"/>
          </w:tcPr>
          <w:p w14:paraId="786DA548" w14:textId="77777777" w:rsidR="00CF6665" w:rsidRPr="004A4DA4" w:rsidRDefault="00CF6665" w:rsidP="008B6AEC">
            <w:pPr>
              <w:pStyle w:val="Heading2"/>
              <w:rPr>
                <w:rFonts w:asciiTheme="minorHAnsi" w:hAnsiTheme="minorHAnsi"/>
                <w:szCs w:val="24"/>
              </w:rPr>
            </w:pPr>
            <w:r w:rsidRPr="004A4DA4">
              <w:rPr>
                <w:rFonts w:asciiTheme="minorHAnsi" w:hAnsiTheme="minorHAnsi"/>
                <w:szCs w:val="24"/>
              </w:rPr>
              <w:t>OUTCOMES</w:t>
            </w:r>
            <w:r w:rsidRPr="00C70427">
              <w:rPr>
                <w:rFonts w:asciiTheme="minorHAnsi" w:hAnsiTheme="minorHAnsi"/>
                <w:b w:val="0"/>
                <w:szCs w:val="24"/>
              </w:rPr>
              <w:t>: MA1 – 11MG</w:t>
            </w:r>
          </w:p>
        </w:tc>
        <w:tc>
          <w:tcPr>
            <w:tcW w:w="4253" w:type="dxa"/>
            <w:gridSpan w:val="3"/>
            <w:tcBorders>
              <w:bottom w:val="single" w:sz="4" w:space="0" w:color="auto"/>
            </w:tcBorders>
            <w:shd w:val="clear" w:color="auto" w:fill="auto"/>
          </w:tcPr>
          <w:p w14:paraId="216AB2BE" w14:textId="77777777" w:rsidR="00CF6665" w:rsidRPr="004A4DA4" w:rsidRDefault="00CF6665" w:rsidP="008B6AEC">
            <w:pPr>
              <w:rPr>
                <w:rFonts w:asciiTheme="minorHAnsi" w:hAnsiTheme="minorHAnsi"/>
                <w:b/>
                <w:sz w:val="24"/>
                <w:szCs w:val="24"/>
              </w:rPr>
            </w:pPr>
            <w:r>
              <w:rPr>
                <w:rFonts w:asciiTheme="minorHAnsi" w:hAnsiTheme="minorHAnsi"/>
                <w:b/>
                <w:sz w:val="24"/>
                <w:szCs w:val="24"/>
              </w:rPr>
              <w:t>Measures, records, compares and estimates volumes and capacities using uniform informal units</w:t>
            </w:r>
          </w:p>
        </w:tc>
      </w:tr>
      <w:tr w:rsidR="00CF6665" w:rsidRPr="004A4DA4" w14:paraId="15996116" w14:textId="77777777" w:rsidTr="008B6AEC">
        <w:trPr>
          <w:trHeight w:hRule="exact" w:val="1416"/>
        </w:trPr>
        <w:tc>
          <w:tcPr>
            <w:tcW w:w="3085" w:type="dxa"/>
            <w:gridSpan w:val="2"/>
            <w:tcBorders>
              <w:top w:val="single" w:sz="4" w:space="0" w:color="auto"/>
              <w:right w:val="single" w:sz="4" w:space="0" w:color="auto"/>
            </w:tcBorders>
            <w:shd w:val="clear" w:color="auto" w:fill="FFFFCC"/>
          </w:tcPr>
          <w:p w14:paraId="6AF702AE" w14:textId="77777777" w:rsidR="00CF6665" w:rsidRPr="004A4DA4" w:rsidRDefault="00CF6665" w:rsidP="008B6AEC">
            <w:pPr>
              <w:rPr>
                <w:rFonts w:asciiTheme="minorHAnsi" w:hAnsiTheme="minorHAnsi"/>
                <w:b/>
                <w:sz w:val="24"/>
                <w:szCs w:val="24"/>
              </w:rPr>
            </w:pPr>
            <w:r w:rsidRPr="004A4DA4">
              <w:rPr>
                <w:rFonts w:asciiTheme="minorHAnsi" w:hAnsiTheme="minorHAnsi"/>
                <w:b/>
                <w:sz w:val="24"/>
                <w:szCs w:val="24"/>
              </w:rPr>
              <w:t xml:space="preserve">CONTENT: </w:t>
            </w:r>
          </w:p>
          <w:p w14:paraId="212EBD15" w14:textId="77777777" w:rsidR="00CF6665" w:rsidRDefault="00CF6665" w:rsidP="008B6AEC">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9188973" w14:textId="77777777" w:rsidR="00CF6665" w:rsidRPr="00591D05" w:rsidRDefault="00CF6665" w:rsidP="008B6AEC">
            <w:pPr>
              <w:autoSpaceDE w:val="0"/>
              <w:autoSpaceDN w:val="0"/>
              <w:adjustRightInd w:val="0"/>
              <w:rPr>
                <w:rFonts w:asciiTheme="minorHAnsi" w:hAnsiTheme="minorHAnsi"/>
                <w:b/>
                <w:sz w:val="24"/>
                <w:szCs w:val="24"/>
              </w:rPr>
            </w:pPr>
            <w:r w:rsidRPr="00591D05">
              <w:rPr>
                <w:rFonts w:asciiTheme="minorHAnsi" w:hAnsiTheme="minorHAnsi"/>
                <w:b/>
                <w:sz w:val="24"/>
                <w:szCs w:val="24"/>
              </w:rPr>
              <w:t>Compare and order several objects based on volume and capacity using appropriate uniform informal units (ACMMG037)</w:t>
            </w:r>
          </w:p>
          <w:p w14:paraId="5D5DCACE" w14:textId="77777777" w:rsidR="00CF6665" w:rsidRDefault="00CF6665" w:rsidP="008B6AEC">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Compare and order the volumes of two or more objects by marking the change in water levels when each is submerged</w:t>
            </w:r>
          </w:p>
          <w:p w14:paraId="723A2C5B" w14:textId="77777777" w:rsidR="00CF6665" w:rsidRPr="00591D05" w:rsidRDefault="00CF6665" w:rsidP="00591D05">
            <w:pPr>
              <w:pStyle w:val="ListParagraph"/>
              <w:numPr>
                <w:ilvl w:val="0"/>
                <w:numId w:val="19"/>
              </w:numPr>
              <w:autoSpaceDE w:val="0"/>
              <w:autoSpaceDN w:val="0"/>
              <w:adjustRightInd w:val="0"/>
              <w:rPr>
                <w:rFonts w:asciiTheme="minorHAnsi" w:hAnsiTheme="minorHAnsi"/>
                <w:sz w:val="24"/>
                <w:szCs w:val="24"/>
              </w:rPr>
            </w:pPr>
            <w:r w:rsidRPr="00591D05">
              <w:rPr>
                <w:rFonts w:asciiTheme="minorHAnsi" w:hAnsiTheme="minorHAnsi"/>
                <w:sz w:val="24"/>
                <w:szCs w:val="24"/>
              </w:rPr>
              <w:t>Recognise that changing the shape of an object does not change the amount of water it displaces (Reasoning)</w:t>
            </w:r>
          </w:p>
          <w:p w14:paraId="3CC49200" w14:textId="77777777" w:rsidR="00CF6665" w:rsidRPr="00A9075A" w:rsidRDefault="00CF6665" w:rsidP="008B6AEC">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Record volume and capacity comparisons informally using drawings, numerals and words and by referring to the uniform informal unit used</w:t>
            </w:r>
          </w:p>
          <w:p w14:paraId="5C21D5E7" w14:textId="77777777" w:rsidR="00CF6665" w:rsidRPr="00C70427" w:rsidRDefault="00CF6665" w:rsidP="008B6AEC">
            <w:pPr>
              <w:pStyle w:val="ListParagraph"/>
              <w:autoSpaceDE w:val="0"/>
              <w:autoSpaceDN w:val="0"/>
              <w:adjustRightInd w:val="0"/>
              <w:rPr>
                <w:rFonts w:asciiTheme="minorHAnsi" w:hAnsiTheme="minorHAnsi"/>
                <w:sz w:val="24"/>
                <w:szCs w:val="24"/>
              </w:rPr>
            </w:pPr>
          </w:p>
          <w:p w14:paraId="1917D8D6" w14:textId="77777777" w:rsidR="00CF6665" w:rsidRDefault="00CF6665" w:rsidP="008B6AEC">
            <w:pPr>
              <w:autoSpaceDE w:val="0"/>
              <w:autoSpaceDN w:val="0"/>
              <w:adjustRightInd w:val="0"/>
              <w:rPr>
                <w:rFonts w:asciiTheme="minorHAnsi" w:hAnsiTheme="minorHAnsi"/>
                <w:sz w:val="24"/>
                <w:szCs w:val="24"/>
              </w:rPr>
            </w:pPr>
          </w:p>
          <w:p w14:paraId="42E63C05" w14:textId="77777777" w:rsidR="00CF6665" w:rsidRPr="004A4DA4" w:rsidRDefault="00CF6665" w:rsidP="008B6AEC">
            <w:pPr>
              <w:autoSpaceDE w:val="0"/>
              <w:autoSpaceDN w:val="0"/>
              <w:adjustRightInd w:val="0"/>
              <w:rPr>
                <w:rFonts w:asciiTheme="minorHAnsi" w:hAnsiTheme="minorHAnsi"/>
                <w:sz w:val="24"/>
                <w:szCs w:val="24"/>
              </w:rPr>
            </w:pPr>
          </w:p>
        </w:tc>
      </w:tr>
      <w:tr w:rsidR="00CF6665" w:rsidRPr="004A4DA4" w14:paraId="2F239359" w14:textId="77777777" w:rsidTr="008B6AEC">
        <w:trPr>
          <w:trHeight w:hRule="exact" w:val="1134"/>
        </w:trPr>
        <w:tc>
          <w:tcPr>
            <w:tcW w:w="3085" w:type="dxa"/>
            <w:gridSpan w:val="2"/>
            <w:tcBorders>
              <w:top w:val="single" w:sz="4" w:space="0" w:color="auto"/>
              <w:right w:val="single" w:sz="4" w:space="0" w:color="auto"/>
            </w:tcBorders>
            <w:shd w:val="clear" w:color="auto" w:fill="FFFFCC"/>
          </w:tcPr>
          <w:p w14:paraId="382E5798" w14:textId="77777777" w:rsidR="00CF6665" w:rsidRPr="004A4DA4" w:rsidRDefault="00CF6665" w:rsidP="008B6AEC">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64E32A73" w14:textId="77777777" w:rsidR="00CF6665" w:rsidRPr="004A4DA4" w:rsidRDefault="00CF6665" w:rsidP="008B6AEC">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9E05B82" w14:textId="2CF0E2C7" w:rsidR="00CF6665" w:rsidRPr="00D0202E" w:rsidRDefault="00EA64C9" w:rsidP="00D0202E">
            <w:pPr>
              <w:pStyle w:val="ListParagraph"/>
              <w:numPr>
                <w:ilvl w:val="0"/>
                <w:numId w:val="48"/>
              </w:numPr>
              <w:autoSpaceDE w:val="0"/>
              <w:autoSpaceDN w:val="0"/>
              <w:adjustRightInd w:val="0"/>
              <w:rPr>
                <w:rFonts w:asciiTheme="minorHAnsi" w:hAnsiTheme="minorHAnsi"/>
                <w:color w:val="FF0000"/>
                <w:sz w:val="24"/>
                <w:szCs w:val="24"/>
              </w:rPr>
            </w:pPr>
            <w:r w:rsidRPr="00D0202E">
              <w:rPr>
                <w:rFonts w:asciiTheme="minorHAnsi" w:hAnsiTheme="minorHAnsi"/>
                <w:color w:val="FF0000"/>
                <w:sz w:val="24"/>
                <w:szCs w:val="24"/>
              </w:rPr>
              <w:t>Discuss/revise which of two objects/rocks would have the largest volume.</w:t>
            </w:r>
          </w:p>
        </w:tc>
      </w:tr>
      <w:tr w:rsidR="00CF6665" w:rsidRPr="004A4DA4" w14:paraId="4F2827E1" w14:textId="77777777" w:rsidTr="008B6AEC">
        <w:trPr>
          <w:trHeight w:hRule="exact" w:val="1134"/>
        </w:trPr>
        <w:tc>
          <w:tcPr>
            <w:tcW w:w="3085" w:type="dxa"/>
            <w:gridSpan w:val="2"/>
            <w:tcBorders>
              <w:top w:val="single" w:sz="4" w:space="0" w:color="auto"/>
              <w:right w:val="single" w:sz="4" w:space="0" w:color="auto"/>
            </w:tcBorders>
            <w:shd w:val="clear" w:color="auto" w:fill="FFFFCC"/>
          </w:tcPr>
          <w:p w14:paraId="02D8803F" w14:textId="77777777" w:rsidR="00CF6665" w:rsidRPr="004A4DA4" w:rsidRDefault="00CF6665" w:rsidP="008B6AEC">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6BCAC3B" w14:textId="45CCFBC4" w:rsidR="00CF6665" w:rsidRPr="00D0202E" w:rsidRDefault="00467425" w:rsidP="00D0202E">
            <w:pPr>
              <w:pStyle w:val="ListParagraph"/>
              <w:numPr>
                <w:ilvl w:val="0"/>
                <w:numId w:val="48"/>
              </w:numPr>
              <w:autoSpaceDE w:val="0"/>
              <w:autoSpaceDN w:val="0"/>
              <w:adjustRightInd w:val="0"/>
              <w:rPr>
                <w:rFonts w:asciiTheme="minorHAnsi" w:hAnsiTheme="minorHAnsi"/>
                <w:sz w:val="24"/>
                <w:szCs w:val="24"/>
              </w:rPr>
            </w:pPr>
            <w:r w:rsidRPr="00D0202E">
              <w:rPr>
                <w:rFonts w:asciiTheme="minorHAnsi" w:hAnsiTheme="minorHAnsi"/>
                <w:sz w:val="24"/>
                <w:szCs w:val="24"/>
              </w:rPr>
              <w:t>Count forwards and backwards by twos, threes, and fives from any starting point.</w:t>
            </w:r>
          </w:p>
        </w:tc>
      </w:tr>
      <w:tr w:rsidR="00CF6665" w:rsidRPr="004A4DA4" w14:paraId="0DB2853E" w14:textId="77777777" w:rsidTr="008B6AEC">
        <w:trPr>
          <w:trHeight w:hRule="exact" w:val="1134"/>
        </w:trPr>
        <w:tc>
          <w:tcPr>
            <w:tcW w:w="3085" w:type="dxa"/>
            <w:gridSpan w:val="2"/>
            <w:shd w:val="clear" w:color="auto" w:fill="FFFFCC"/>
          </w:tcPr>
          <w:p w14:paraId="528EC86A" w14:textId="77777777" w:rsidR="00CF6665" w:rsidRDefault="00CF6665" w:rsidP="008B6AEC">
            <w:pPr>
              <w:pStyle w:val="Heading2"/>
              <w:rPr>
                <w:rFonts w:asciiTheme="minorHAnsi" w:hAnsiTheme="minorHAnsi"/>
                <w:szCs w:val="24"/>
              </w:rPr>
            </w:pPr>
            <w:r w:rsidRPr="004A4DA4">
              <w:rPr>
                <w:rFonts w:asciiTheme="minorHAnsi" w:hAnsiTheme="minorHAnsi"/>
                <w:szCs w:val="24"/>
              </w:rPr>
              <w:t>TENS ACTIVITY</w:t>
            </w:r>
          </w:p>
          <w:p w14:paraId="4AAB7701" w14:textId="77777777" w:rsidR="00CF6665" w:rsidRDefault="00CF6665" w:rsidP="008B6AEC">
            <w:pPr>
              <w:pStyle w:val="Heading2"/>
              <w:rPr>
                <w:rFonts w:asciiTheme="minorHAnsi" w:hAnsiTheme="minorHAnsi"/>
                <w:szCs w:val="24"/>
              </w:rPr>
            </w:pPr>
            <w:r w:rsidRPr="004A4DA4">
              <w:rPr>
                <w:rFonts w:asciiTheme="minorHAnsi" w:hAnsiTheme="minorHAnsi"/>
                <w:szCs w:val="24"/>
              </w:rPr>
              <w:t>NEWMAN’S PROBLEM</w:t>
            </w:r>
          </w:p>
          <w:p w14:paraId="2F013BCE" w14:textId="77777777" w:rsidR="00CF6665" w:rsidRPr="006D1864" w:rsidRDefault="00CF6665" w:rsidP="008B6AEC">
            <w:pPr>
              <w:pStyle w:val="Heading2"/>
              <w:rPr>
                <w:rFonts w:asciiTheme="minorHAnsi" w:hAnsiTheme="minorHAnsi"/>
                <w:szCs w:val="24"/>
              </w:rPr>
            </w:pPr>
            <w:r w:rsidRPr="006D1864">
              <w:rPr>
                <w:rFonts w:asciiTheme="minorHAnsi" w:hAnsiTheme="minorHAnsi"/>
                <w:szCs w:val="24"/>
              </w:rPr>
              <w:t xml:space="preserve">INVESTIGATION </w:t>
            </w:r>
          </w:p>
          <w:p w14:paraId="5D600A87" w14:textId="77777777" w:rsidR="00CF6665" w:rsidRPr="006D1864" w:rsidRDefault="00CF6665" w:rsidP="008B6AEC">
            <w:pPr>
              <w:pStyle w:val="Heading2"/>
            </w:pPr>
          </w:p>
        </w:tc>
        <w:tc>
          <w:tcPr>
            <w:tcW w:w="4253" w:type="dxa"/>
            <w:gridSpan w:val="3"/>
            <w:shd w:val="clear" w:color="auto" w:fill="auto"/>
          </w:tcPr>
          <w:p w14:paraId="620AF4F3" w14:textId="77777777" w:rsidR="00CF6665" w:rsidRDefault="00CF6665" w:rsidP="00D0202E">
            <w:pPr>
              <w:pStyle w:val="Heading2"/>
              <w:rPr>
                <w:rFonts w:asciiTheme="minorHAnsi" w:hAnsiTheme="minorHAnsi"/>
                <w:b w:val="0"/>
                <w:szCs w:val="24"/>
              </w:rPr>
            </w:pPr>
          </w:p>
          <w:p w14:paraId="5963F9E0" w14:textId="6B883F61" w:rsidR="00073CE2" w:rsidRPr="00D0202E" w:rsidRDefault="00073CE2" w:rsidP="00D0202E">
            <w:pPr>
              <w:pStyle w:val="ListParagraph"/>
              <w:numPr>
                <w:ilvl w:val="0"/>
                <w:numId w:val="48"/>
              </w:numPr>
              <w:rPr>
                <w:rFonts w:asciiTheme="minorHAnsi" w:hAnsiTheme="minorHAnsi"/>
                <w:sz w:val="24"/>
                <w:szCs w:val="24"/>
              </w:rPr>
            </w:pPr>
            <w:r w:rsidRPr="00D0202E">
              <w:rPr>
                <w:rFonts w:asciiTheme="minorHAnsi" w:hAnsiTheme="minorHAnsi"/>
                <w:sz w:val="24"/>
                <w:szCs w:val="24"/>
              </w:rPr>
              <w:t>Karen puts 2 marbles in her glass of milk.  David has the same size glass of milk and puts in 4 marbles.  Whose glass of milk will have the most milk displaced?</w:t>
            </w:r>
          </w:p>
          <w:p w14:paraId="4880BBD4" w14:textId="77777777" w:rsidR="00073CE2" w:rsidRPr="00073CE2" w:rsidRDefault="00073CE2" w:rsidP="00073CE2">
            <w:pPr>
              <w:rPr>
                <w:rFonts w:ascii="Calibri" w:hAnsi="Calibri"/>
              </w:rPr>
            </w:pPr>
          </w:p>
        </w:tc>
      </w:tr>
      <w:tr w:rsidR="00CF6665" w:rsidRPr="004A4DA4" w14:paraId="2BC2EE62" w14:textId="77777777" w:rsidTr="008B6AEC">
        <w:trPr>
          <w:trHeight w:val="378"/>
        </w:trPr>
        <w:tc>
          <w:tcPr>
            <w:tcW w:w="3085" w:type="dxa"/>
            <w:gridSpan w:val="2"/>
            <w:vMerge w:val="restart"/>
            <w:tcBorders>
              <w:right w:val="single" w:sz="4" w:space="0" w:color="auto"/>
            </w:tcBorders>
            <w:shd w:val="clear" w:color="auto" w:fill="FFFFCC"/>
          </w:tcPr>
          <w:p w14:paraId="14AE4B1B" w14:textId="77777777" w:rsidR="00CF6665" w:rsidRPr="004A4DA4" w:rsidRDefault="00CF6665" w:rsidP="008B6AE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7D840B65" w14:textId="77777777" w:rsidR="00CF6665" w:rsidRPr="00D41A1D" w:rsidRDefault="00CF6665" w:rsidP="008B6AEC">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4DB6118F" w14:textId="77777777" w:rsidR="00CF6665" w:rsidRPr="00D41A1D" w:rsidRDefault="00CF6665" w:rsidP="008B6AEC">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5CCC7C21" w14:textId="77777777" w:rsidR="00CF6665" w:rsidRPr="00D41A1D" w:rsidRDefault="00CF6665" w:rsidP="008B6AEC">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CF6665" w:rsidRPr="004A4DA4" w14:paraId="69E50B99" w14:textId="77777777" w:rsidTr="008B6AEC">
        <w:trPr>
          <w:trHeight w:hRule="exact" w:val="1848"/>
        </w:trPr>
        <w:tc>
          <w:tcPr>
            <w:tcW w:w="3085" w:type="dxa"/>
            <w:gridSpan w:val="2"/>
            <w:vMerge/>
            <w:tcBorders>
              <w:right w:val="single" w:sz="4" w:space="0" w:color="auto"/>
            </w:tcBorders>
            <w:shd w:val="clear" w:color="auto" w:fill="FFFFCC"/>
          </w:tcPr>
          <w:p w14:paraId="703FEAC2" w14:textId="77777777" w:rsidR="00CF6665" w:rsidRPr="004A4DA4" w:rsidRDefault="00CF6665" w:rsidP="008B6AEC">
            <w:pPr>
              <w:pStyle w:val="Heading2"/>
              <w:tabs>
                <w:tab w:val="left" w:pos="4191"/>
              </w:tabs>
              <w:rPr>
                <w:rFonts w:asciiTheme="minorHAnsi" w:hAnsiTheme="minorHAnsi"/>
                <w:szCs w:val="24"/>
              </w:rPr>
            </w:pPr>
          </w:p>
        </w:tc>
        <w:tc>
          <w:tcPr>
            <w:tcW w:w="4253" w:type="dxa"/>
            <w:shd w:val="clear" w:color="auto" w:fill="auto"/>
          </w:tcPr>
          <w:p w14:paraId="5F1E076A" w14:textId="77777777" w:rsidR="00CF6665" w:rsidRPr="00D41A1D" w:rsidRDefault="00CF6665" w:rsidP="008B6AE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1E0F5FC7"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EDA08D8"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1D921F1D"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09C04A72"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30F49FA7" w14:textId="77777777" w:rsidR="00CF6665" w:rsidRPr="00D41A1D" w:rsidRDefault="00CF6665" w:rsidP="008B6AEC">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39D91E6"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3EF3024A"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0BABB3A4"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55175D7D"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7C6A661D"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18DC6158"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598F3BB8"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66F2D802"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0D55C096"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2DC9F7A3"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382DE415"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5393D87D" w14:textId="77777777" w:rsidR="00CF6665" w:rsidRPr="00D41A1D" w:rsidRDefault="00CF6665" w:rsidP="008B6AE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CF6665" w:rsidRPr="004A4DA4" w14:paraId="7D319963" w14:textId="77777777" w:rsidTr="008B6AEC">
        <w:trPr>
          <w:trHeight w:hRule="exact" w:val="1134"/>
        </w:trPr>
        <w:tc>
          <w:tcPr>
            <w:tcW w:w="3085" w:type="dxa"/>
            <w:gridSpan w:val="2"/>
            <w:tcBorders>
              <w:right w:val="single" w:sz="4" w:space="0" w:color="auto"/>
            </w:tcBorders>
            <w:shd w:val="clear" w:color="auto" w:fill="FFFFCC"/>
          </w:tcPr>
          <w:p w14:paraId="12FAE4C5" w14:textId="77777777" w:rsidR="00CF6665" w:rsidRPr="004A4DA4" w:rsidRDefault="00CF6665" w:rsidP="008B6AE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3550374" w14:textId="6276DCF2" w:rsidR="00CF6665" w:rsidRPr="002B0FA9" w:rsidRDefault="00D91FE8" w:rsidP="00D91FE8">
            <w:pPr>
              <w:ind w:left="720" w:hanging="720"/>
              <w:rPr>
                <w:rFonts w:asciiTheme="minorHAnsi" w:hAnsiTheme="minorHAnsi"/>
                <w:sz w:val="22"/>
                <w:szCs w:val="22"/>
              </w:rPr>
            </w:pPr>
            <w:r w:rsidRPr="002B0FA9">
              <w:rPr>
                <w:rFonts w:asciiTheme="minorHAnsi" w:eastAsiaTheme="minorHAnsi" w:hAnsiTheme="minorHAnsi" w:cs="Arial"/>
                <w:color w:val="1A1A1A"/>
                <w:sz w:val="22"/>
                <w:szCs w:val="22"/>
                <w:lang w:val="en-US"/>
              </w:rPr>
              <w:t xml:space="preserve">Read2uChannel - </w:t>
            </w:r>
            <w:proofErr w:type="spellStart"/>
            <w:r w:rsidRPr="002B0FA9">
              <w:rPr>
                <w:rFonts w:asciiTheme="minorHAnsi" w:eastAsiaTheme="minorHAnsi" w:hAnsiTheme="minorHAnsi" w:cs="Arial"/>
                <w:color w:val="1A1A1A"/>
                <w:sz w:val="22"/>
                <w:szCs w:val="22"/>
                <w:lang w:val="en-US"/>
              </w:rPr>
              <w:t>Mr</w:t>
            </w:r>
            <w:proofErr w:type="spellEnd"/>
            <w:r w:rsidRPr="002B0FA9">
              <w:rPr>
                <w:rFonts w:asciiTheme="minorHAnsi" w:eastAsiaTheme="minorHAnsi" w:hAnsiTheme="minorHAnsi" w:cs="Arial"/>
                <w:color w:val="1A1A1A"/>
                <w:sz w:val="22"/>
                <w:szCs w:val="22"/>
                <w:lang w:val="en-US"/>
              </w:rPr>
              <w:t xml:space="preserve"> Archimedes' Bath by Pamela Allen: </w:t>
            </w:r>
            <w:hyperlink r:id="rId7" w:history="1">
              <w:r w:rsidRPr="002B0FA9">
                <w:rPr>
                  <w:rStyle w:val="Hyperlink"/>
                  <w:rFonts w:asciiTheme="minorHAnsi" w:hAnsiTheme="minorHAnsi"/>
                  <w:sz w:val="22"/>
                  <w:szCs w:val="22"/>
                </w:rPr>
                <w:t>http://www.youtube.com/watch?v=tP1R-j6xXQY</w:t>
              </w:r>
            </w:hyperlink>
            <w:r w:rsidR="002B0FA9">
              <w:rPr>
                <w:rFonts w:asciiTheme="minorHAnsi" w:hAnsiTheme="minorHAnsi"/>
                <w:sz w:val="22"/>
                <w:szCs w:val="22"/>
              </w:rPr>
              <w:t xml:space="preserve"> or text.</w:t>
            </w:r>
          </w:p>
          <w:p w14:paraId="59F12386" w14:textId="3CA57CE2" w:rsidR="000C153A" w:rsidRPr="002B0FA9" w:rsidRDefault="001D1A54" w:rsidP="002B0FA9">
            <w:pPr>
              <w:widowControl w:val="0"/>
              <w:autoSpaceDE w:val="0"/>
              <w:autoSpaceDN w:val="0"/>
              <w:adjustRightInd w:val="0"/>
              <w:spacing w:after="48"/>
              <w:rPr>
                <w:rStyle w:val="Hyperlink"/>
                <w:rFonts w:asciiTheme="minorHAnsi" w:hAnsiTheme="minorHAnsi" w:cs="Arial"/>
                <w:color w:val="auto"/>
                <w:sz w:val="22"/>
                <w:szCs w:val="22"/>
                <w:u w:val="none"/>
              </w:rPr>
            </w:pPr>
            <w:r w:rsidRPr="002B0FA9">
              <w:rPr>
                <w:rFonts w:asciiTheme="minorHAnsi" w:eastAsiaTheme="minorHAnsi" w:hAnsiTheme="minorHAnsi" w:cs="Arial"/>
                <w:bCs/>
                <w:color w:val="262626"/>
                <w:sz w:val="22"/>
                <w:szCs w:val="22"/>
                <w:lang w:val="en-US"/>
              </w:rPr>
              <w:t xml:space="preserve">‘Which container contains more magic rocks’ </w:t>
            </w:r>
            <w:r w:rsidR="002B0FA9" w:rsidRPr="002B0FA9">
              <w:rPr>
                <w:rFonts w:asciiTheme="minorHAnsi" w:eastAsiaTheme="minorHAnsi" w:hAnsiTheme="minorHAnsi" w:cs="Arial"/>
                <w:bCs/>
                <w:color w:val="262626"/>
                <w:sz w:val="22"/>
                <w:szCs w:val="22"/>
                <w:lang w:val="en-US"/>
              </w:rPr>
              <w:t>(</w:t>
            </w:r>
            <w:r w:rsidR="000C153A" w:rsidRPr="002B0FA9">
              <w:rPr>
                <w:rFonts w:asciiTheme="minorHAnsi" w:eastAsiaTheme="minorHAnsi" w:hAnsiTheme="minorHAnsi" w:cs="Arial"/>
                <w:bCs/>
                <w:color w:val="262626"/>
                <w:sz w:val="22"/>
                <w:szCs w:val="22"/>
                <w:lang w:val="en-US"/>
              </w:rPr>
              <w:t xml:space="preserve">13 </w:t>
            </w:r>
            <w:proofErr w:type="spellStart"/>
            <w:r w:rsidR="000C153A" w:rsidRPr="002B0FA9">
              <w:rPr>
                <w:rFonts w:asciiTheme="minorHAnsi" w:eastAsiaTheme="minorHAnsi" w:hAnsiTheme="minorHAnsi" w:cs="Arial"/>
                <w:bCs/>
                <w:color w:val="262626"/>
                <w:sz w:val="22"/>
                <w:szCs w:val="22"/>
                <w:lang w:val="en-US"/>
              </w:rPr>
              <w:t>mins</w:t>
            </w:r>
            <w:proofErr w:type="spellEnd"/>
            <w:r w:rsidR="000C153A" w:rsidRPr="002B0FA9">
              <w:rPr>
                <w:rFonts w:asciiTheme="minorHAnsi" w:eastAsiaTheme="minorHAnsi" w:hAnsiTheme="minorHAnsi" w:cs="Arial"/>
                <w:bCs/>
                <w:color w:val="262626"/>
                <w:sz w:val="22"/>
                <w:szCs w:val="22"/>
                <w:lang w:val="en-US"/>
              </w:rPr>
              <w:t xml:space="preserve"> 47 </w:t>
            </w:r>
            <w:proofErr w:type="spellStart"/>
            <w:r w:rsidR="000C153A" w:rsidRPr="002B0FA9">
              <w:rPr>
                <w:rFonts w:asciiTheme="minorHAnsi" w:eastAsiaTheme="minorHAnsi" w:hAnsiTheme="minorHAnsi" w:cs="Arial"/>
                <w:bCs/>
                <w:color w:val="262626"/>
                <w:sz w:val="22"/>
                <w:szCs w:val="22"/>
                <w:lang w:val="en-US"/>
              </w:rPr>
              <w:t>secs</w:t>
            </w:r>
            <w:proofErr w:type="spellEnd"/>
            <w:r w:rsidR="002B0FA9" w:rsidRPr="002B0FA9">
              <w:rPr>
                <w:rFonts w:asciiTheme="minorHAnsi" w:eastAsiaTheme="minorHAnsi" w:hAnsiTheme="minorHAnsi" w:cs="Arial"/>
                <w:bCs/>
                <w:color w:val="262626"/>
                <w:sz w:val="22"/>
                <w:szCs w:val="22"/>
                <w:lang w:val="en-US"/>
              </w:rPr>
              <w:t xml:space="preserve">) </w:t>
            </w:r>
            <w:r w:rsidR="000C153A" w:rsidRPr="002B0FA9">
              <w:rPr>
                <w:rFonts w:asciiTheme="minorHAnsi" w:eastAsiaTheme="minorHAnsi" w:hAnsiTheme="minorHAnsi" w:cs="Arial"/>
                <w:bCs/>
                <w:color w:val="262626"/>
                <w:sz w:val="22"/>
                <w:szCs w:val="22"/>
                <w:lang w:val="en-US"/>
              </w:rPr>
              <w:t xml:space="preserve">Source: Count Us In | Learning area: </w:t>
            </w:r>
            <w:hyperlink r:id="rId8" w:history="1">
              <w:r w:rsidR="000C153A" w:rsidRPr="002B0FA9">
                <w:rPr>
                  <w:rFonts w:asciiTheme="minorHAnsi" w:eastAsiaTheme="minorHAnsi" w:hAnsiTheme="minorHAnsi" w:cs="Arial"/>
                  <w:bCs/>
                  <w:color w:val="115B75"/>
                  <w:sz w:val="22"/>
                  <w:szCs w:val="22"/>
                  <w:lang w:val="en-US"/>
                </w:rPr>
                <w:t>Mathematics</w:t>
              </w:r>
            </w:hyperlink>
            <w:r w:rsidR="000C153A" w:rsidRPr="002B0FA9">
              <w:rPr>
                <w:rFonts w:asciiTheme="minorHAnsi" w:eastAsiaTheme="minorHAnsi" w:hAnsiTheme="minorHAnsi" w:cs="Arial"/>
                <w:bCs/>
                <w:color w:val="262626"/>
                <w:sz w:val="22"/>
                <w:szCs w:val="22"/>
                <w:lang w:val="en-US"/>
              </w:rPr>
              <w:t xml:space="preserve"> | Primary: Years F, 1, 2</w:t>
            </w:r>
            <w:r w:rsidR="00980395" w:rsidRPr="002B0FA9">
              <w:rPr>
                <w:rFonts w:asciiTheme="minorHAnsi" w:eastAsiaTheme="minorHAnsi" w:hAnsiTheme="minorHAnsi" w:cs="Arial"/>
                <w:bCs/>
                <w:color w:val="262626"/>
                <w:sz w:val="22"/>
                <w:szCs w:val="22"/>
                <w:lang w:val="en-US"/>
              </w:rPr>
              <w:t xml:space="preserve"> </w:t>
            </w:r>
            <w:hyperlink r:id="rId9" w:history="1">
              <w:r w:rsidR="00980395" w:rsidRPr="002B0FA9">
                <w:rPr>
                  <w:rStyle w:val="Hyperlink"/>
                  <w:rFonts w:asciiTheme="minorHAnsi" w:hAnsiTheme="minorHAnsi" w:cs="Arial"/>
                  <w:sz w:val="22"/>
                  <w:szCs w:val="22"/>
                </w:rPr>
                <w:t>http://abcspla.sh/m/29664</w:t>
              </w:r>
            </w:hyperlink>
            <w:r w:rsidR="002B0FA9">
              <w:rPr>
                <w:rStyle w:val="Hyperlink"/>
                <w:rFonts w:asciiTheme="minorHAnsi" w:hAnsiTheme="minorHAnsi" w:cs="Arial"/>
                <w:sz w:val="22"/>
                <w:szCs w:val="22"/>
              </w:rPr>
              <w:t xml:space="preserve">. </w:t>
            </w:r>
            <w:r w:rsidR="002B0FA9">
              <w:rPr>
                <w:rStyle w:val="Hyperlink"/>
                <w:rFonts w:asciiTheme="minorHAnsi" w:hAnsiTheme="minorHAnsi" w:cs="Arial"/>
                <w:sz w:val="22"/>
                <w:szCs w:val="22"/>
                <w:u w:val="none"/>
              </w:rPr>
              <w:t xml:space="preserve"> </w:t>
            </w:r>
            <w:r w:rsidR="002B0FA9">
              <w:rPr>
                <w:rStyle w:val="Hyperlink"/>
                <w:rFonts w:asciiTheme="minorHAnsi" w:hAnsiTheme="minorHAnsi" w:cs="Arial"/>
                <w:color w:val="auto"/>
                <w:sz w:val="22"/>
                <w:szCs w:val="22"/>
                <w:u w:val="none"/>
              </w:rPr>
              <w:t xml:space="preserve">Stones, </w:t>
            </w:r>
            <w:proofErr w:type="spellStart"/>
            <w:r w:rsidR="002B0FA9">
              <w:rPr>
                <w:rStyle w:val="Hyperlink"/>
                <w:rFonts w:asciiTheme="minorHAnsi" w:hAnsiTheme="minorHAnsi" w:cs="Arial"/>
                <w:color w:val="auto"/>
                <w:sz w:val="22"/>
                <w:szCs w:val="22"/>
                <w:u w:val="none"/>
              </w:rPr>
              <w:t>centicubes</w:t>
            </w:r>
            <w:proofErr w:type="spellEnd"/>
            <w:r w:rsidR="002B0FA9">
              <w:rPr>
                <w:rStyle w:val="Hyperlink"/>
                <w:rFonts w:asciiTheme="minorHAnsi" w:hAnsiTheme="minorHAnsi" w:cs="Arial"/>
                <w:color w:val="auto"/>
                <w:sz w:val="22"/>
                <w:szCs w:val="22"/>
                <w:u w:val="none"/>
              </w:rPr>
              <w:t>, balls, plasticine, clear plastic containers, jars, felt pens</w:t>
            </w:r>
            <w:proofErr w:type="gramStart"/>
            <w:r w:rsidR="002B0FA9">
              <w:rPr>
                <w:rStyle w:val="Hyperlink"/>
                <w:rFonts w:asciiTheme="minorHAnsi" w:hAnsiTheme="minorHAnsi" w:cs="Arial"/>
                <w:color w:val="auto"/>
                <w:sz w:val="22"/>
                <w:szCs w:val="22"/>
                <w:u w:val="none"/>
              </w:rPr>
              <w:t>,.</w:t>
            </w:r>
            <w:proofErr w:type="gramEnd"/>
            <w:r w:rsidR="002B0FA9">
              <w:rPr>
                <w:rStyle w:val="Hyperlink"/>
                <w:rFonts w:asciiTheme="minorHAnsi" w:hAnsiTheme="minorHAnsi" w:cs="Arial"/>
                <w:color w:val="auto"/>
                <w:sz w:val="22"/>
                <w:szCs w:val="22"/>
                <w:u w:val="none"/>
              </w:rPr>
              <w:t xml:space="preserve"> </w:t>
            </w:r>
          </w:p>
          <w:p w14:paraId="05072C3A" w14:textId="60085510" w:rsidR="002B0FA9" w:rsidRPr="002B0FA9" w:rsidRDefault="00B435D9" w:rsidP="002B0FA9">
            <w:pPr>
              <w:widowControl w:val="0"/>
              <w:autoSpaceDE w:val="0"/>
              <w:autoSpaceDN w:val="0"/>
              <w:adjustRightInd w:val="0"/>
              <w:spacing w:after="48"/>
              <w:rPr>
                <w:rFonts w:asciiTheme="minorHAnsi" w:eastAsiaTheme="minorHAnsi" w:hAnsiTheme="minorHAnsi" w:cs="Arial"/>
                <w:bCs/>
                <w:color w:val="262626"/>
                <w:sz w:val="22"/>
                <w:szCs w:val="22"/>
                <w:lang w:val="en-US"/>
              </w:rPr>
            </w:pPr>
            <w:r>
              <w:rPr>
                <w:rFonts w:asciiTheme="minorHAnsi" w:eastAsiaTheme="minorHAnsi" w:hAnsiTheme="minorHAnsi" w:cs="Arial"/>
                <w:bCs/>
                <w:color w:val="262626"/>
                <w:sz w:val="22"/>
                <w:szCs w:val="22"/>
                <w:lang w:val="en-US"/>
              </w:rPr>
              <w:t xml:space="preserve">Teaching Measurement ES1 and S1, p. 106-107. </w:t>
            </w:r>
            <w:r w:rsidR="00C93631">
              <w:rPr>
                <w:rFonts w:asciiTheme="minorHAnsi" w:eastAsiaTheme="minorHAnsi" w:hAnsiTheme="minorHAnsi" w:cs="Arial"/>
                <w:bCs/>
                <w:color w:val="262626"/>
                <w:sz w:val="22"/>
                <w:szCs w:val="22"/>
                <w:lang w:val="en-US"/>
              </w:rPr>
              <w:t xml:space="preserve"> Teaching Measurement S2 and S3, p 94.</w:t>
            </w:r>
          </w:p>
          <w:p w14:paraId="3E271A88" w14:textId="1157E0BA" w:rsidR="00D91FE8" w:rsidRPr="004A4DA4" w:rsidRDefault="00D91FE8" w:rsidP="008B6AEC">
            <w:pPr>
              <w:ind w:left="720" w:hanging="720"/>
              <w:rPr>
                <w:rFonts w:asciiTheme="minorHAnsi" w:hAnsiTheme="minorHAnsi"/>
                <w:sz w:val="24"/>
                <w:szCs w:val="24"/>
              </w:rPr>
            </w:pPr>
          </w:p>
        </w:tc>
      </w:tr>
    </w:tbl>
    <w:p w14:paraId="24DA7964" w14:textId="4CD257FE" w:rsidR="00CF6665" w:rsidRDefault="00CF6665" w:rsidP="00CF6665">
      <w:pPr>
        <w:spacing w:after="200" w:line="276" w:lineRule="auto"/>
      </w:pPr>
    </w:p>
    <w:p w14:paraId="6C6FB00A" w14:textId="77777777" w:rsidR="00CF6665" w:rsidRPr="008F4588" w:rsidRDefault="00CF6665" w:rsidP="00CF6665">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CF6665" w:rsidRPr="004A4DA4" w14:paraId="199D620B" w14:textId="77777777" w:rsidTr="008B6AEC">
        <w:trPr>
          <w:trHeight w:hRule="exact" w:val="633"/>
        </w:trPr>
        <w:tc>
          <w:tcPr>
            <w:tcW w:w="3936" w:type="dxa"/>
            <w:tcBorders>
              <w:right w:val="single" w:sz="4" w:space="0" w:color="auto"/>
            </w:tcBorders>
            <w:shd w:val="clear" w:color="auto" w:fill="C2D69B" w:themeFill="accent3" w:themeFillTint="99"/>
          </w:tcPr>
          <w:p w14:paraId="13C1711D" w14:textId="77777777" w:rsidR="00CF6665" w:rsidRPr="004A4DA4" w:rsidRDefault="00CF6665" w:rsidP="008B6AEC">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7F1D1436" w14:textId="77777777" w:rsidR="00CF6665" w:rsidRPr="004A4DA4" w:rsidRDefault="00CF6665" w:rsidP="008B6AEC">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CF6665" w:rsidRPr="004A4DA4" w14:paraId="1DFF986E" w14:textId="77777777" w:rsidTr="00467425">
        <w:trPr>
          <w:trHeight w:val="1530"/>
        </w:trPr>
        <w:tc>
          <w:tcPr>
            <w:tcW w:w="3936" w:type="dxa"/>
            <w:vMerge w:val="restart"/>
            <w:tcBorders>
              <w:right w:val="single" w:sz="4" w:space="0" w:color="auto"/>
            </w:tcBorders>
          </w:tcPr>
          <w:p w14:paraId="14EDBFA5" w14:textId="5B962983" w:rsidR="0087745C" w:rsidRPr="00D0202E" w:rsidRDefault="009E0B46" w:rsidP="009E0B46">
            <w:pPr>
              <w:rPr>
                <w:rFonts w:asciiTheme="minorHAnsi" w:hAnsiTheme="minorHAnsi"/>
                <w:b/>
                <w:lang w:eastAsia="en-AU"/>
              </w:rPr>
            </w:pPr>
            <w:r w:rsidRPr="00D0202E">
              <w:rPr>
                <w:rFonts w:asciiTheme="minorHAnsi" w:hAnsiTheme="minorHAnsi"/>
                <w:b/>
                <w:lang w:eastAsia="en-AU"/>
              </w:rPr>
              <w:t xml:space="preserve">Displacement </w:t>
            </w:r>
            <w:r w:rsidR="00231F43" w:rsidRPr="00D0202E">
              <w:rPr>
                <w:rFonts w:asciiTheme="minorHAnsi" w:hAnsiTheme="minorHAnsi"/>
                <w:b/>
                <w:lang w:eastAsia="en-AU"/>
              </w:rPr>
              <w:t>refers to the amount of water that an object displaces.</w:t>
            </w:r>
          </w:p>
          <w:p w14:paraId="7D9C9301" w14:textId="20E362A6" w:rsidR="0087745C" w:rsidRPr="00D0202E" w:rsidRDefault="00DE1AF3" w:rsidP="00467425">
            <w:pPr>
              <w:pStyle w:val="ListParagraph"/>
              <w:numPr>
                <w:ilvl w:val="0"/>
                <w:numId w:val="25"/>
              </w:numPr>
              <w:ind w:left="360"/>
              <w:rPr>
                <w:rFonts w:asciiTheme="minorHAnsi" w:hAnsiTheme="minorHAnsi"/>
                <w:lang w:eastAsia="en-AU"/>
              </w:rPr>
            </w:pPr>
            <w:r w:rsidRPr="00D0202E">
              <w:rPr>
                <w:rFonts w:asciiTheme="minorHAnsi" w:hAnsiTheme="minorHAnsi"/>
                <w:b/>
                <w:lang w:eastAsia="en-AU"/>
              </w:rPr>
              <w:t>Read</w:t>
            </w:r>
            <w:r w:rsidRPr="00D0202E">
              <w:rPr>
                <w:rFonts w:asciiTheme="minorHAnsi" w:hAnsiTheme="minorHAnsi"/>
                <w:lang w:eastAsia="en-AU"/>
              </w:rPr>
              <w:t xml:space="preserve"> </w:t>
            </w:r>
            <w:r w:rsidRPr="00D0202E">
              <w:rPr>
                <w:rFonts w:asciiTheme="minorHAnsi" w:hAnsiTheme="minorHAnsi"/>
                <w:u w:val="single"/>
                <w:lang w:eastAsia="en-AU"/>
              </w:rPr>
              <w:t>Mr Archimedes’</w:t>
            </w:r>
            <w:r w:rsidR="008B6AEC" w:rsidRPr="00D0202E">
              <w:rPr>
                <w:rFonts w:asciiTheme="minorHAnsi" w:hAnsiTheme="minorHAnsi"/>
                <w:u w:val="single"/>
                <w:lang w:eastAsia="en-AU"/>
              </w:rPr>
              <w:t xml:space="preserve"> </w:t>
            </w:r>
            <w:r w:rsidRPr="00D0202E">
              <w:rPr>
                <w:rFonts w:asciiTheme="minorHAnsi" w:hAnsiTheme="minorHAnsi"/>
                <w:u w:val="single"/>
                <w:lang w:eastAsia="en-AU"/>
              </w:rPr>
              <w:t>Bath</w:t>
            </w:r>
            <w:r w:rsidRPr="00D0202E">
              <w:rPr>
                <w:rFonts w:asciiTheme="minorHAnsi" w:hAnsiTheme="minorHAnsi"/>
                <w:lang w:eastAsia="en-AU"/>
              </w:rPr>
              <w:t xml:space="preserve"> to the class</w:t>
            </w:r>
            <w:r w:rsidR="00D91FE8" w:rsidRPr="00D0202E">
              <w:rPr>
                <w:rFonts w:asciiTheme="minorHAnsi" w:hAnsiTheme="minorHAnsi"/>
                <w:lang w:eastAsia="en-AU"/>
              </w:rPr>
              <w:t xml:space="preserve"> or view online reading</w:t>
            </w:r>
            <w:r w:rsidR="004B0505" w:rsidRPr="00D0202E">
              <w:rPr>
                <w:rFonts w:asciiTheme="minorHAnsi" w:hAnsiTheme="minorHAnsi"/>
                <w:lang w:eastAsia="en-AU"/>
              </w:rPr>
              <w:t xml:space="preserve"> </w:t>
            </w:r>
            <w:hyperlink r:id="rId10" w:history="1">
              <w:r w:rsidR="004B0505" w:rsidRPr="00D0202E">
                <w:rPr>
                  <w:rStyle w:val="Hyperlink"/>
                  <w:rFonts w:asciiTheme="minorHAnsi" w:hAnsiTheme="minorHAnsi"/>
                </w:rPr>
                <w:t>http://www.youtube.com/watch?v=tP1R-j6xXQY</w:t>
              </w:r>
            </w:hyperlink>
            <w:r w:rsidR="00D91FE8" w:rsidRPr="00D0202E">
              <w:rPr>
                <w:rFonts w:asciiTheme="minorHAnsi" w:hAnsiTheme="minorHAnsi"/>
                <w:lang w:eastAsia="en-AU"/>
              </w:rPr>
              <w:t>.</w:t>
            </w:r>
            <w:r w:rsidR="00800FFF" w:rsidRPr="00D0202E">
              <w:rPr>
                <w:rFonts w:asciiTheme="minorHAnsi" w:hAnsiTheme="minorHAnsi"/>
                <w:lang w:eastAsia="en-AU"/>
              </w:rPr>
              <w:t xml:space="preserve"> </w:t>
            </w:r>
            <w:r w:rsidR="00D171EF" w:rsidRPr="00D0202E">
              <w:rPr>
                <w:rFonts w:asciiTheme="minorHAnsi" w:hAnsiTheme="minorHAnsi"/>
                <w:lang w:eastAsia="en-AU"/>
              </w:rPr>
              <w:t>Encourage</w:t>
            </w:r>
            <w:r w:rsidRPr="00D0202E">
              <w:rPr>
                <w:rFonts w:asciiTheme="minorHAnsi" w:hAnsiTheme="minorHAnsi"/>
                <w:lang w:eastAsia="en-AU"/>
              </w:rPr>
              <w:t xml:space="preserve"> text to self connections</w:t>
            </w:r>
            <w:r w:rsidR="00800FFF" w:rsidRPr="00D0202E">
              <w:rPr>
                <w:rFonts w:asciiTheme="minorHAnsi" w:hAnsiTheme="minorHAnsi"/>
                <w:lang w:eastAsia="en-AU"/>
              </w:rPr>
              <w:t>:</w:t>
            </w:r>
            <w:r w:rsidRPr="00D0202E">
              <w:rPr>
                <w:rFonts w:asciiTheme="minorHAnsi" w:hAnsiTheme="minorHAnsi"/>
                <w:lang w:eastAsia="en-AU"/>
              </w:rPr>
              <w:t xml:space="preserve"> “Does the water rise at home when you get in the bath?”</w:t>
            </w:r>
          </w:p>
          <w:p w14:paraId="2AC40282" w14:textId="6B20CD9E" w:rsidR="0087745C" w:rsidRPr="00D0202E" w:rsidRDefault="00231F43" w:rsidP="0087745C">
            <w:pPr>
              <w:pStyle w:val="ListParagraph"/>
              <w:numPr>
                <w:ilvl w:val="0"/>
                <w:numId w:val="25"/>
              </w:numPr>
              <w:ind w:left="360"/>
              <w:rPr>
                <w:rFonts w:asciiTheme="minorHAnsi" w:hAnsiTheme="minorHAnsi"/>
                <w:lang w:eastAsia="en-AU"/>
              </w:rPr>
            </w:pPr>
            <w:r w:rsidRPr="00D0202E">
              <w:rPr>
                <w:rFonts w:asciiTheme="minorHAnsi" w:hAnsiTheme="minorHAnsi"/>
                <w:b/>
                <w:lang w:eastAsia="en-AU"/>
              </w:rPr>
              <w:t>Discuss</w:t>
            </w:r>
            <w:r w:rsidR="00675639" w:rsidRPr="00D0202E">
              <w:rPr>
                <w:rFonts w:asciiTheme="minorHAnsi" w:hAnsiTheme="minorHAnsi"/>
                <w:lang w:eastAsia="en-AU"/>
              </w:rPr>
              <w:t xml:space="preserve"> the terms volume</w:t>
            </w:r>
            <w:r w:rsidRPr="00D0202E">
              <w:rPr>
                <w:rFonts w:asciiTheme="minorHAnsi" w:hAnsiTheme="minorHAnsi"/>
                <w:lang w:eastAsia="en-AU"/>
              </w:rPr>
              <w:t xml:space="preserve"> and displacement.</w:t>
            </w:r>
            <w:r w:rsidR="00D21839" w:rsidRPr="00D0202E">
              <w:rPr>
                <w:rFonts w:asciiTheme="minorHAnsi" w:hAnsiTheme="minorHAnsi"/>
                <w:lang w:eastAsia="en-AU"/>
              </w:rPr>
              <w:t xml:space="preserve"> </w:t>
            </w:r>
            <w:r w:rsidR="005614B2" w:rsidRPr="00D0202E">
              <w:rPr>
                <w:rFonts w:asciiTheme="minorHAnsi" w:hAnsiTheme="minorHAnsi"/>
                <w:lang w:eastAsia="en-AU"/>
              </w:rPr>
              <w:t>“What causes the water to displace in the book?”</w:t>
            </w:r>
            <w:r w:rsidR="00D171EF" w:rsidRPr="00D0202E">
              <w:rPr>
                <w:rFonts w:asciiTheme="minorHAnsi" w:hAnsiTheme="minorHAnsi"/>
                <w:lang w:eastAsia="en-AU"/>
              </w:rPr>
              <w:t xml:space="preserve"> and</w:t>
            </w:r>
            <w:r w:rsidR="000508AC" w:rsidRPr="00D0202E">
              <w:rPr>
                <w:rFonts w:asciiTheme="minorHAnsi" w:hAnsiTheme="minorHAnsi"/>
                <w:lang w:eastAsia="en-AU"/>
              </w:rPr>
              <w:t xml:space="preserve"> “What </w:t>
            </w:r>
            <w:r w:rsidR="00D171EF" w:rsidRPr="00D0202E">
              <w:rPr>
                <w:rFonts w:asciiTheme="minorHAnsi" w:hAnsiTheme="minorHAnsi"/>
                <w:lang w:eastAsia="en-AU"/>
              </w:rPr>
              <w:t xml:space="preserve">could we </w:t>
            </w:r>
            <w:r w:rsidR="000508AC" w:rsidRPr="00D0202E">
              <w:rPr>
                <w:rFonts w:asciiTheme="minorHAnsi" w:hAnsiTheme="minorHAnsi"/>
                <w:lang w:eastAsia="en-AU"/>
              </w:rPr>
              <w:t xml:space="preserve">do to </w:t>
            </w:r>
            <w:r w:rsidR="00D171EF" w:rsidRPr="00D0202E">
              <w:rPr>
                <w:rFonts w:asciiTheme="minorHAnsi" w:hAnsiTheme="minorHAnsi"/>
                <w:lang w:eastAsia="en-AU"/>
              </w:rPr>
              <w:t>measure the volume of Mr Archimedes and each animal by looking at how much bath water has risen?”</w:t>
            </w:r>
          </w:p>
          <w:p w14:paraId="5A5691E0" w14:textId="77777777" w:rsidR="0087745C" w:rsidRPr="00D0202E" w:rsidRDefault="0087745C" w:rsidP="0087745C">
            <w:pPr>
              <w:rPr>
                <w:rFonts w:asciiTheme="minorHAnsi" w:hAnsiTheme="minorHAnsi"/>
                <w:lang w:eastAsia="en-AU"/>
              </w:rPr>
            </w:pPr>
          </w:p>
          <w:p w14:paraId="0A0562C3" w14:textId="2B0B9867" w:rsidR="0087745C" w:rsidRPr="00D0202E" w:rsidRDefault="0087745C" w:rsidP="0087745C">
            <w:pPr>
              <w:pStyle w:val="ListParagraph"/>
              <w:ind w:left="360"/>
              <w:rPr>
                <w:rFonts w:asciiTheme="minorHAnsi" w:hAnsiTheme="minorHAnsi"/>
                <w:b/>
                <w:lang w:eastAsia="en-AU"/>
              </w:rPr>
            </w:pPr>
            <w:r w:rsidRPr="00D0202E">
              <w:rPr>
                <w:rFonts w:asciiTheme="minorHAnsi" w:hAnsiTheme="minorHAnsi"/>
                <w:b/>
                <w:lang w:eastAsia="en-AU"/>
              </w:rPr>
              <w:t>Or as an alternative introductory lesson:</w:t>
            </w:r>
          </w:p>
          <w:p w14:paraId="705B6322" w14:textId="77777777" w:rsidR="0087745C" w:rsidRPr="00D0202E" w:rsidRDefault="0087745C" w:rsidP="0087745C">
            <w:pPr>
              <w:pStyle w:val="ListParagraph"/>
              <w:ind w:left="360"/>
              <w:rPr>
                <w:rFonts w:asciiTheme="minorHAnsi" w:hAnsiTheme="minorHAnsi"/>
                <w:b/>
                <w:lang w:eastAsia="en-AU"/>
              </w:rPr>
            </w:pPr>
          </w:p>
          <w:p w14:paraId="7AC077FC" w14:textId="5378C7CF" w:rsidR="0087745C" w:rsidRPr="00D0202E" w:rsidRDefault="0087745C" w:rsidP="00467425">
            <w:pPr>
              <w:pStyle w:val="ListParagraph"/>
              <w:numPr>
                <w:ilvl w:val="0"/>
                <w:numId w:val="44"/>
              </w:numPr>
              <w:rPr>
                <w:rStyle w:val="Hyperlink"/>
                <w:rFonts w:asciiTheme="minorHAnsi" w:hAnsiTheme="minorHAnsi"/>
                <w:color w:val="auto"/>
                <w:u w:val="none"/>
                <w:lang w:eastAsia="en-AU"/>
              </w:rPr>
            </w:pPr>
            <w:r w:rsidRPr="00D0202E">
              <w:rPr>
                <w:rFonts w:asciiTheme="minorHAnsi" w:hAnsiTheme="minorHAnsi"/>
                <w:b/>
                <w:lang w:eastAsia="en-AU"/>
              </w:rPr>
              <w:t xml:space="preserve">View </w:t>
            </w:r>
            <w:r w:rsidRPr="00D0202E">
              <w:rPr>
                <w:rFonts w:asciiTheme="minorHAnsi" w:hAnsiTheme="minorHAnsi" w:cs="Arial"/>
              </w:rPr>
              <w:t>Count Us In, ' Which container holds more magic rocks?</w:t>
            </w:r>
            <w:proofErr w:type="gramStart"/>
            <w:r w:rsidRPr="00D0202E">
              <w:rPr>
                <w:rFonts w:asciiTheme="minorHAnsi" w:hAnsiTheme="minorHAnsi" w:cs="Arial"/>
              </w:rPr>
              <w:t>',</w:t>
            </w:r>
            <w:proofErr w:type="gramEnd"/>
            <w:r w:rsidRPr="00D0202E">
              <w:rPr>
                <w:rFonts w:asciiTheme="minorHAnsi" w:hAnsiTheme="minorHAnsi" w:cs="Arial"/>
              </w:rPr>
              <w:t xml:space="preserve"> ABC Splash (13mins 47seconds) and discuss ‘Things to think about’</w:t>
            </w:r>
            <w:r w:rsidR="004B0505" w:rsidRPr="00D0202E">
              <w:rPr>
                <w:rFonts w:asciiTheme="minorHAnsi" w:hAnsiTheme="minorHAnsi" w:cs="Arial"/>
              </w:rPr>
              <w:t xml:space="preserve"> (see website)</w:t>
            </w:r>
            <w:r w:rsidRPr="00D0202E">
              <w:rPr>
                <w:rFonts w:asciiTheme="minorHAnsi" w:hAnsiTheme="minorHAnsi"/>
                <w:lang w:eastAsia="en-AU"/>
              </w:rPr>
              <w:t>.</w:t>
            </w:r>
            <w:r w:rsidR="004B0505" w:rsidRPr="00D0202E">
              <w:rPr>
                <w:rFonts w:asciiTheme="minorHAnsi" w:hAnsiTheme="minorHAnsi"/>
                <w:lang w:eastAsia="en-AU"/>
              </w:rPr>
              <w:t xml:space="preserve">  </w:t>
            </w:r>
            <w:hyperlink r:id="rId11" w:history="1">
              <w:r w:rsidR="004B0505" w:rsidRPr="00D0202E">
                <w:rPr>
                  <w:rStyle w:val="Hyperlink"/>
                  <w:rFonts w:asciiTheme="minorHAnsi" w:hAnsiTheme="minorHAnsi" w:cs="Arial"/>
                </w:rPr>
                <w:t>http://abcspla.sh/m/29664</w:t>
              </w:r>
            </w:hyperlink>
            <w:r w:rsidR="004B0505" w:rsidRPr="00D0202E">
              <w:rPr>
                <w:rStyle w:val="Hyperlink"/>
                <w:rFonts w:asciiTheme="minorHAnsi" w:hAnsiTheme="minorHAnsi" w:cs="Arial"/>
              </w:rPr>
              <w:t>.</w:t>
            </w:r>
            <w:r w:rsidR="004B0505" w:rsidRPr="00D0202E">
              <w:rPr>
                <w:rStyle w:val="Hyperlink"/>
                <w:rFonts w:asciiTheme="minorHAnsi" w:hAnsiTheme="minorHAnsi" w:cs="Arial"/>
                <w:sz w:val="22"/>
                <w:szCs w:val="22"/>
              </w:rPr>
              <w:t xml:space="preserve"> </w:t>
            </w:r>
            <w:r w:rsidR="004B0505" w:rsidRPr="00D0202E">
              <w:rPr>
                <w:rStyle w:val="Hyperlink"/>
                <w:rFonts w:asciiTheme="minorHAnsi" w:hAnsiTheme="minorHAnsi" w:cs="Arial"/>
                <w:sz w:val="22"/>
                <w:szCs w:val="22"/>
                <w:u w:val="none"/>
              </w:rPr>
              <w:t xml:space="preserve"> </w:t>
            </w:r>
          </w:p>
          <w:p w14:paraId="2AC37436" w14:textId="77777777" w:rsidR="00467425" w:rsidRPr="00D0202E" w:rsidRDefault="00467425" w:rsidP="00467425">
            <w:pPr>
              <w:pStyle w:val="ListParagraph"/>
              <w:ind w:left="360"/>
              <w:rPr>
                <w:rFonts w:asciiTheme="minorHAnsi" w:hAnsiTheme="minorHAnsi"/>
                <w:lang w:eastAsia="en-AU"/>
              </w:rPr>
            </w:pPr>
          </w:p>
          <w:p w14:paraId="69CA5E9B" w14:textId="77777777" w:rsidR="000C153A" w:rsidRPr="0087745C" w:rsidRDefault="008F42B4" w:rsidP="000C153A">
            <w:pPr>
              <w:pStyle w:val="ListParagraph"/>
              <w:numPr>
                <w:ilvl w:val="0"/>
                <w:numId w:val="25"/>
              </w:numPr>
              <w:ind w:left="360"/>
              <w:rPr>
                <w:rFonts w:ascii="Calibri" w:hAnsi="Calibri"/>
                <w:lang w:eastAsia="en-AU"/>
              </w:rPr>
            </w:pPr>
            <w:r w:rsidRPr="00D0202E">
              <w:rPr>
                <w:rFonts w:asciiTheme="minorHAnsi" w:hAnsiTheme="minorHAnsi"/>
                <w:b/>
                <w:lang w:eastAsia="en-AU"/>
              </w:rPr>
              <w:t xml:space="preserve">Model </w:t>
            </w:r>
            <w:r w:rsidRPr="00D0202E">
              <w:rPr>
                <w:rFonts w:asciiTheme="minorHAnsi" w:hAnsiTheme="minorHAnsi"/>
                <w:lang w:eastAsia="en-AU"/>
              </w:rPr>
              <w:t xml:space="preserve">dropping a rock into a container and demonstrate how to mark the level of water.  </w:t>
            </w:r>
            <w:r w:rsidR="00800FFF" w:rsidRPr="00D0202E">
              <w:rPr>
                <w:rFonts w:asciiTheme="minorHAnsi" w:hAnsiTheme="minorHAnsi"/>
                <w:lang w:eastAsia="en-AU"/>
              </w:rPr>
              <w:t xml:space="preserve">Students estimate the volume of a second rock.  </w:t>
            </w:r>
            <w:r w:rsidRPr="00D0202E">
              <w:rPr>
                <w:rFonts w:asciiTheme="minorHAnsi" w:hAnsiTheme="minorHAnsi"/>
                <w:lang w:eastAsia="en-AU"/>
              </w:rPr>
              <w:t>Question students – What will happen when I drop this rock into the jug of water? Why?  How much do you think the water level will rise? Why?  How could we measure h</w:t>
            </w:r>
            <w:r w:rsidR="00800FFF" w:rsidRPr="00D0202E">
              <w:rPr>
                <w:rFonts w:asciiTheme="minorHAnsi" w:hAnsiTheme="minorHAnsi"/>
                <w:lang w:eastAsia="en-AU"/>
              </w:rPr>
              <w:t>ow much the water level rises? What is your estimate for this rock?  Will the water level be higher or lower?  What does it mean if the water level is higher?</w:t>
            </w:r>
            <w:r w:rsidR="000C153A" w:rsidRPr="0087745C">
              <w:rPr>
                <w:rFonts w:ascii="Calibri" w:hAnsi="Calibri"/>
                <w:lang w:eastAsia="en-AU"/>
              </w:rPr>
              <w:t xml:space="preserve">  </w:t>
            </w:r>
          </w:p>
          <w:p w14:paraId="68E65676" w14:textId="5FBDA8E6" w:rsidR="00CF6665" w:rsidRPr="00C52790" w:rsidRDefault="00CF6665" w:rsidP="0087745C">
            <w:pPr>
              <w:pStyle w:val="ListParagraph"/>
              <w:ind w:left="360"/>
              <w:rPr>
                <w:rFonts w:ascii="Calibri" w:hAnsi="Calibri"/>
                <w:sz w:val="22"/>
                <w:szCs w:val="22"/>
                <w:lang w:eastAsia="en-AU"/>
              </w:rPr>
            </w:pPr>
          </w:p>
        </w:tc>
        <w:tc>
          <w:tcPr>
            <w:tcW w:w="2126" w:type="dxa"/>
            <w:tcBorders>
              <w:right w:val="single" w:sz="4" w:space="0" w:color="auto"/>
            </w:tcBorders>
            <w:shd w:val="clear" w:color="auto" w:fill="FFFFCC"/>
          </w:tcPr>
          <w:p w14:paraId="678FE473" w14:textId="77777777" w:rsidR="00CF6665" w:rsidRPr="004A4DA4" w:rsidRDefault="00CF6665" w:rsidP="008B6AEC">
            <w:pPr>
              <w:pStyle w:val="Heading2"/>
              <w:jc w:val="center"/>
              <w:rPr>
                <w:rFonts w:asciiTheme="minorHAnsi" w:hAnsiTheme="minorHAnsi"/>
                <w:szCs w:val="24"/>
              </w:rPr>
            </w:pPr>
            <w:r>
              <w:rPr>
                <w:rFonts w:asciiTheme="minorHAnsi" w:hAnsiTheme="minorHAnsi"/>
                <w:szCs w:val="24"/>
              </w:rPr>
              <w:t>LEARNING SEQUENCE</w:t>
            </w:r>
          </w:p>
          <w:p w14:paraId="163C0C16" w14:textId="77777777" w:rsidR="00CF6665" w:rsidRDefault="00CF6665" w:rsidP="008B6AEC">
            <w:pPr>
              <w:pStyle w:val="Heading2"/>
              <w:jc w:val="center"/>
              <w:rPr>
                <w:rFonts w:asciiTheme="minorHAnsi" w:hAnsiTheme="minorHAnsi"/>
                <w:b w:val="0"/>
                <w:szCs w:val="24"/>
              </w:rPr>
            </w:pPr>
          </w:p>
          <w:p w14:paraId="18A86895" w14:textId="77777777" w:rsidR="00CF6665" w:rsidRDefault="00CF6665" w:rsidP="008B6AEC">
            <w:pPr>
              <w:pStyle w:val="Heading2"/>
              <w:jc w:val="center"/>
              <w:rPr>
                <w:rFonts w:asciiTheme="minorHAnsi" w:hAnsiTheme="minorHAnsi"/>
                <w:b w:val="0"/>
                <w:szCs w:val="24"/>
              </w:rPr>
            </w:pPr>
            <w:r>
              <w:rPr>
                <w:rFonts w:asciiTheme="minorHAnsi" w:hAnsiTheme="minorHAnsi"/>
                <w:b w:val="0"/>
                <w:szCs w:val="24"/>
              </w:rPr>
              <w:t>Remediation</w:t>
            </w:r>
          </w:p>
          <w:p w14:paraId="0FC0E5A3" w14:textId="77777777" w:rsidR="00CF6665" w:rsidRPr="004A4DA4" w:rsidRDefault="00CF6665" w:rsidP="008B6AEC">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Borders>
              <w:bottom w:val="nil"/>
            </w:tcBorders>
          </w:tcPr>
          <w:p w14:paraId="42BEB6D6" w14:textId="77777777" w:rsidR="00D872CE" w:rsidRDefault="00D872CE" w:rsidP="00D0202E">
            <w:pPr>
              <w:pStyle w:val="ListParagraph"/>
              <w:ind w:left="459"/>
              <w:rPr>
                <w:rFonts w:asciiTheme="minorHAnsi" w:hAnsiTheme="minorHAnsi"/>
                <w:sz w:val="24"/>
                <w:szCs w:val="24"/>
              </w:rPr>
            </w:pPr>
          </w:p>
          <w:p w14:paraId="6A3D4B8B" w14:textId="598CAB46" w:rsidR="00531982" w:rsidRPr="00786F94" w:rsidRDefault="00D872CE" w:rsidP="00D0202E">
            <w:pPr>
              <w:pStyle w:val="ListParagraph"/>
              <w:numPr>
                <w:ilvl w:val="0"/>
                <w:numId w:val="25"/>
              </w:numPr>
              <w:ind w:left="459"/>
              <w:rPr>
                <w:rFonts w:asciiTheme="minorHAnsi" w:hAnsiTheme="minorHAnsi"/>
                <w:sz w:val="22"/>
                <w:szCs w:val="22"/>
              </w:rPr>
            </w:pPr>
            <w:r w:rsidRPr="00786F94">
              <w:rPr>
                <w:rFonts w:asciiTheme="minorHAnsi" w:hAnsiTheme="minorHAnsi"/>
                <w:sz w:val="22"/>
                <w:szCs w:val="22"/>
              </w:rPr>
              <w:t>Students play at filling a container of water with smaller and larger objects that sink.  Students need to observe and articulate if the water levels change.</w:t>
            </w:r>
          </w:p>
          <w:p w14:paraId="763658F5" w14:textId="528DE480" w:rsidR="00531982" w:rsidRPr="00531982" w:rsidRDefault="00531982" w:rsidP="00D0202E">
            <w:pPr>
              <w:pStyle w:val="ListParagraph"/>
              <w:ind w:left="459"/>
              <w:rPr>
                <w:rFonts w:asciiTheme="minorHAnsi" w:hAnsiTheme="minorHAnsi"/>
                <w:sz w:val="24"/>
                <w:szCs w:val="24"/>
              </w:rPr>
            </w:pPr>
          </w:p>
        </w:tc>
      </w:tr>
      <w:tr w:rsidR="00CF6665" w:rsidRPr="004A4DA4" w14:paraId="5D8CA18A" w14:textId="77777777" w:rsidTr="00980395">
        <w:trPr>
          <w:trHeight w:val="3249"/>
        </w:trPr>
        <w:tc>
          <w:tcPr>
            <w:tcW w:w="3936" w:type="dxa"/>
            <w:vMerge/>
            <w:tcBorders>
              <w:right w:val="single" w:sz="4" w:space="0" w:color="auto"/>
            </w:tcBorders>
          </w:tcPr>
          <w:p w14:paraId="71877D50" w14:textId="77777777" w:rsidR="00CF6665" w:rsidRPr="004A4DA4" w:rsidRDefault="00CF6665"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75DF5F98" w14:textId="77777777" w:rsidR="00CF6665" w:rsidRPr="004A4DA4" w:rsidRDefault="00CF6665" w:rsidP="008B6AEC">
            <w:pPr>
              <w:pStyle w:val="Heading2"/>
              <w:jc w:val="center"/>
              <w:rPr>
                <w:rFonts w:asciiTheme="minorHAnsi" w:hAnsiTheme="minorHAnsi"/>
                <w:szCs w:val="24"/>
              </w:rPr>
            </w:pPr>
            <w:r>
              <w:rPr>
                <w:rFonts w:asciiTheme="minorHAnsi" w:hAnsiTheme="minorHAnsi"/>
                <w:szCs w:val="24"/>
              </w:rPr>
              <w:t>LEARNING SEQUENCE</w:t>
            </w:r>
          </w:p>
          <w:p w14:paraId="15633BE3" w14:textId="77777777" w:rsidR="00CF6665" w:rsidRDefault="00CF6665" w:rsidP="008B6AEC">
            <w:pPr>
              <w:pStyle w:val="Heading2"/>
              <w:jc w:val="center"/>
              <w:rPr>
                <w:rFonts w:asciiTheme="minorHAnsi" w:hAnsiTheme="minorHAnsi"/>
                <w:szCs w:val="24"/>
              </w:rPr>
            </w:pPr>
          </w:p>
          <w:p w14:paraId="1AFD3C13" w14:textId="77777777" w:rsidR="00CF6665" w:rsidRPr="004A4DA4" w:rsidRDefault="00CF6665" w:rsidP="008B6AEC">
            <w:pPr>
              <w:pStyle w:val="Heading2"/>
              <w:jc w:val="center"/>
              <w:rPr>
                <w:rFonts w:asciiTheme="minorHAnsi" w:hAnsiTheme="minorHAnsi"/>
                <w:szCs w:val="24"/>
              </w:rPr>
            </w:pPr>
            <w:r>
              <w:rPr>
                <w:rFonts w:asciiTheme="minorHAnsi" w:hAnsiTheme="minorHAnsi"/>
                <w:szCs w:val="24"/>
              </w:rPr>
              <w:t>S1</w:t>
            </w:r>
          </w:p>
        </w:tc>
        <w:tc>
          <w:tcPr>
            <w:tcW w:w="9639" w:type="dxa"/>
          </w:tcPr>
          <w:p w14:paraId="7FF658C0" w14:textId="7D851C17" w:rsidR="00CF6665" w:rsidRPr="00786F94" w:rsidRDefault="004B0505" w:rsidP="00D0202E">
            <w:pPr>
              <w:pStyle w:val="ListParagraph"/>
              <w:numPr>
                <w:ilvl w:val="0"/>
                <w:numId w:val="36"/>
              </w:numPr>
              <w:autoSpaceDE w:val="0"/>
              <w:autoSpaceDN w:val="0"/>
              <w:adjustRightInd w:val="0"/>
              <w:ind w:left="459"/>
              <w:rPr>
                <w:rFonts w:asciiTheme="minorHAnsi" w:hAnsiTheme="minorHAnsi"/>
                <w:sz w:val="22"/>
                <w:szCs w:val="22"/>
              </w:rPr>
            </w:pPr>
            <w:r w:rsidRPr="00786F94">
              <w:rPr>
                <w:rFonts w:asciiTheme="minorHAnsi" w:hAnsiTheme="minorHAnsi"/>
                <w:b/>
                <w:sz w:val="22"/>
                <w:szCs w:val="22"/>
              </w:rPr>
              <w:t xml:space="preserve">Investigation: </w:t>
            </w:r>
            <w:r w:rsidR="00675639" w:rsidRPr="00786F94">
              <w:rPr>
                <w:rFonts w:asciiTheme="minorHAnsi" w:hAnsiTheme="minorHAnsi"/>
                <w:b/>
                <w:sz w:val="22"/>
                <w:szCs w:val="22"/>
              </w:rPr>
              <w:t>Compare and order the volumes of two or more objects by marking the change in water levels when each is submerged</w:t>
            </w:r>
            <w:r w:rsidR="00675639" w:rsidRPr="00786F94">
              <w:rPr>
                <w:rFonts w:asciiTheme="minorHAnsi" w:hAnsiTheme="minorHAnsi"/>
                <w:sz w:val="22"/>
                <w:szCs w:val="22"/>
              </w:rPr>
              <w:t xml:space="preserve">. </w:t>
            </w:r>
            <w:r w:rsidR="00D21839" w:rsidRPr="00786F94">
              <w:rPr>
                <w:rFonts w:asciiTheme="minorHAnsi" w:hAnsiTheme="minorHAnsi"/>
                <w:sz w:val="22"/>
                <w:szCs w:val="22"/>
              </w:rPr>
              <w:t>Students work in a small group to estim</w:t>
            </w:r>
            <w:r w:rsidR="00B26B0A" w:rsidRPr="00786F94">
              <w:rPr>
                <w:rFonts w:asciiTheme="minorHAnsi" w:hAnsiTheme="minorHAnsi"/>
                <w:sz w:val="22"/>
                <w:szCs w:val="22"/>
              </w:rPr>
              <w:t xml:space="preserve">ate which </w:t>
            </w:r>
            <w:r w:rsidR="00786F94" w:rsidRPr="00786F94">
              <w:rPr>
                <w:rFonts w:asciiTheme="minorHAnsi" w:hAnsiTheme="minorHAnsi"/>
                <w:sz w:val="22"/>
                <w:szCs w:val="22"/>
              </w:rPr>
              <w:t>rocks or other objects (heavy and lighter) are going to displace more water.  Students place the rocks/objects into the container and m</w:t>
            </w:r>
            <w:r w:rsidR="008260A4" w:rsidRPr="00786F94">
              <w:rPr>
                <w:rFonts w:asciiTheme="minorHAnsi" w:hAnsiTheme="minorHAnsi"/>
                <w:sz w:val="22"/>
                <w:szCs w:val="22"/>
              </w:rPr>
              <w:t>ark the</w:t>
            </w:r>
            <w:r w:rsidR="00786F94" w:rsidRPr="00786F94">
              <w:rPr>
                <w:rFonts w:asciiTheme="minorHAnsi" w:hAnsiTheme="minorHAnsi"/>
                <w:sz w:val="22"/>
                <w:szCs w:val="22"/>
              </w:rPr>
              <w:t xml:space="preserve"> changing water levels, </w:t>
            </w:r>
            <w:r w:rsidR="00786F94">
              <w:rPr>
                <w:rFonts w:asciiTheme="minorHAnsi" w:hAnsiTheme="minorHAnsi"/>
                <w:sz w:val="22"/>
                <w:szCs w:val="22"/>
              </w:rPr>
              <w:t xml:space="preserve">then order the rocks/objects in terms of least </w:t>
            </w:r>
            <w:r w:rsidR="00D21839" w:rsidRPr="00786F94">
              <w:rPr>
                <w:rFonts w:asciiTheme="minorHAnsi" w:hAnsiTheme="minorHAnsi"/>
                <w:sz w:val="22"/>
                <w:szCs w:val="22"/>
              </w:rPr>
              <w:t>in</w:t>
            </w:r>
            <w:r w:rsidR="00EA64C9">
              <w:rPr>
                <w:rFonts w:asciiTheme="minorHAnsi" w:hAnsiTheme="minorHAnsi"/>
                <w:sz w:val="22"/>
                <w:szCs w:val="22"/>
              </w:rPr>
              <w:t>crease in</w:t>
            </w:r>
            <w:r w:rsidR="00786F94">
              <w:rPr>
                <w:rFonts w:asciiTheme="minorHAnsi" w:hAnsiTheme="minorHAnsi"/>
                <w:sz w:val="22"/>
                <w:szCs w:val="22"/>
              </w:rPr>
              <w:t xml:space="preserve"> the</w:t>
            </w:r>
            <w:r w:rsidR="00D21839" w:rsidRPr="00786F94">
              <w:rPr>
                <w:rFonts w:asciiTheme="minorHAnsi" w:hAnsiTheme="minorHAnsi"/>
                <w:sz w:val="22"/>
                <w:szCs w:val="22"/>
              </w:rPr>
              <w:t xml:space="preserve"> height of the wate</w:t>
            </w:r>
            <w:r w:rsidR="008260A4" w:rsidRPr="00786F94">
              <w:rPr>
                <w:rFonts w:asciiTheme="minorHAnsi" w:hAnsiTheme="minorHAnsi"/>
                <w:sz w:val="22"/>
                <w:szCs w:val="22"/>
              </w:rPr>
              <w:t>r level</w:t>
            </w:r>
            <w:r w:rsidR="00786F94">
              <w:rPr>
                <w:rFonts w:asciiTheme="minorHAnsi" w:hAnsiTheme="minorHAnsi"/>
                <w:sz w:val="22"/>
                <w:szCs w:val="22"/>
              </w:rPr>
              <w:t xml:space="preserve"> to the most</w:t>
            </w:r>
            <w:r w:rsidR="008260A4" w:rsidRPr="00786F94">
              <w:rPr>
                <w:rFonts w:asciiTheme="minorHAnsi" w:hAnsiTheme="minorHAnsi"/>
                <w:sz w:val="22"/>
                <w:szCs w:val="22"/>
              </w:rPr>
              <w:t>.</w:t>
            </w:r>
          </w:p>
          <w:p w14:paraId="7A68E8C2" w14:textId="36467307" w:rsidR="00980395" w:rsidRPr="00786F94" w:rsidRDefault="004B0505" w:rsidP="00D0202E">
            <w:pPr>
              <w:pStyle w:val="ListParagraph"/>
              <w:numPr>
                <w:ilvl w:val="0"/>
                <w:numId w:val="36"/>
              </w:numPr>
              <w:autoSpaceDE w:val="0"/>
              <w:autoSpaceDN w:val="0"/>
              <w:adjustRightInd w:val="0"/>
              <w:ind w:left="459"/>
              <w:rPr>
                <w:rFonts w:asciiTheme="minorHAnsi" w:hAnsiTheme="minorHAnsi"/>
                <w:b/>
                <w:sz w:val="22"/>
                <w:szCs w:val="22"/>
              </w:rPr>
            </w:pPr>
            <w:r w:rsidRPr="00786F94">
              <w:rPr>
                <w:rFonts w:asciiTheme="minorHAnsi" w:hAnsiTheme="minorHAnsi"/>
                <w:b/>
                <w:sz w:val="22"/>
                <w:szCs w:val="22"/>
              </w:rPr>
              <w:t xml:space="preserve">Investigation: </w:t>
            </w:r>
            <w:r w:rsidR="00980395" w:rsidRPr="00786F94">
              <w:rPr>
                <w:rFonts w:asciiTheme="minorHAnsi" w:hAnsiTheme="minorHAnsi"/>
                <w:b/>
                <w:sz w:val="22"/>
                <w:szCs w:val="22"/>
              </w:rPr>
              <w:t xml:space="preserve">Recognise that changing the shape of an object does not change the amount of water it displaces.  </w:t>
            </w:r>
            <w:r w:rsidR="00980395" w:rsidRPr="00786F94">
              <w:rPr>
                <w:rFonts w:asciiTheme="minorHAnsi" w:hAnsiTheme="minorHAnsi"/>
                <w:sz w:val="22"/>
                <w:szCs w:val="22"/>
              </w:rPr>
              <w:t>Students immerse and measure:</w:t>
            </w:r>
          </w:p>
          <w:p w14:paraId="4674EE88" w14:textId="1500DBD2" w:rsidR="00B9116D" w:rsidRPr="00786F94" w:rsidRDefault="00B9116D" w:rsidP="00D0202E">
            <w:pPr>
              <w:pStyle w:val="ListParagraph"/>
              <w:numPr>
                <w:ilvl w:val="1"/>
                <w:numId w:val="36"/>
              </w:numPr>
              <w:autoSpaceDE w:val="0"/>
              <w:autoSpaceDN w:val="0"/>
              <w:adjustRightInd w:val="0"/>
              <w:ind w:left="459"/>
              <w:rPr>
                <w:rFonts w:asciiTheme="minorHAnsi" w:hAnsiTheme="minorHAnsi"/>
                <w:b/>
                <w:sz w:val="22"/>
                <w:szCs w:val="22"/>
              </w:rPr>
            </w:pPr>
            <w:r w:rsidRPr="00786F94">
              <w:rPr>
                <w:rFonts w:asciiTheme="minorHAnsi" w:hAnsiTheme="minorHAnsi"/>
                <w:sz w:val="22"/>
                <w:szCs w:val="22"/>
              </w:rPr>
              <w:t>a long, thin plasticine shape and it remoulded</w:t>
            </w:r>
          </w:p>
          <w:p w14:paraId="5CFDB299" w14:textId="77777777" w:rsidR="00B9116D" w:rsidRPr="00786F94" w:rsidRDefault="00B9116D" w:rsidP="00D0202E">
            <w:pPr>
              <w:pStyle w:val="ListParagraph"/>
              <w:numPr>
                <w:ilvl w:val="1"/>
                <w:numId w:val="36"/>
              </w:numPr>
              <w:autoSpaceDE w:val="0"/>
              <w:autoSpaceDN w:val="0"/>
              <w:adjustRightInd w:val="0"/>
              <w:ind w:left="459"/>
              <w:rPr>
                <w:rFonts w:asciiTheme="minorHAnsi" w:hAnsiTheme="minorHAnsi"/>
                <w:b/>
                <w:sz w:val="22"/>
                <w:szCs w:val="22"/>
              </w:rPr>
            </w:pPr>
            <w:r w:rsidRPr="00786F94">
              <w:rPr>
                <w:rFonts w:asciiTheme="minorHAnsi" w:hAnsiTheme="minorHAnsi"/>
                <w:sz w:val="22"/>
                <w:szCs w:val="22"/>
              </w:rPr>
              <w:t>a ball of plasticine and the ball cut into pieces</w:t>
            </w:r>
          </w:p>
          <w:p w14:paraId="642FCEAE" w14:textId="7551CB8B" w:rsidR="00B9116D" w:rsidRPr="00786F94" w:rsidRDefault="003379D4" w:rsidP="00D0202E">
            <w:pPr>
              <w:pStyle w:val="ListParagraph"/>
              <w:numPr>
                <w:ilvl w:val="1"/>
                <w:numId w:val="36"/>
              </w:numPr>
              <w:autoSpaceDE w:val="0"/>
              <w:autoSpaceDN w:val="0"/>
              <w:adjustRightInd w:val="0"/>
              <w:ind w:left="459"/>
              <w:rPr>
                <w:rFonts w:asciiTheme="minorHAnsi" w:hAnsiTheme="minorHAnsi"/>
                <w:b/>
                <w:sz w:val="22"/>
                <w:szCs w:val="22"/>
              </w:rPr>
            </w:pPr>
            <w:r w:rsidRPr="00786F94">
              <w:rPr>
                <w:rFonts w:asciiTheme="minorHAnsi" w:hAnsiTheme="minorHAnsi"/>
                <w:sz w:val="22"/>
                <w:szCs w:val="22"/>
              </w:rPr>
              <w:t xml:space="preserve">ten loose </w:t>
            </w:r>
            <w:proofErr w:type="spellStart"/>
            <w:r w:rsidRPr="00786F94">
              <w:rPr>
                <w:rFonts w:asciiTheme="minorHAnsi" w:hAnsiTheme="minorHAnsi"/>
                <w:sz w:val="22"/>
                <w:szCs w:val="22"/>
              </w:rPr>
              <w:t>c</w:t>
            </w:r>
            <w:r w:rsidR="00B9116D" w:rsidRPr="00786F94">
              <w:rPr>
                <w:rFonts w:asciiTheme="minorHAnsi" w:hAnsiTheme="minorHAnsi"/>
                <w:sz w:val="22"/>
                <w:szCs w:val="22"/>
              </w:rPr>
              <w:t>enticubes</w:t>
            </w:r>
            <w:proofErr w:type="spellEnd"/>
            <w:r w:rsidR="00B9116D" w:rsidRPr="00786F94">
              <w:rPr>
                <w:rFonts w:asciiTheme="minorHAnsi" w:hAnsiTheme="minorHAnsi"/>
                <w:sz w:val="22"/>
                <w:szCs w:val="22"/>
              </w:rPr>
              <w:t xml:space="preserve"> and the </w:t>
            </w:r>
            <w:proofErr w:type="spellStart"/>
            <w:r w:rsidR="00B9116D" w:rsidRPr="00786F94">
              <w:rPr>
                <w:rFonts w:asciiTheme="minorHAnsi" w:hAnsiTheme="minorHAnsi"/>
                <w:sz w:val="22"/>
                <w:szCs w:val="22"/>
              </w:rPr>
              <w:t>centicubes</w:t>
            </w:r>
            <w:proofErr w:type="spellEnd"/>
            <w:r w:rsidR="00B9116D" w:rsidRPr="00786F94">
              <w:rPr>
                <w:rFonts w:asciiTheme="minorHAnsi" w:hAnsiTheme="minorHAnsi"/>
                <w:sz w:val="22"/>
                <w:szCs w:val="22"/>
              </w:rPr>
              <w:t xml:space="preserve"> formed into a model</w:t>
            </w:r>
          </w:p>
          <w:p w14:paraId="1A0C1BA1" w14:textId="2C0DCAE5" w:rsidR="00CF6665" w:rsidRPr="00F17CD2" w:rsidRDefault="003379D4" w:rsidP="00D0202E">
            <w:pPr>
              <w:pStyle w:val="ListParagraph"/>
              <w:numPr>
                <w:ilvl w:val="0"/>
                <w:numId w:val="36"/>
              </w:numPr>
              <w:ind w:left="459"/>
              <w:rPr>
                <w:rFonts w:asciiTheme="minorHAnsi" w:hAnsiTheme="minorHAnsi"/>
                <w:sz w:val="24"/>
                <w:szCs w:val="24"/>
              </w:rPr>
            </w:pPr>
            <w:r w:rsidRPr="00D0202E">
              <w:rPr>
                <w:rFonts w:asciiTheme="minorHAnsi" w:hAnsiTheme="minorHAnsi"/>
                <w:b/>
                <w:color w:val="FF0000"/>
                <w:sz w:val="22"/>
                <w:szCs w:val="22"/>
              </w:rPr>
              <w:t>Assessment:</w:t>
            </w:r>
            <w:r w:rsidRPr="00786F94">
              <w:rPr>
                <w:rFonts w:asciiTheme="minorHAnsi" w:hAnsiTheme="minorHAnsi"/>
                <w:color w:val="FF0000"/>
                <w:sz w:val="22"/>
                <w:szCs w:val="22"/>
              </w:rPr>
              <w:t xml:space="preserve"> </w:t>
            </w:r>
            <w:r w:rsidR="00D21839" w:rsidRPr="00786F94">
              <w:rPr>
                <w:rFonts w:asciiTheme="minorHAnsi" w:hAnsiTheme="minorHAnsi"/>
                <w:color w:val="FF0000"/>
                <w:sz w:val="22"/>
                <w:szCs w:val="22"/>
              </w:rPr>
              <w:t>Students to record the process</w:t>
            </w:r>
            <w:r w:rsidR="00B9116D" w:rsidRPr="00786F94">
              <w:rPr>
                <w:rFonts w:asciiTheme="minorHAnsi" w:hAnsiTheme="minorHAnsi"/>
                <w:color w:val="FF0000"/>
                <w:sz w:val="22"/>
                <w:szCs w:val="22"/>
              </w:rPr>
              <w:t>es</w:t>
            </w:r>
            <w:r w:rsidR="00D21839" w:rsidRPr="00786F94">
              <w:rPr>
                <w:rFonts w:asciiTheme="minorHAnsi" w:hAnsiTheme="minorHAnsi"/>
                <w:color w:val="FF0000"/>
                <w:sz w:val="22"/>
                <w:szCs w:val="22"/>
              </w:rPr>
              <w:t xml:space="preserve"> and results.</w:t>
            </w:r>
            <w:r w:rsidR="00F17CD2" w:rsidRPr="00786F94">
              <w:rPr>
                <w:rFonts w:asciiTheme="minorHAnsi" w:hAnsiTheme="minorHAnsi"/>
                <w:color w:val="FF0000"/>
                <w:sz w:val="22"/>
                <w:szCs w:val="22"/>
              </w:rPr>
              <w:t xml:space="preserve">  Observe that students </w:t>
            </w:r>
            <w:r w:rsidR="00675639" w:rsidRPr="00786F94">
              <w:rPr>
                <w:rFonts w:asciiTheme="minorHAnsi" w:hAnsiTheme="minorHAnsi"/>
                <w:color w:val="FF0000"/>
                <w:sz w:val="22"/>
                <w:szCs w:val="22"/>
              </w:rPr>
              <w:t>are able to explain their estimates; understand that the amount of water displaced is equal to the volu</w:t>
            </w:r>
            <w:r w:rsidR="00F17CD2" w:rsidRPr="00786F94">
              <w:rPr>
                <w:rFonts w:asciiTheme="minorHAnsi" w:hAnsiTheme="minorHAnsi"/>
                <w:color w:val="FF0000"/>
                <w:sz w:val="22"/>
                <w:szCs w:val="22"/>
              </w:rPr>
              <w:t xml:space="preserve">me of the submerged object; </w:t>
            </w:r>
            <w:r w:rsidR="00675639" w:rsidRPr="00786F94">
              <w:rPr>
                <w:rFonts w:asciiTheme="minorHAnsi" w:hAnsiTheme="minorHAnsi"/>
                <w:color w:val="FF0000"/>
                <w:sz w:val="22"/>
                <w:szCs w:val="22"/>
              </w:rPr>
              <w:t>understand that the larger the volume of the r</w:t>
            </w:r>
            <w:r w:rsidR="00F17CD2" w:rsidRPr="00786F94">
              <w:rPr>
                <w:rFonts w:asciiTheme="minorHAnsi" w:hAnsiTheme="minorHAnsi"/>
                <w:color w:val="FF0000"/>
                <w:sz w:val="22"/>
                <w:szCs w:val="22"/>
              </w:rPr>
              <w:t>ock the more water it displaces; and recognise that changing the shape of an object does not change the amount of water it displaces.</w:t>
            </w:r>
          </w:p>
        </w:tc>
      </w:tr>
      <w:tr w:rsidR="00CF6665" w:rsidRPr="004A4DA4" w14:paraId="2EF79BAF" w14:textId="77777777" w:rsidTr="00531982">
        <w:trPr>
          <w:trHeight w:val="1550"/>
        </w:trPr>
        <w:tc>
          <w:tcPr>
            <w:tcW w:w="3936" w:type="dxa"/>
            <w:vMerge/>
            <w:tcBorders>
              <w:right w:val="single" w:sz="4" w:space="0" w:color="auto"/>
            </w:tcBorders>
          </w:tcPr>
          <w:p w14:paraId="771E11DB" w14:textId="1918DB54" w:rsidR="00CF6665" w:rsidRPr="004A4DA4" w:rsidRDefault="00CF6665"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579FFFE2" w14:textId="77777777" w:rsidR="00CF6665" w:rsidRPr="004A4DA4" w:rsidRDefault="00CF6665" w:rsidP="008B6AEC">
            <w:pPr>
              <w:pStyle w:val="Heading2"/>
              <w:jc w:val="center"/>
              <w:rPr>
                <w:rFonts w:asciiTheme="minorHAnsi" w:hAnsiTheme="minorHAnsi"/>
                <w:szCs w:val="24"/>
              </w:rPr>
            </w:pPr>
            <w:r>
              <w:rPr>
                <w:rFonts w:asciiTheme="minorHAnsi" w:hAnsiTheme="minorHAnsi"/>
                <w:szCs w:val="24"/>
              </w:rPr>
              <w:t>LEARNING SEQUENCE</w:t>
            </w:r>
          </w:p>
          <w:p w14:paraId="30286E93" w14:textId="77777777" w:rsidR="00CF6665" w:rsidRDefault="00CF6665" w:rsidP="008B6AEC">
            <w:pPr>
              <w:pStyle w:val="Heading2"/>
              <w:jc w:val="center"/>
              <w:rPr>
                <w:rFonts w:asciiTheme="minorHAnsi" w:hAnsiTheme="minorHAnsi"/>
                <w:b w:val="0"/>
                <w:szCs w:val="24"/>
              </w:rPr>
            </w:pPr>
          </w:p>
          <w:p w14:paraId="1A26BF58" w14:textId="77777777" w:rsidR="00CF6665" w:rsidRDefault="00CF6665" w:rsidP="008B6AEC">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5B874073" w14:textId="77777777" w:rsidR="00CF6665" w:rsidRPr="004A4DA4" w:rsidRDefault="00CF6665" w:rsidP="008B6AEC">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6EC05F6E" w14:textId="49DA8AB6" w:rsidR="00CF6665" w:rsidRPr="00786F94" w:rsidRDefault="00C93631" w:rsidP="00D0202E">
            <w:pPr>
              <w:pStyle w:val="ListParagraph"/>
              <w:numPr>
                <w:ilvl w:val="0"/>
                <w:numId w:val="37"/>
              </w:numPr>
              <w:ind w:left="459"/>
              <w:rPr>
                <w:rFonts w:asciiTheme="minorHAnsi" w:hAnsiTheme="minorHAnsi"/>
                <w:sz w:val="22"/>
                <w:szCs w:val="22"/>
              </w:rPr>
            </w:pPr>
            <w:r w:rsidRPr="00786F94">
              <w:rPr>
                <w:rFonts w:asciiTheme="minorHAnsi" w:hAnsiTheme="minorHAnsi"/>
                <w:b/>
                <w:sz w:val="22"/>
                <w:szCs w:val="22"/>
              </w:rPr>
              <w:t>Rising le</w:t>
            </w:r>
            <w:bookmarkStart w:id="0" w:name="_GoBack"/>
            <w:bookmarkEnd w:id="0"/>
            <w:r w:rsidRPr="00786F94">
              <w:rPr>
                <w:rFonts w:asciiTheme="minorHAnsi" w:hAnsiTheme="minorHAnsi"/>
                <w:b/>
                <w:sz w:val="22"/>
                <w:szCs w:val="22"/>
              </w:rPr>
              <w:t>vels</w:t>
            </w:r>
            <w:r w:rsidRPr="00786F94">
              <w:rPr>
                <w:rFonts w:asciiTheme="minorHAnsi" w:hAnsiTheme="minorHAnsi"/>
                <w:sz w:val="22"/>
                <w:szCs w:val="22"/>
              </w:rPr>
              <w:t xml:space="preserve"> – Students use small drink bottles filled with water or unopened bottles.  The bottles are to be immersed one at a time in a large calibrated container of water and note the changed water level.  Students estimate then measure how many bottles will be needed to displace 500 ml or 1L of water.  Record results. </w:t>
            </w:r>
          </w:p>
          <w:p w14:paraId="6519EF20" w14:textId="77777777" w:rsidR="00CF6665" w:rsidRPr="004A4DA4" w:rsidRDefault="00CF6665" w:rsidP="00D0202E">
            <w:pPr>
              <w:ind w:left="459"/>
              <w:rPr>
                <w:rFonts w:asciiTheme="minorHAnsi" w:hAnsiTheme="minorHAnsi"/>
                <w:sz w:val="24"/>
                <w:szCs w:val="24"/>
              </w:rPr>
            </w:pPr>
          </w:p>
        </w:tc>
      </w:tr>
      <w:tr w:rsidR="00CF6665" w:rsidRPr="004A4DA4" w14:paraId="2783D027" w14:textId="77777777" w:rsidTr="00467425">
        <w:trPr>
          <w:trHeight w:val="1632"/>
        </w:trPr>
        <w:tc>
          <w:tcPr>
            <w:tcW w:w="3936" w:type="dxa"/>
            <w:vMerge/>
            <w:tcBorders>
              <w:right w:val="single" w:sz="4" w:space="0" w:color="auto"/>
            </w:tcBorders>
            <w:shd w:val="clear" w:color="auto" w:fill="C2D69B" w:themeFill="accent3" w:themeFillTint="99"/>
          </w:tcPr>
          <w:p w14:paraId="6C1C421E" w14:textId="77777777" w:rsidR="00CF6665" w:rsidRPr="004A4DA4" w:rsidRDefault="00CF6665" w:rsidP="008B6AEC">
            <w:pPr>
              <w:pStyle w:val="Heading2"/>
              <w:rPr>
                <w:rFonts w:asciiTheme="minorHAnsi" w:hAnsiTheme="minorHAnsi"/>
                <w:szCs w:val="24"/>
              </w:rPr>
            </w:pPr>
          </w:p>
        </w:tc>
        <w:tc>
          <w:tcPr>
            <w:tcW w:w="2126" w:type="dxa"/>
            <w:shd w:val="clear" w:color="auto" w:fill="FFFFCC"/>
          </w:tcPr>
          <w:p w14:paraId="132165EC" w14:textId="77777777" w:rsidR="00CF6665" w:rsidRPr="004A4DA4" w:rsidRDefault="00CF6665" w:rsidP="008B6AEC">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6044B1C" w14:textId="77777777" w:rsidR="00531982" w:rsidRDefault="00531982" w:rsidP="00531982">
            <w:pPr>
              <w:rPr>
                <w:rFonts w:ascii="Comic Sans MS" w:hAnsi="Comic Sans MS"/>
                <w:b/>
                <w:szCs w:val="24"/>
              </w:rPr>
            </w:pPr>
            <w:r>
              <w:rPr>
                <w:rFonts w:ascii="Comic Sans MS" w:hAnsi="Comic Sans MS"/>
                <w:b/>
                <w:szCs w:val="24"/>
              </w:rPr>
              <w:t>Student Engagement:                               Achievement of Outcomes:</w:t>
            </w:r>
          </w:p>
          <w:p w14:paraId="0DC24B50" w14:textId="77777777" w:rsidR="00531982" w:rsidRDefault="00531982" w:rsidP="00531982">
            <w:pPr>
              <w:rPr>
                <w:rFonts w:ascii="Comic Sans MS" w:hAnsi="Comic Sans MS"/>
                <w:b/>
                <w:szCs w:val="24"/>
              </w:rPr>
            </w:pPr>
          </w:p>
          <w:p w14:paraId="034FCD4E" w14:textId="71D0033E" w:rsidR="00CF6665" w:rsidRPr="004A4DA4" w:rsidRDefault="00531982" w:rsidP="00531982">
            <w:pPr>
              <w:rPr>
                <w:rFonts w:asciiTheme="minorHAnsi" w:hAnsiTheme="minorHAnsi"/>
                <w:sz w:val="24"/>
                <w:szCs w:val="24"/>
              </w:rPr>
            </w:pPr>
            <w:r>
              <w:rPr>
                <w:rFonts w:ascii="Comic Sans MS" w:hAnsi="Comic Sans MS"/>
                <w:b/>
                <w:szCs w:val="24"/>
              </w:rPr>
              <w:t>Resources:                                           Follow Up:</w:t>
            </w:r>
          </w:p>
        </w:tc>
      </w:tr>
    </w:tbl>
    <w:p w14:paraId="541950CB" w14:textId="77777777" w:rsidR="00531982" w:rsidRDefault="00531982" w:rsidP="00531982">
      <w:pPr>
        <w:pStyle w:val="ListParagraph"/>
        <w:spacing w:after="200" w:line="276" w:lineRule="auto"/>
        <w:rPr>
          <w:rFonts w:asciiTheme="minorHAnsi" w:hAnsiTheme="minorHAnsi"/>
          <w:sz w:val="24"/>
          <w:szCs w:val="24"/>
        </w:rPr>
      </w:pPr>
    </w:p>
    <w:p w14:paraId="06D51F19" w14:textId="77777777" w:rsidR="00CF6665" w:rsidRPr="00467425" w:rsidRDefault="00CF6665" w:rsidP="00CF6665">
      <w:pPr>
        <w:pStyle w:val="ListParagraph"/>
        <w:numPr>
          <w:ilvl w:val="0"/>
          <w:numId w:val="15"/>
        </w:numPr>
        <w:spacing w:after="200" w:line="276" w:lineRule="auto"/>
        <w:rPr>
          <w:rFonts w:asciiTheme="minorHAnsi" w:hAnsiTheme="minorHAnsi"/>
          <w:sz w:val="18"/>
          <w:szCs w:val="18"/>
        </w:rPr>
      </w:pPr>
      <w:r w:rsidRPr="00467425">
        <w:rPr>
          <w:rFonts w:asciiTheme="minorHAnsi" w:hAnsiTheme="minorHAnsi"/>
          <w:sz w:val="18"/>
          <w:szCs w:val="18"/>
        </w:rPr>
        <w:t xml:space="preserve">All assessment tasks should be written in </w:t>
      </w:r>
      <w:r w:rsidRPr="00467425">
        <w:rPr>
          <w:rFonts w:asciiTheme="minorHAnsi" w:hAnsiTheme="minorHAnsi"/>
          <w:b/>
          <w:color w:val="FF0000"/>
          <w:sz w:val="18"/>
          <w:szCs w:val="18"/>
        </w:rPr>
        <w:t>red</w:t>
      </w:r>
      <w:r w:rsidRPr="00467425">
        <w:rPr>
          <w:rFonts w:asciiTheme="minorHAnsi" w:hAnsiTheme="minorHAnsi"/>
          <w:color w:val="FF0000"/>
          <w:sz w:val="18"/>
          <w:szCs w:val="18"/>
        </w:rPr>
        <w:t xml:space="preserve"> </w:t>
      </w:r>
      <w:r w:rsidRPr="00467425">
        <w:rPr>
          <w:rFonts w:asciiTheme="minorHAnsi" w:hAnsiTheme="minorHAnsi"/>
          <w:sz w:val="18"/>
          <w:szCs w:val="18"/>
        </w:rPr>
        <w:t>and planning should be based around developing the skills to complete that task.</w:t>
      </w:r>
    </w:p>
    <w:p w14:paraId="3916ABAB" w14:textId="77777777" w:rsidR="00CF6665" w:rsidRPr="00467425" w:rsidRDefault="00CF6665" w:rsidP="00CF6665">
      <w:pPr>
        <w:pStyle w:val="ListParagraph"/>
        <w:numPr>
          <w:ilvl w:val="0"/>
          <w:numId w:val="15"/>
        </w:numPr>
        <w:spacing w:after="200" w:line="276" w:lineRule="auto"/>
        <w:rPr>
          <w:rFonts w:asciiTheme="minorHAnsi" w:hAnsiTheme="minorHAnsi"/>
          <w:sz w:val="18"/>
          <w:szCs w:val="18"/>
        </w:rPr>
      </w:pPr>
      <w:r w:rsidRPr="00467425">
        <w:rPr>
          <w:rFonts w:asciiTheme="minorHAnsi" w:hAnsiTheme="minorHAnsi"/>
          <w:sz w:val="18"/>
          <w:szCs w:val="18"/>
        </w:rPr>
        <w:t>Assessment rubrics or marking scale should be considered.</w:t>
      </w:r>
    </w:p>
    <w:sectPr w:rsidR="00CF6665" w:rsidRPr="0046742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33"/>
    <w:multiLevelType w:val="hybridMultilevel"/>
    <w:tmpl w:val="12B6503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96160"/>
    <w:multiLevelType w:val="hybridMultilevel"/>
    <w:tmpl w:val="E5B638E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233C3A"/>
    <w:multiLevelType w:val="hybridMultilevel"/>
    <w:tmpl w:val="6846A58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51536"/>
    <w:multiLevelType w:val="hybridMultilevel"/>
    <w:tmpl w:val="B8A2D1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5535536"/>
    <w:multiLevelType w:val="hybridMultilevel"/>
    <w:tmpl w:val="8950479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1A7AC2"/>
    <w:multiLevelType w:val="hybridMultilevel"/>
    <w:tmpl w:val="630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7244A"/>
    <w:multiLevelType w:val="hybridMultilevel"/>
    <w:tmpl w:val="C35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6486C"/>
    <w:multiLevelType w:val="hybridMultilevel"/>
    <w:tmpl w:val="52420E2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4DCF"/>
    <w:multiLevelType w:val="hybridMultilevel"/>
    <w:tmpl w:val="7DE65B7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110CFD"/>
    <w:multiLevelType w:val="hybridMultilevel"/>
    <w:tmpl w:val="0762B2C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1D329F"/>
    <w:multiLevelType w:val="hybridMultilevel"/>
    <w:tmpl w:val="80AA6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E5628"/>
    <w:multiLevelType w:val="hybridMultilevel"/>
    <w:tmpl w:val="615A4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B133C6"/>
    <w:multiLevelType w:val="hybridMultilevel"/>
    <w:tmpl w:val="F6DC13D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E63BD7"/>
    <w:multiLevelType w:val="hybridMultilevel"/>
    <w:tmpl w:val="E43EAB4C"/>
    <w:lvl w:ilvl="0" w:tplc="8FD4347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072CCA"/>
    <w:multiLevelType w:val="hybridMultilevel"/>
    <w:tmpl w:val="1250005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595726"/>
    <w:multiLevelType w:val="hybridMultilevel"/>
    <w:tmpl w:val="AE7417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6B019C"/>
    <w:multiLevelType w:val="hybridMultilevel"/>
    <w:tmpl w:val="EFD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76678"/>
    <w:multiLevelType w:val="hybridMultilevel"/>
    <w:tmpl w:val="000C1E3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D2D5D7E"/>
    <w:multiLevelType w:val="hybridMultilevel"/>
    <w:tmpl w:val="D996DE2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2E7DCC"/>
    <w:multiLevelType w:val="hybridMultilevel"/>
    <w:tmpl w:val="78F2821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90EC2"/>
    <w:multiLevelType w:val="hybridMultilevel"/>
    <w:tmpl w:val="BF804C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782214"/>
    <w:multiLevelType w:val="hybridMultilevel"/>
    <w:tmpl w:val="2342FB4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F15ED6"/>
    <w:multiLevelType w:val="hybridMultilevel"/>
    <w:tmpl w:val="065EA8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5F7776"/>
    <w:multiLevelType w:val="hybridMultilevel"/>
    <w:tmpl w:val="9644161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EC28D8"/>
    <w:multiLevelType w:val="hybridMultilevel"/>
    <w:tmpl w:val="4CF84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F5C2C"/>
    <w:multiLevelType w:val="hybridMultilevel"/>
    <w:tmpl w:val="7AC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A1DDC"/>
    <w:multiLevelType w:val="hybridMultilevel"/>
    <w:tmpl w:val="516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792E369F"/>
    <w:multiLevelType w:val="hybridMultilevel"/>
    <w:tmpl w:val="7A684A9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62030"/>
    <w:multiLevelType w:val="hybridMultilevel"/>
    <w:tmpl w:val="27DEBBFC"/>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FF10B2F"/>
    <w:multiLevelType w:val="hybridMultilevel"/>
    <w:tmpl w:val="A184BE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8"/>
  </w:num>
  <w:num w:numId="4">
    <w:abstractNumId w:val="15"/>
  </w:num>
  <w:num w:numId="5">
    <w:abstractNumId w:val="7"/>
  </w:num>
  <w:num w:numId="6">
    <w:abstractNumId w:val="3"/>
  </w:num>
  <w:num w:numId="7">
    <w:abstractNumId w:val="24"/>
  </w:num>
  <w:num w:numId="8">
    <w:abstractNumId w:val="45"/>
  </w:num>
  <w:num w:numId="9">
    <w:abstractNumId w:val="18"/>
  </w:num>
  <w:num w:numId="10">
    <w:abstractNumId w:val="32"/>
  </w:num>
  <w:num w:numId="11">
    <w:abstractNumId w:val="17"/>
  </w:num>
  <w:num w:numId="12">
    <w:abstractNumId w:val="43"/>
  </w:num>
  <w:num w:numId="13">
    <w:abstractNumId w:val="11"/>
  </w:num>
  <w:num w:numId="14">
    <w:abstractNumId w:val="6"/>
  </w:num>
  <w:num w:numId="15">
    <w:abstractNumId w:val="29"/>
  </w:num>
  <w:num w:numId="16">
    <w:abstractNumId w:val="9"/>
  </w:num>
  <w:num w:numId="17">
    <w:abstractNumId w:val="16"/>
  </w:num>
  <w:num w:numId="18">
    <w:abstractNumId w:val="42"/>
  </w:num>
  <w:num w:numId="19">
    <w:abstractNumId w:val="26"/>
  </w:num>
  <w:num w:numId="20">
    <w:abstractNumId w:val="0"/>
  </w:num>
  <w:num w:numId="21">
    <w:abstractNumId w:val="31"/>
  </w:num>
  <w:num w:numId="22">
    <w:abstractNumId w:val="28"/>
  </w:num>
  <w:num w:numId="23">
    <w:abstractNumId w:val="46"/>
  </w:num>
  <w:num w:numId="24">
    <w:abstractNumId w:val="36"/>
  </w:num>
  <w:num w:numId="25">
    <w:abstractNumId w:val="35"/>
  </w:num>
  <w:num w:numId="26">
    <w:abstractNumId w:val="22"/>
  </w:num>
  <w:num w:numId="27">
    <w:abstractNumId w:val="4"/>
  </w:num>
  <w:num w:numId="28">
    <w:abstractNumId w:val="14"/>
  </w:num>
  <w:num w:numId="29">
    <w:abstractNumId w:val="25"/>
  </w:num>
  <w:num w:numId="30">
    <w:abstractNumId w:val="37"/>
  </w:num>
  <w:num w:numId="31">
    <w:abstractNumId w:val="21"/>
  </w:num>
  <w:num w:numId="32">
    <w:abstractNumId w:val="39"/>
  </w:num>
  <w:num w:numId="33">
    <w:abstractNumId w:val="20"/>
  </w:num>
  <w:num w:numId="34">
    <w:abstractNumId w:val="1"/>
  </w:num>
  <w:num w:numId="35">
    <w:abstractNumId w:val="27"/>
  </w:num>
  <w:num w:numId="36">
    <w:abstractNumId w:val="23"/>
  </w:num>
  <w:num w:numId="37">
    <w:abstractNumId w:val="19"/>
  </w:num>
  <w:num w:numId="38">
    <w:abstractNumId w:val="5"/>
  </w:num>
  <w:num w:numId="39">
    <w:abstractNumId w:val="47"/>
  </w:num>
  <w:num w:numId="40">
    <w:abstractNumId w:val="41"/>
  </w:num>
  <w:num w:numId="41">
    <w:abstractNumId w:val="40"/>
  </w:num>
  <w:num w:numId="42">
    <w:abstractNumId w:val="12"/>
  </w:num>
  <w:num w:numId="43">
    <w:abstractNumId w:val="10"/>
  </w:num>
  <w:num w:numId="44">
    <w:abstractNumId w:val="34"/>
  </w:num>
  <w:num w:numId="45">
    <w:abstractNumId w:val="13"/>
  </w:num>
  <w:num w:numId="46">
    <w:abstractNumId w:val="44"/>
  </w:num>
  <w:num w:numId="47">
    <w:abstractNumId w:val="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792F"/>
    <w:rsid w:val="00022508"/>
    <w:rsid w:val="000328F1"/>
    <w:rsid w:val="000500D0"/>
    <w:rsid w:val="000503D9"/>
    <w:rsid w:val="000508AC"/>
    <w:rsid w:val="00051D0F"/>
    <w:rsid w:val="00052DA9"/>
    <w:rsid w:val="00053AFB"/>
    <w:rsid w:val="00054A1F"/>
    <w:rsid w:val="0006202B"/>
    <w:rsid w:val="00073CE2"/>
    <w:rsid w:val="00081A4D"/>
    <w:rsid w:val="00083754"/>
    <w:rsid w:val="000A54BD"/>
    <w:rsid w:val="000C153A"/>
    <w:rsid w:val="000E0C89"/>
    <w:rsid w:val="000E7B15"/>
    <w:rsid w:val="000F3053"/>
    <w:rsid w:val="0010795F"/>
    <w:rsid w:val="00116C60"/>
    <w:rsid w:val="00125BB4"/>
    <w:rsid w:val="001357A6"/>
    <w:rsid w:val="00136DE5"/>
    <w:rsid w:val="00141462"/>
    <w:rsid w:val="0014267A"/>
    <w:rsid w:val="00142B15"/>
    <w:rsid w:val="001451A1"/>
    <w:rsid w:val="001717B7"/>
    <w:rsid w:val="001B4058"/>
    <w:rsid w:val="001B7956"/>
    <w:rsid w:val="001C6A19"/>
    <w:rsid w:val="001D1A54"/>
    <w:rsid w:val="001E0017"/>
    <w:rsid w:val="001F0A11"/>
    <w:rsid w:val="001F25DC"/>
    <w:rsid w:val="00210BA1"/>
    <w:rsid w:val="0022220D"/>
    <w:rsid w:val="00224BBC"/>
    <w:rsid w:val="00231F43"/>
    <w:rsid w:val="00234D8E"/>
    <w:rsid w:val="00262977"/>
    <w:rsid w:val="002650AE"/>
    <w:rsid w:val="002A32F4"/>
    <w:rsid w:val="002B0FA9"/>
    <w:rsid w:val="002B3979"/>
    <w:rsid w:val="002E2AC1"/>
    <w:rsid w:val="00304476"/>
    <w:rsid w:val="003379D4"/>
    <w:rsid w:val="00352F67"/>
    <w:rsid w:val="003640D3"/>
    <w:rsid w:val="00373C06"/>
    <w:rsid w:val="003B5884"/>
    <w:rsid w:val="003C65C4"/>
    <w:rsid w:val="003D09B5"/>
    <w:rsid w:val="003D40DA"/>
    <w:rsid w:val="003E1424"/>
    <w:rsid w:val="003F5FE9"/>
    <w:rsid w:val="00403F6E"/>
    <w:rsid w:val="00413CF0"/>
    <w:rsid w:val="00427C56"/>
    <w:rsid w:val="00443B37"/>
    <w:rsid w:val="0046564E"/>
    <w:rsid w:val="00467425"/>
    <w:rsid w:val="00486C58"/>
    <w:rsid w:val="00494894"/>
    <w:rsid w:val="004A4DA4"/>
    <w:rsid w:val="004A7A54"/>
    <w:rsid w:val="004B0505"/>
    <w:rsid w:val="004B2453"/>
    <w:rsid w:val="004B4BFE"/>
    <w:rsid w:val="004B76C4"/>
    <w:rsid w:val="004D1266"/>
    <w:rsid w:val="004E3D51"/>
    <w:rsid w:val="004F31A2"/>
    <w:rsid w:val="004F3947"/>
    <w:rsid w:val="00503370"/>
    <w:rsid w:val="00520774"/>
    <w:rsid w:val="00521B3A"/>
    <w:rsid w:val="0053162C"/>
    <w:rsid w:val="00531982"/>
    <w:rsid w:val="005614B2"/>
    <w:rsid w:val="0057006E"/>
    <w:rsid w:val="00571856"/>
    <w:rsid w:val="00571ECB"/>
    <w:rsid w:val="00575B6D"/>
    <w:rsid w:val="00584F83"/>
    <w:rsid w:val="00591D05"/>
    <w:rsid w:val="005A20E9"/>
    <w:rsid w:val="005A2EEF"/>
    <w:rsid w:val="005A7343"/>
    <w:rsid w:val="005B462E"/>
    <w:rsid w:val="005D2618"/>
    <w:rsid w:val="005D7EFC"/>
    <w:rsid w:val="006013DC"/>
    <w:rsid w:val="00620F13"/>
    <w:rsid w:val="006231C9"/>
    <w:rsid w:val="00633BA7"/>
    <w:rsid w:val="006466C1"/>
    <w:rsid w:val="00650FF5"/>
    <w:rsid w:val="00653C0A"/>
    <w:rsid w:val="006634D0"/>
    <w:rsid w:val="00670CAC"/>
    <w:rsid w:val="00675639"/>
    <w:rsid w:val="00691A0B"/>
    <w:rsid w:val="006D1864"/>
    <w:rsid w:val="006E7517"/>
    <w:rsid w:val="006E76A6"/>
    <w:rsid w:val="00700F71"/>
    <w:rsid w:val="007271A2"/>
    <w:rsid w:val="00746B21"/>
    <w:rsid w:val="00786F94"/>
    <w:rsid w:val="0079079B"/>
    <w:rsid w:val="007A1EA1"/>
    <w:rsid w:val="007A222F"/>
    <w:rsid w:val="007B772F"/>
    <w:rsid w:val="007C50E5"/>
    <w:rsid w:val="007C6BA9"/>
    <w:rsid w:val="007D722F"/>
    <w:rsid w:val="007E3C19"/>
    <w:rsid w:val="007E4125"/>
    <w:rsid w:val="007E4227"/>
    <w:rsid w:val="007F31F4"/>
    <w:rsid w:val="00800FFF"/>
    <w:rsid w:val="00801C2B"/>
    <w:rsid w:val="00801E5B"/>
    <w:rsid w:val="00803F1E"/>
    <w:rsid w:val="00811A40"/>
    <w:rsid w:val="00816899"/>
    <w:rsid w:val="008218C8"/>
    <w:rsid w:val="008260A4"/>
    <w:rsid w:val="008442F2"/>
    <w:rsid w:val="00845A5B"/>
    <w:rsid w:val="00877210"/>
    <w:rsid w:val="00877309"/>
    <w:rsid w:val="0087745C"/>
    <w:rsid w:val="0088150C"/>
    <w:rsid w:val="00895EA0"/>
    <w:rsid w:val="008A3231"/>
    <w:rsid w:val="008B6AEC"/>
    <w:rsid w:val="008C0FC8"/>
    <w:rsid w:val="008C7B62"/>
    <w:rsid w:val="008D24B0"/>
    <w:rsid w:val="008D520D"/>
    <w:rsid w:val="008F42B4"/>
    <w:rsid w:val="008F4588"/>
    <w:rsid w:val="00912D03"/>
    <w:rsid w:val="009138EC"/>
    <w:rsid w:val="009175D1"/>
    <w:rsid w:val="00923B36"/>
    <w:rsid w:val="00925DF8"/>
    <w:rsid w:val="00932461"/>
    <w:rsid w:val="00932E16"/>
    <w:rsid w:val="00961AC9"/>
    <w:rsid w:val="009727CC"/>
    <w:rsid w:val="00977E43"/>
    <w:rsid w:val="00980395"/>
    <w:rsid w:val="009E0B46"/>
    <w:rsid w:val="009F49B9"/>
    <w:rsid w:val="009F4A1B"/>
    <w:rsid w:val="009F6542"/>
    <w:rsid w:val="00A11BAA"/>
    <w:rsid w:val="00A13821"/>
    <w:rsid w:val="00A21439"/>
    <w:rsid w:val="00A9075A"/>
    <w:rsid w:val="00A96550"/>
    <w:rsid w:val="00A975E7"/>
    <w:rsid w:val="00AA36FD"/>
    <w:rsid w:val="00AA7C36"/>
    <w:rsid w:val="00AB459B"/>
    <w:rsid w:val="00AB5CAF"/>
    <w:rsid w:val="00AC10DF"/>
    <w:rsid w:val="00AC4FCA"/>
    <w:rsid w:val="00AD2470"/>
    <w:rsid w:val="00B030A8"/>
    <w:rsid w:val="00B26B0A"/>
    <w:rsid w:val="00B32B69"/>
    <w:rsid w:val="00B4193E"/>
    <w:rsid w:val="00B435D9"/>
    <w:rsid w:val="00B54636"/>
    <w:rsid w:val="00B54A6D"/>
    <w:rsid w:val="00B63786"/>
    <w:rsid w:val="00B73124"/>
    <w:rsid w:val="00B85DD5"/>
    <w:rsid w:val="00B9116D"/>
    <w:rsid w:val="00BA6310"/>
    <w:rsid w:val="00BC43B0"/>
    <w:rsid w:val="00BD2C7D"/>
    <w:rsid w:val="00BD33F5"/>
    <w:rsid w:val="00BD7947"/>
    <w:rsid w:val="00BE22D0"/>
    <w:rsid w:val="00BF49F1"/>
    <w:rsid w:val="00C02DE4"/>
    <w:rsid w:val="00C229DF"/>
    <w:rsid w:val="00C36161"/>
    <w:rsid w:val="00C4146A"/>
    <w:rsid w:val="00C42F08"/>
    <w:rsid w:val="00C52790"/>
    <w:rsid w:val="00C63A88"/>
    <w:rsid w:val="00C660B3"/>
    <w:rsid w:val="00C70427"/>
    <w:rsid w:val="00C70BDD"/>
    <w:rsid w:val="00C7475F"/>
    <w:rsid w:val="00C909B1"/>
    <w:rsid w:val="00C93631"/>
    <w:rsid w:val="00CA13F7"/>
    <w:rsid w:val="00CB2AF4"/>
    <w:rsid w:val="00CC5D42"/>
    <w:rsid w:val="00CD3418"/>
    <w:rsid w:val="00CE01F0"/>
    <w:rsid w:val="00CF6665"/>
    <w:rsid w:val="00D01B42"/>
    <w:rsid w:val="00D0202E"/>
    <w:rsid w:val="00D171EF"/>
    <w:rsid w:val="00D21839"/>
    <w:rsid w:val="00D2226D"/>
    <w:rsid w:val="00D36387"/>
    <w:rsid w:val="00D41A1D"/>
    <w:rsid w:val="00D45271"/>
    <w:rsid w:val="00D54CE2"/>
    <w:rsid w:val="00D67175"/>
    <w:rsid w:val="00D67D2E"/>
    <w:rsid w:val="00D872CE"/>
    <w:rsid w:val="00D91FE8"/>
    <w:rsid w:val="00D97DB5"/>
    <w:rsid w:val="00DB3CCB"/>
    <w:rsid w:val="00DB61D8"/>
    <w:rsid w:val="00DC16A2"/>
    <w:rsid w:val="00DE1AF3"/>
    <w:rsid w:val="00DE3C48"/>
    <w:rsid w:val="00DF1F01"/>
    <w:rsid w:val="00DF47F3"/>
    <w:rsid w:val="00DF7960"/>
    <w:rsid w:val="00E01EE7"/>
    <w:rsid w:val="00E1733F"/>
    <w:rsid w:val="00E202DD"/>
    <w:rsid w:val="00E271B9"/>
    <w:rsid w:val="00E40A2A"/>
    <w:rsid w:val="00E4494B"/>
    <w:rsid w:val="00E50A5C"/>
    <w:rsid w:val="00E6053A"/>
    <w:rsid w:val="00E63263"/>
    <w:rsid w:val="00E84467"/>
    <w:rsid w:val="00EA64C9"/>
    <w:rsid w:val="00EB1737"/>
    <w:rsid w:val="00EC6509"/>
    <w:rsid w:val="00ED18F4"/>
    <w:rsid w:val="00EE35E0"/>
    <w:rsid w:val="00EE7C0B"/>
    <w:rsid w:val="00EE7DFF"/>
    <w:rsid w:val="00F0294E"/>
    <w:rsid w:val="00F10A55"/>
    <w:rsid w:val="00F17CD2"/>
    <w:rsid w:val="00F32D5D"/>
    <w:rsid w:val="00F374A9"/>
    <w:rsid w:val="00F46276"/>
    <w:rsid w:val="00F81547"/>
    <w:rsid w:val="00F93A1C"/>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3796">
      <w:bodyDiv w:val="1"/>
      <w:marLeft w:val="0"/>
      <w:marRight w:val="0"/>
      <w:marTop w:val="0"/>
      <w:marBottom w:val="0"/>
      <w:divBdr>
        <w:top w:val="none" w:sz="0" w:space="0" w:color="auto"/>
        <w:left w:val="none" w:sz="0" w:space="0" w:color="auto"/>
        <w:bottom w:val="none" w:sz="0" w:space="0" w:color="auto"/>
        <w:right w:val="none" w:sz="0" w:space="0" w:color="auto"/>
      </w:divBdr>
    </w:div>
    <w:div w:id="1285385679">
      <w:bodyDiv w:val="1"/>
      <w:marLeft w:val="0"/>
      <w:marRight w:val="0"/>
      <w:marTop w:val="0"/>
      <w:marBottom w:val="0"/>
      <w:divBdr>
        <w:top w:val="none" w:sz="0" w:space="0" w:color="auto"/>
        <w:left w:val="none" w:sz="0" w:space="0" w:color="auto"/>
        <w:bottom w:val="none" w:sz="0" w:space="0" w:color="auto"/>
        <w:right w:val="none" w:sz="0" w:space="0" w:color="auto"/>
      </w:divBdr>
    </w:div>
    <w:div w:id="14927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cspla.sh/m/2966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tP1R-j6xXQY" TargetMode="External"/><Relationship Id="rId8" Type="http://schemas.openxmlformats.org/officeDocument/2006/relationships/hyperlink" Target="http://splash.abc.net.au/search?keyword=learningArea:Mathematics" TargetMode="External"/><Relationship Id="rId9" Type="http://schemas.openxmlformats.org/officeDocument/2006/relationships/hyperlink" Target="http://abcspla.sh/m/29664" TargetMode="External"/><Relationship Id="rId10" Type="http://schemas.openxmlformats.org/officeDocument/2006/relationships/hyperlink" Target="http://www.youtube.com/watch?v=tP1R-j6xX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512B-632C-2842-8FFD-AD65A4C2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2015-01-19T01:10:00Z</dcterms:created>
  <dcterms:modified xsi:type="dcterms:W3CDTF">2015-01-19T01:15:00Z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