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739C5396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B9205F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51124BB9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B82C46" w14:textId="77777777" w:rsidR="00B9205F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B9205F">
              <w:rPr>
                <w:rFonts w:asciiTheme="minorHAnsi" w:hAnsiTheme="minorHAnsi"/>
                <w:szCs w:val="24"/>
              </w:rPr>
              <w:t xml:space="preserve">  </w:t>
            </w:r>
          </w:p>
          <w:p w14:paraId="3EE7FE5C" w14:textId="68C5C65C" w:rsidR="00D41A1D" w:rsidRPr="00CA13F7" w:rsidRDefault="00B9205F" w:rsidP="00B9205F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B9205F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D1B868" w14:textId="77777777" w:rsidR="00B9205F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B9205F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</w:p>
          <w:p w14:paraId="410E81FB" w14:textId="0657AF50" w:rsidR="00D41A1D" w:rsidRPr="00923B36" w:rsidRDefault="00B9205F" w:rsidP="00B9205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05F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WHOLE NUMBERS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CED3526" w14:textId="77777777" w:rsidR="00B9205F" w:rsidRPr="00B9205F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</w:t>
            </w:r>
            <w:r w:rsidRPr="00B9205F">
              <w:rPr>
                <w:rFonts w:asciiTheme="minorHAnsi" w:hAnsiTheme="minorHAnsi"/>
                <w:b/>
                <w:sz w:val="24"/>
                <w:szCs w:val="24"/>
              </w:rPr>
              <w:t>ATICALLY:</w:t>
            </w:r>
          </w:p>
          <w:p w14:paraId="0E4704C7" w14:textId="2E1ED615" w:rsidR="00D41A1D" w:rsidRPr="00B9205F" w:rsidRDefault="00B9205F" w:rsidP="002556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05F">
              <w:rPr>
                <w:rFonts w:asciiTheme="minorHAnsi" w:hAnsiTheme="minorHAnsi" w:cs="Helvetica"/>
                <w:sz w:val="24"/>
                <w:szCs w:val="24"/>
                <w:lang w:val="en"/>
              </w:rPr>
              <w:t>MA3-1WM &amp; MA3-2WM</w:t>
            </w:r>
          </w:p>
        </w:tc>
      </w:tr>
      <w:tr w:rsidR="00CA13F7" w:rsidRPr="004A4DA4" w14:paraId="2E3192F3" w14:textId="77777777" w:rsidTr="007340DE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251E4D7A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9205F">
              <w:rPr>
                <w:rFonts w:asciiTheme="minorHAnsi" w:hAnsiTheme="minorHAnsi"/>
                <w:szCs w:val="24"/>
              </w:rPr>
              <w:t xml:space="preserve">  </w:t>
            </w:r>
            <w:r w:rsidR="00B9205F" w:rsidRPr="00B9205F">
              <w:rPr>
                <w:rFonts w:asciiTheme="minorHAnsi" w:hAnsiTheme="minorHAnsi" w:cs="Helvetica"/>
                <w:szCs w:val="24"/>
                <w:lang w:val="en"/>
              </w:rPr>
              <w:t>MA3-4NA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EC8D" w14:textId="1836B042" w:rsidR="00CA13F7" w:rsidRPr="00B9205F" w:rsidRDefault="00B9205F" w:rsidP="007340D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9205F">
              <w:rPr>
                <w:rFonts w:asciiTheme="minorHAnsi" w:hAnsiTheme="minorHAnsi" w:cs="Helvetica"/>
                <w:b/>
                <w:sz w:val="24"/>
                <w:szCs w:val="24"/>
                <w:lang w:val="en"/>
              </w:rPr>
              <w:t>Orders, reads and represents integers of any size and describes properties of whole numbers</w:t>
            </w:r>
            <w:r w:rsidRPr="00B9205F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CA13F7" w:rsidRPr="004A4DA4" w14:paraId="2B1E5F1E" w14:textId="77777777" w:rsidTr="007340DE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B6CC0" w14:textId="77777777" w:rsidR="003A0D51" w:rsidRPr="004907C4" w:rsidRDefault="003A0D51" w:rsidP="007340DE">
            <w:pPr>
              <w:shd w:val="clear" w:color="auto" w:fill="FFFFFF"/>
              <w:rPr>
                <w:rFonts w:asciiTheme="minorHAnsi" w:hAnsiTheme="minorHAnsi" w:cs="Helvetica"/>
                <w:b/>
                <w:color w:val="000000"/>
                <w:lang w:val="en"/>
              </w:rPr>
            </w:pPr>
            <w:r w:rsidRPr="004907C4">
              <w:rPr>
                <w:rFonts w:asciiTheme="minorHAnsi" w:hAnsiTheme="minorHAnsi" w:cs="Helvetica"/>
                <w:b/>
                <w:color w:val="000000"/>
              </w:rPr>
              <w:t>Recognise</w:t>
            </w:r>
            <w:r w:rsidRPr="004907C4">
              <w:rPr>
                <w:rFonts w:asciiTheme="minorHAnsi" w:hAnsiTheme="minorHAnsi" w:cs="Helvetica"/>
                <w:b/>
                <w:color w:val="000000"/>
                <w:lang w:val="en"/>
              </w:rPr>
              <w:t xml:space="preserve">, represent and order numbers to at least tens of millions </w:t>
            </w:r>
          </w:p>
          <w:p w14:paraId="5017BF57" w14:textId="77777777" w:rsidR="003A0D51" w:rsidRPr="004907C4" w:rsidRDefault="003A0D51" w:rsidP="007340DE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="Helvetica"/>
                <w:color w:val="000000"/>
                <w:lang w:val="en"/>
              </w:rPr>
            </w:pPr>
            <w:r w:rsidRPr="004907C4">
              <w:rPr>
                <w:rFonts w:asciiTheme="minorHAnsi" w:hAnsiTheme="minorHAnsi" w:cs="Helvetica"/>
                <w:color w:val="000000"/>
                <w:lang w:val="en"/>
              </w:rPr>
              <w:t xml:space="preserve">record numbers of any size using expanded notation, </w:t>
            </w:r>
            <w:proofErr w:type="spellStart"/>
            <w:r w:rsidRPr="004907C4">
              <w:rPr>
                <w:rStyle w:val="nowrap1"/>
                <w:rFonts w:asciiTheme="minorHAnsi" w:hAnsiTheme="minorHAnsi" w:cs="Helvetica"/>
                <w:color w:val="000000"/>
                <w:lang w:val="en"/>
              </w:rPr>
              <w:t>eg</w:t>
            </w:r>
            <w:proofErr w:type="spellEnd"/>
            <w:r w:rsidRPr="004907C4">
              <w:rPr>
                <w:rStyle w:val="nowrap1"/>
                <w:rFonts w:asciiTheme="minorHAnsi" w:hAnsiTheme="minorHAnsi" w:cs="Helvetica"/>
                <w:color w:val="000000"/>
                <w:lang w:val="en"/>
              </w:rPr>
              <w:t> 163 480 = 100 000 + 60 000 + 3000 + 400 + 80</w:t>
            </w:r>
            <w:r w:rsidRPr="004907C4">
              <w:rPr>
                <w:rFonts w:asciiTheme="minorHAnsi" w:hAnsiTheme="minorHAnsi" w:cs="Helvetica"/>
                <w:color w:val="000000"/>
                <w:lang w:val="en"/>
              </w:rPr>
              <w:t xml:space="preserve"> </w:t>
            </w:r>
          </w:p>
          <w:p w14:paraId="61739B6C" w14:textId="7A2F8C9B" w:rsidR="00CA13F7" w:rsidRPr="006154BB" w:rsidRDefault="00E479DC" w:rsidP="006154B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="Helvetica"/>
                <w:color w:val="000000"/>
                <w:lang w:val="en"/>
              </w:rPr>
            </w:pPr>
            <w:hyperlink r:id="rId7" w:tgtFrame="_blank" w:tooltip="Click for more information about 'partition'" w:history="1">
              <w:r w:rsidR="003A0D51" w:rsidRPr="004907C4">
                <w:rPr>
                  <w:rStyle w:val="Hyperlink"/>
                  <w:rFonts w:asciiTheme="minorHAnsi" w:hAnsiTheme="minorHAnsi" w:cs="Helvetica"/>
                  <w:color w:val="000000"/>
                  <w:u w:val="none"/>
                  <w:lang w:val="en"/>
                </w:rPr>
                <w:t>partition</w:t>
              </w:r>
            </w:hyperlink>
            <w:r w:rsidR="003A0D51" w:rsidRPr="004907C4">
              <w:rPr>
                <w:rFonts w:asciiTheme="minorHAnsi" w:hAnsiTheme="minorHAnsi" w:cs="Helvetica"/>
                <w:color w:val="000000"/>
                <w:lang w:val="en"/>
              </w:rPr>
              <w:t xml:space="preserve"> numbers of any size in non-standard forms to aid mental calculation, e.g. when adding 163 480 and 150 000, 163 480 could be partitioned as </w:t>
            </w:r>
            <w:r w:rsidR="003A0D51" w:rsidRPr="004907C4">
              <w:rPr>
                <w:rStyle w:val="nowrap1"/>
                <w:rFonts w:asciiTheme="minorHAnsi" w:hAnsiTheme="minorHAnsi" w:cs="Helvetica"/>
                <w:color w:val="000000"/>
                <w:lang w:val="en"/>
              </w:rPr>
              <w:t>150 000 + 13 480</w:t>
            </w:r>
            <w:r w:rsidR="003A0D51" w:rsidRPr="004907C4">
              <w:rPr>
                <w:rFonts w:asciiTheme="minorHAnsi" w:hAnsiTheme="minorHAnsi" w:cs="Helvetica"/>
                <w:color w:val="000000"/>
                <w:lang w:val="en"/>
              </w:rPr>
              <w:t xml:space="preserve">, so that 150 000 could then be doubled and added to 13 480 </w:t>
            </w:r>
            <w:r w:rsidR="003A0D51" w:rsidRPr="004907C4">
              <w:rPr>
                <w:noProof/>
                <w:lang w:eastAsia="en-AU"/>
              </w:rPr>
              <w:drawing>
                <wp:inline distT="0" distB="0" distL="0" distR="0" wp14:anchorId="4045611B" wp14:editId="40AB2BDD">
                  <wp:extent cx="152400" cy="152400"/>
                  <wp:effectExtent l="0" t="0" r="0" b="0"/>
                  <wp:docPr id="18" name="Picture 18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E9" w:rsidRPr="004A4DA4" w14:paraId="3AF8E4E5" w14:textId="77777777" w:rsidTr="00F773F7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1ABBB" w14:textId="489BDE95" w:rsidR="00936A7A" w:rsidRPr="00F773F7" w:rsidRDefault="00936A7A" w:rsidP="00F773F7">
            <w:pPr>
              <w:rPr>
                <w:rFonts w:asciiTheme="minorHAnsi" w:hAnsiTheme="minorHAnsi"/>
              </w:rPr>
            </w:pPr>
            <w:r w:rsidRPr="00A7016E">
              <w:rPr>
                <w:rFonts w:asciiTheme="minorHAnsi" w:hAnsiTheme="minorHAnsi"/>
                <w:b/>
              </w:rPr>
              <w:t>On the board write the following problems:</w:t>
            </w:r>
            <w:r w:rsidRPr="00F773F7">
              <w:rPr>
                <w:rFonts w:asciiTheme="minorHAnsi" w:hAnsiTheme="minorHAnsi"/>
              </w:rPr>
              <w:t xml:space="preserve"> (On a blank number line students show how they got their answers).</w:t>
            </w:r>
          </w:p>
          <w:p w14:paraId="5C741258" w14:textId="0DBB64C0" w:rsidR="00936A7A" w:rsidRPr="00F773F7" w:rsidRDefault="00936A7A" w:rsidP="00F773F7">
            <w:pPr>
              <w:rPr>
                <w:rFonts w:asciiTheme="minorHAnsi" w:hAnsiTheme="minorHAnsi"/>
              </w:rPr>
            </w:pPr>
            <w:r w:rsidRPr="00F773F7">
              <w:rPr>
                <w:rFonts w:asciiTheme="minorHAnsi" w:hAnsiTheme="minorHAnsi"/>
              </w:rPr>
              <w:t xml:space="preserve">1. Put in order from smallest to largest, 5, 3, 0, 35, 21, </w:t>
            </w:r>
            <w:r w:rsidR="00F773F7" w:rsidRPr="00F773F7">
              <w:rPr>
                <w:rFonts w:asciiTheme="minorHAnsi" w:hAnsiTheme="minorHAnsi"/>
              </w:rPr>
              <w:t>and 12</w:t>
            </w:r>
            <w:r w:rsidRPr="00F773F7">
              <w:rPr>
                <w:rFonts w:asciiTheme="minorHAnsi" w:hAnsiTheme="minorHAnsi"/>
              </w:rPr>
              <w:t xml:space="preserve">. </w:t>
            </w:r>
          </w:p>
          <w:p w14:paraId="4D2BE0BD" w14:textId="08F256A0" w:rsidR="00936A7A" w:rsidRPr="00F773F7" w:rsidRDefault="00936A7A" w:rsidP="00F773F7">
            <w:pPr>
              <w:rPr>
                <w:rFonts w:asciiTheme="minorHAnsi" w:hAnsiTheme="minorHAnsi"/>
              </w:rPr>
            </w:pPr>
            <w:r w:rsidRPr="00F773F7">
              <w:rPr>
                <w:rFonts w:asciiTheme="minorHAnsi" w:hAnsiTheme="minorHAnsi"/>
              </w:rPr>
              <w:t>2. Solve 3+4-8-3=.</w:t>
            </w:r>
          </w:p>
          <w:p w14:paraId="0CC9F641" w14:textId="22A02338" w:rsidR="00F10A55" w:rsidRPr="00F773F7" w:rsidRDefault="00A7016E" w:rsidP="00F77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936A7A" w:rsidRPr="00F773F7">
              <w:rPr>
                <w:rFonts w:asciiTheme="minorHAnsi" w:hAnsiTheme="minorHAnsi"/>
              </w:rPr>
              <w:t>Count forward/backwards on a number lin</w:t>
            </w:r>
            <w:r w:rsidR="00F773F7" w:rsidRPr="00F773F7">
              <w:rPr>
                <w:rFonts w:asciiTheme="minorHAnsi" w:hAnsiTheme="minorHAnsi"/>
              </w:rPr>
              <w:t xml:space="preserve">e from a given starting number.  </w:t>
            </w:r>
            <w:r w:rsidR="00936A7A" w:rsidRPr="00F773F7">
              <w:rPr>
                <w:rFonts w:asciiTheme="minorHAnsi" w:hAnsiTheme="minorHAnsi"/>
              </w:rPr>
              <w:t>Counting can be in multiplies of 2,</w:t>
            </w:r>
            <w:r w:rsidR="00F773F7" w:rsidRPr="00F773F7">
              <w:rPr>
                <w:rFonts w:asciiTheme="minorHAnsi" w:hAnsiTheme="minorHAnsi"/>
              </w:rPr>
              <w:t xml:space="preserve"> </w:t>
            </w:r>
            <w:r w:rsidR="00F773F7">
              <w:rPr>
                <w:rFonts w:asciiTheme="minorHAnsi" w:hAnsiTheme="minorHAnsi"/>
              </w:rPr>
              <w:t>5, 10 etc.</w:t>
            </w:r>
          </w:p>
        </w:tc>
      </w:tr>
      <w:tr w:rsidR="005A7343" w:rsidRPr="004A4DA4" w14:paraId="3AC2808E" w14:textId="77777777" w:rsidTr="007340D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2475F63C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8BBCE" w14:textId="0ABC0A00" w:rsidR="005A7343" w:rsidRPr="00936A7A" w:rsidRDefault="00492530" w:rsidP="00492530">
            <w:pPr>
              <w:rPr>
                <w:rFonts w:asciiTheme="minorHAnsi" w:hAnsiTheme="minorHAnsi"/>
                <w:b/>
              </w:rPr>
            </w:pPr>
            <w:r w:rsidRPr="00936A7A">
              <w:rPr>
                <w:rFonts w:asciiTheme="minorHAnsi" w:hAnsiTheme="minorHAnsi"/>
                <w:b/>
              </w:rPr>
              <w:t>The answer is ...what is the question?</w:t>
            </w:r>
            <w:r w:rsidR="00936A7A" w:rsidRPr="00936A7A">
              <w:rPr>
                <w:rFonts w:asciiTheme="minorHAnsi" w:hAnsiTheme="minorHAnsi"/>
                <w:b/>
              </w:rPr>
              <w:t xml:space="preserve">  </w:t>
            </w:r>
            <w:r w:rsidRPr="00936A7A">
              <w:rPr>
                <w:rFonts w:asciiTheme="minorHAnsi" w:hAnsiTheme="minorHAnsi"/>
              </w:rPr>
              <w:t xml:space="preserve">Write a number on the board such as 250.  Allow time for students to generate questions to match the answer.  Share the answers and challenge students to vary their responses, </w:t>
            </w:r>
            <w:r w:rsidR="00936A7A" w:rsidRPr="00936A7A">
              <w:rPr>
                <w:rFonts w:asciiTheme="minorHAnsi" w:hAnsiTheme="minorHAnsi"/>
              </w:rPr>
              <w:t>e.g.</w:t>
            </w:r>
            <w:r w:rsidRPr="00936A7A">
              <w:rPr>
                <w:rFonts w:asciiTheme="minorHAnsi" w:hAnsiTheme="minorHAnsi"/>
              </w:rPr>
              <w:t xml:space="preserve"> 200 +50, 100+100+50, 1000-750,</w:t>
            </w:r>
            <w:r w:rsidR="00936A7A" w:rsidRPr="00936A7A">
              <w:rPr>
                <w:rFonts w:asciiTheme="minorHAnsi" w:hAnsiTheme="minorHAnsi"/>
              </w:rPr>
              <w:t xml:space="preserve"> </w:t>
            </w:r>
            <w:r w:rsidRPr="00936A7A">
              <w:rPr>
                <w:rFonts w:asciiTheme="minorHAnsi" w:hAnsiTheme="minorHAnsi"/>
              </w:rPr>
              <w:t xml:space="preserve">5x50 </w:t>
            </w:r>
            <w:r w:rsidR="00936A7A" w:rsidRPr="00936A7A">
              <w:rPr>
                <w:rFonts w:asciiTheme="minorHAnsi" w:hAnsiTheme="minorHAnsi"/>
              </w:rPr>
              <w:t>etc.</w:t>
            </w:r>
          </w:p>
          <w:p w14:paraId="3555E1C1" w14:textId="445BEC91" w:rsidR="00936A7A" w:rsidRPr="00936A7A" w:rsidRDefault="00936A7A" w:rsidP="00492530">
            <w:pPr>
              <w:rPr>
                <w:rFonts w:asciiTheme="minorHAnsi" w:hAnsiTheme="minorHAnsi"/>
              </w:rPr>
            </w:pPr>
            <w:r w:rsidRPr="00936A7A">
              <w:rPr>
                <w:rFonts w:asciiTheme="minorHAnsi" w:hAnsiTheme="minorHAnsi"/>
                <w:b/>
              </w:rPr>
              <w:t>Mental calculation</w:t>
            </w:r>
            <w:r w:rsidRPr="00936A7A">
              <w:rPr>
                <w:rFonts w:asciiTheme="minorHAnsi" w:hAnsiTheme="minorHAnsi"/>
              </w:rPr>
              <w:t>. Begin with a number. Ask students to calculate a series of tasks in their head e.g. begin with 5, add 7, subtract 10, add 3, subtract 9, what is the number?</w:t>
            </w:r>
          </w:p>
        </w:tc>
      </w:tr>
      <w:tr w:rsidR="005A7343" w:rsidRPr="004A4DA4" w14:paraId="23467F1E" w14:textId="77777777" w:rsidTr="007340D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13F8CBE" w14:textId="77777777" w:rsidR="005A7343" w:rsidRPr="00EC7EBE" w:rsidRDefault="00EC7EBE" w:rsidP="007340DE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EC7EBE">
              <w:rPr>
                <w:rFonts w:asciiTheme="minorHAnsi" w:hAnsiTheme="minorHAnsi"/>
                <w:b w:val="0"/>
                <w:szCs w:val="24"/>
              </w:rPr>
              <w:t>There were 25 students in a class.  In a class competition, the average number of points scored per student was 150.</w:t>
            </w:r>
          </w:p>
          <w:p w14:paraId="7971F164" w14:textId="7A3EBCAB" w:rsidR="00EC7EBE" w:rsidRPr="00EC7EBE" w:rsidRDefault="00EC7EBE" w:rsidP="007340DE">
            <w:pPr>
              <w:rPr>
                <w:lang w:eastAsia="en-AU"/>
              </w:rPr>
            </w:pPr>
            <w:r w:rsidRPr="00EC7EBE">
              <w:rPr>
                <w:rFonts w:asciiTheme="minorHAnsi" w:hAnsiTheme="minorHAnsi"/>
                <w:sz w:val="24"/>
                <w:szCs w:val="24"/>
                <w:lang w:eastAsia="en-AU"/>
              </w:rPr>
              <w:t>What was the total number of points scored by all the students in the class?</w:t>
            </w:r>
          </w:p>
        </w:tc>
      </w:tr>
      <w:tr w:rsidR="00081A4D" w:rsidRPr="004A4DA4" w14:paraId="747DA87F" w14:textId="77777777" w:rsidTr="009A18E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0E0743EC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14:paraId="4DE562E7" w14:textId="7B6BB050" w:rsidR="00081A4D" w:rsidRPr="00D41A1D" w:rsidRDefault="00081A4D" w:rsidP="009A18E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14:paraId="741026F5" w14:textId="180141D8" w:rsidR="00081A4D" w:rsidRPr="00D41A1D" w:rsidRDefault="00081A4D" w:rsidP="009A18E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14:paraId="64D5ADE9" w14:textId="7090A5C3" w:rsidR="00081A4D" w:rsidRPr="00D41A1D" w:rsidRDefault="00081A4D" w:rsidP="009A18E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A18E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4ECBE39" w14:textId="7777777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E4D8C0" w14:textId="7777777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97C1ED" w14:textId="7777777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9A18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D64C0">
        <w:trPr>
          <w:trHeight w:hRule="exact" w:val="125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  <w:vAlign w:val="center"/>
          </w:tcPr>
          <w:p w14:paraId="5C3BCD76" w14:textId="451E2E5A" w:rsidR="009D64C0" w:rsidRDefault="009D64C0" w:rsidP="009A18E4">
            <w:pPr>
              <w:rPr>
                <w:rStyle w:val="Hyperlink"/>
                <w:rFonts w:asciiTheme="minorHAnsi" w:hAnsiTheme="minorHAnsi"/>
                <w:u w:val="none"/>
              </w:rPr>
            </w:pPr>
            <w:r>
              <w:rPr>
                <w:rStyle w:val="watch-title"/>
                <w:rFonts w:asciiTheme="minorHAnsi" w:hAnsiTheme="minorHAnsi" w:cs="Arial"/>
                <w:color w:val="222222"/>
                <w:kern w:val="36"/>
                <w:lang w:val="en"/>
              </w:rPr>
              <w:t>“</w:t>
            </w:r>
            <w:proofErr w:type="spellStart"/>
            <w:r w:rsidR="00936A7A" w:rsidRPr="009A18E4">
              <w:rPr>
                <w:rStyle w:val="watch-title"/>
                <w:rFonts w:asciiTheme="minorHAnsi" w:hAnsiTheme="minorHAnsi" w:cs="Arial"/>
                <w:color w:val="222222"/>
                <w:kern w:val="36"/>
                <w:lang w:val="en"/>
              </w:rPr>
              <w:t>Rockin</w:t>
            </w:r>
            <w:proofErr w:type="spellEnd"/>
            <w:r w:rsidR="00936A7A" w:rsidRPr="009A18E4">
              <w:rPr>
                <w:rStyle w:val="watch-title"/>
                <w:rFonts w:asciiTheme="minorHAnsi" w:hAnsiTheme="minorHAnsi" w:cs="Arial"/>
                <w:color w:val="222222"/>
                <w:kern w:val="36"/>
                <w:lang w:val="en"/>
              </w:rPr>
              <w:t>' the Standards Place Value Rap</w:t>
            </w:r>
            <w:r>
              <w:rPr>
                <w:rStyle w:val="watch-title"/>
                <w:rFonts w:asciiTheme="minorHAnsi" w:hAnsiTheme="minorHAnsi" w:cs="Arial"/>
                <w:color w:val="222222"/>
                <w:kern w:val="36"/>
                <w:lang w:val="en"/>
              </w:rPr>
              <w:t>”</w:t>
            </w:r>
            <w:r w:rsidR="00936A7A" w:rsidRPr="009A18E4">
              <w:rPr>
                <w:rStyle w:val="watch-title"/>
                <w:rFonts w:asciiTheme="minorHAnsi" w:hAnsiTheme="minorHAnsi" w:cs="Arial"/>
                <w:color w:val="222222"/>
                <w:kern w:val="36"/>
                <w:lang w:val="en"/>
              </w:rPr>
              <w:t xml:space="preserve"> can be found at: </w:t>
            </w:r>
            <w:hyperlink r:id="rId9" w:history="1">
              <w:r w:rsidR="00936A7A" w:rsidRPr="009A18E4">
                <w:rPr>
                  <w:rStyle w:val="Hyperlink"/>
                  <w:rFonts w:asciiTheme="minorHAnsi" w:hAnsiTheme="minorHAnsi"/>
                </w:rPr>
                <w:t>https://www.youtube.com/watch?v=AuE46_-7L5c</w:t>
              </w:r>
            </w:hyperlink>
            <w:r w:rsidRPr="009D64C0">
              <w:rPr>
                <w:rStyle w:val="Hyperlink"/>
                <w:rFonts w:asciiTheme="minorHAnsi" w:hAnsiTheme="minorHAnsi"/>
                <w:u w:val="none"/>
              </w:rPr>
              <w:t xml:space="preserve"> </w:t>
            </w:r>
          </w:p>
          <w:p w14:paraId="60772BA2" w14:textId="36630B74" w:rsidR="009D64C0" w:rsidRPr="009A18E4" w:rsidRDefault="009D64C0" w:rsidP="009A18E4">
            <w:pPr>
              <w:rPr>
                <w:rFonts w:asciiTheme="minorHAnsi" w:hAnsiTheme="minorHAnsi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“We Will Round Y</w:t>
            </w:r>
            <w:r w:rsidRPr="009D64C0">
              <w:rPr>
                <w:rStyle w:val="Hyperlink"/>
                <w:rFonts w:asciiTheme="minorHAnsi" w:hAnsiTheme="minorHAnsi"/>
                <w:color w:val="auto"/>
                <w:u w:val="none"/>
              </w:rPr>
              <w:t>ou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” can be found at </w:t>
            </w:r>
            <w:hyperlink r:id="rId10" w:history="1">
              <w:r w:rsidRPr="00BB3C31">
                <w:rPr>
                  <w:rStyle w:val="Hyperlink"/>
                  <w:rFonts w:asciiTheme="minorHAnsi" w:hAnsiTheme="minorHAnsi"/>
                </w:rPr>
                <w:t>https://www.youtube.com/watch?v=41QZvFIC8mk</w:t>
              </w:r>
            </w:hyperlink>
          </w:p>
          <w:p w14:paraId="6C8F08DA" w14:textId="77777777" w:rsidR="009A18E4" w:rsidRPr="009A18E4" w:rsidRDefault="009A18E4" w:rsidP="009A18E4">
            <w:pPr>
              <w:ind w:left="720" w:hanging="720"/>
              <w:rPr>
                <w:rFonts w:asciiTheme="minorHAnsi" w:hAnsiTheme="minorHAnsi"/>
              </w:rPr>
            </w:pPr>
            <w:r w:rsidRPr="009A18E4">
              <w:rPr>
                <w:rFonts w:asciiTheme="minorHAnsi" w:hAnsiTheme="minorHAnsi"/>
              </w:rPr>
              <w:t xml:space="preserve">Counting on Teaching Activities: </w:t>
            </w:r>
            <w:hyperlink r:id="rId11" w:history="1">
              <w:r w:rsidRPr="009A18E4">
                <w:rPr>
                  <w:rStyle w:val="Hyperlink"/>
                  <w:rFonts w:asciiTheme="minorHAnsi" w:hAnsiTheme="minorHAnsi"/>
                </w:rPr>
                <w:t>https://portalsrvs.det.nsw.edu.au/f5-w-68747470733a2f2f6465747777772e6465742e6e73772e6564752e6175$$/curr_support/maths/counting_on/Learning_Resources/pdf/co_pv.pdf</w:t>
              </w:r>
            </w:hyperlink>
          </w:p>
          <w:p w14:paraId="47AC8D3C" w14:textId="4A3B9D42" w:rsidR="00081A4D" w:rsidRPr="004A4DA4" w:rsidRDefault="009A18E4" w:rsidP="009A18E4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9A18E4">
              <w:rPr>
                <w:rFonts w:asciiTheme="minorHAnsi" w:hAnsiTheme="minorHAnsi"/>
              </w:rPr>
              <w:t>Selection of expanded notation dice, sets of numeral cards 0-9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E8438F">
        <w:trPr>
          <w:trHeight w:val="126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557703A" w14:textId="2D94C7ED" w:rsidR="00F773F7" w:rsidRDefault="009A18E4" w:rsidP="00F773F7">
            <w:pPr>
              <w:pStyle w:val="TableTextBullet1"/>
              <w:numPr>
                <w:ilvl w:val="0"/>
                <w:numId w:val="29"/>
              </w:numPr>
              <w:tabs>
                <w:tab w:val="clear" w:pos="181"/>
                <w:tab w:val="left" w:pos="284"/>
                <w:tab w:val="left" w:pos="1485"/>
              </w:tabs>
              <w:ind w:left="284"/>
              <w:rPr>
                <w:rFonts w:asciiTheme="minorHAnsi" w:hAnsiTheme="minorHAnsi"/>
              </w:rPr>
            </w:pPr>
            <w:r w:rsidRPr="00F773F7">
              <w:rPr>
                <w:rFonts w:asciiTheme="minorHAnsi" w:hAnsiTheme="minorHAnsi" w:cs="Weidemann-Book"/>
                <w:b/>
              </w:rPr>
              <w:t>Watch YouTube Clip of the “</w:t>
            </w:r>
            <w:proofErr w:type="spellStart"/>
            <w:r w:rsidRPr="00F773F7">
              <w:rPr>
                <w:rStyle w:val="watch-title"/>
                <w:rFonts w:asciiTheme="minorHAnsi" w:hAnsiTheme="minorHAnsi" w:cs="Arial"/>
                <w:b/>
                <w:color w:val="222222"/>
                <w:kern w:val="36"/>
                <w:lang w:val="en"/>
              </w:rPr>
              <w:t>Rockin</w:t>
            </w:r>
            <w:proofErr w:type="spellEnd"/>
            <w:r w:rsidRPr="00F773F7">
              <w:rPr>
                <w:rStyle w:val="watch-title"/>
                <w:rFonts w:asciiTheme="minorHAnsi" w:hAnsiTheme="minorHAnsi" w:cs="Arial"/>
                <w:b/>
                <w:color w:val="222222"/>
                <w:kern w:val="36"/>
                <w:lang w:val="en"/>
              </w:rPr>
              <w:t>' the Standards Place Value Rap”</w:t>
            </w:r>
            <w:r w:rsidR="00F773F7" w:rsidRPr="00F773F7">
              <w:rPr>
                <w:rFonts w:asciiTheme="minorHAnsi" w:hAnsiTheme="minorHAnsi"/>
              </w:rPr>
              <w:t xml:space="preserve"> </w:t>
            </w:r>
          </w:p>
          <w:p w14:paraId="16078849" w14:textId="77777777" w:rsidR="00F773F7" w:rsidRPr="00F773F7" w:rsidRDefault="00F773F7" w:rsidP="00F773F7">
            <w:pPr>
              <w:pStyle w:val="TableTextBullet1"/>
              <w:numPr>
                <w:ilvl w:val="0"/>
                <w:numId w:val="29"/>
              </w:numPr>
              <w:tabs>
                <w:tab w:val="clear" w:pos="181"/>
                <w:tab w:val="left" w:pos="284"/>
                <w:tab w:val="left" w:pos="1485"/>
              </w:tabs>
              <w:ind w:left="284"/>
              <w:rPr>
                <w:rFonts w:asciiTheme="minorHAnsi" w:hAnsiTheme="minorHAnsi"/>
              </w:rPr>
            </w:pPr>
            <w:r w:rsidRPr="00F773F7">
              <w:rPr>
                <w:rFonts w:asciiTheme="minorHAnsi" w:hAnsiTheme="minorHAnsi" w:cs="Weidemann-Book"/>
              </w:rPr>
              <w:t>The convention for writing numbers of more than four digits requires that they have a space (and not a comma) to the left of each group of three digits, when counting from the Units column.</w:t>
            </w:r>
          </w:p>
          <w:p w14:paraId="49D6AD23" w14:textId="3F078201" w:rsidR="00F773F7" w:rsidRPr="009A18E4" w:rsidRDefault="00F773F7" w:rsidP="009A18E4">
            <w:pPr>
              <w:pStyle w:val="TableTextBullet1"/>
              <w:numPr>
                <w:ilvl w:val="0"/>
                <w:numId w:val="29"/>
              </w:numPr>
              <w:tabs>
                <w:tab w:val="clear" w:pos="181"/>
                <w:tab w:val="left" w:pos="284"/>
                <w:tab w:val="left" w:pos="1485"/>
              </w:tabs>
              <w:ind w:left="284"/>
              <w:rPr>
                <w:rFonts w:asciiTheme="minorHAnsi" w:hAnsiTheme="minorHAnsi"/>
              </w:rPr>
            </w:pPr>
            <w:r w:rsidRPr="00F773F7">
              <w:rPr>
                <w:rFonts w:asciiTheme="minorHAnsi" w:hAnsiTheme="minorHAnsi" w:cs="Weidemann-Book"/>
              </w:rPr>
              <w:t xml:space="preserve">Students need to develop an understanding of place value </w:t>
            </w:r>
            <w:r w:rsidR="009A18E4">
              <w:rPr>
                <w:rFonts w:asciiTheme="minorHAnsi" w:hAnsiTheme="minorHAnsi" w:cs="Weidemann-Book"/>
              </w:rPr>
              <w:t>relationships such as</w:t>
            </w:r>
            <w:r w:rsidRPr="00F773F7">
              <w:rPr>
                <w:rFonts w:asciiTheme="minorHAnsi" w:hAnsiTheme="minorHAnsi" w:cs="Weidemann-Book"/>
              </w:rPr>
              <w:t>:</w:t>
            </w:r>
            <w:r>
              <w:rPr>
                <w:rFonts w:asciiTheme="minorHAnsi" w:hAnsiTheme="minorHAnsi" w:cs="Weidemann-Book"/>
              </w:rPr>
              <w:t xml:space="preserve"> </w:t>
            </w:r>
            <w:r w:rsidRPr="00F773F7">
              <w:rPr>
                <w:rFonts w:asciiTheme="minorHAnsi" w:hAnsiTheme="minorHAnsi" w:cs="Weidemann-Book"/>
              </w:rPr>
              <w:t>10 thousand = 100 hundreds =</w:t>
            </w:r>
            <w:r>
              <w:rPr>
                <w:rFonts w:asciiTheme="minorHAnsi" w:hAnsiTheme="minorHAnsi" w:cs="Weidemann-Book"/>
              </w:rPr>
              <w:t xml:space="preserve"> </w:t>
            </w:r>
            <w:r w:rsidRPr="00F773F7">
              <w:rPr>
                <w:rFonts w:asciiTheme="minorHAnsi" w:hAnsiTheme="minorHAnsi" w:cs="Weidemann-Book"/>
              </w:rPr>
              <w:t>1000 tens = 10 000 ones.</w:t>
            </w:r>
          </w:p>
          <w:p w14:paraId="3AE056E6" w14:textId="77777777" w:rsidR="00F773F7" w:rsidRPr="00F773F7" w:rsidRDefault="00F773F7" w:rsidP="00F773F7">
            <w:pPr>
              <w:pStyle w:val="TableTextBullet1"/>
              <w:numPr>
                <w:ilvl w:val="0"/>
                <w:numId w:val="29"/>
              </w:numPr>
              <w:tabs>
                <w:tab w:val="clear" w:pos="181"/>
                <w:tab w:val="left" w:pos="284"/>
                <w:tab w:val="left" w:pos="1485"/>
              </w:tabs>
              <w:ind w:left="284"/>
              <w:rPr>
                <w:rFonts w:asciiTheme="minorHAnsi" w:hAnsiTheme="minorHAnsi"/>
              </w:rPr>
            </w:pPr>
            <w:r w:rsidRPr="00F773F7">
              <w:rPr>
                <w:rFonts w:asciiTheme="minorHAnsi" w:hAnsiTheme="minorHAnsi" w:cs="Palatino-Roman"/>
              </w:rPr>
              <w:t>Explain to the students how each place-value house is broken into hundreds, tens, and ones.</w:t>
            </w:r>
          </w:p>
          <w:p w14:paraId="50B6DFDE" w14:textId="5EBD1A6A" w:rsidR="00F773F7" w:rsidRPr="00F773F7" w:rsidRDefault="00F773F7" w:rsidP="00F773F7">
            <w:pPr>
              <w:pStyle w:val="TableTextBullet1"/>
              <w:numPr>
                <w:ilvl w:val="0"/>
                <w:numId w:val="29"/>
              </w:numPr>
              <w:tabs>
                <w:tab w:val="clear" w:pos="181"/>
                <w:tab w:val="left" w:pos="284"/>
                <w:tab w:val="left" w:pos="1485"/>
              </w:tabs>
              <w:ind w:left="284"/>
              <w:rPr>
                <w:rFonts w:asciiTheme="minorHAnsi" w:hAnsiTheme="minorHAnsi"/>
              </w:rPr>
            </w:pPr>
            <w:r w:rsidRPr="00F773F7">
              <w:rPr>
                <w:rFonts w:asciiTheme="minorHAnsi" w:hAnsiTheme="minorHAnsi" w:cs="Palatino-Roman"/>
              </w:rPr>
              <w:t xml:space="preserve">Help the students to read the numbers in their house positions. In particular, assist the students to read numbers like 34 009 083 080, where the </w:t>
            </w:r>
            <w:r w:rsidR="009A18E4" w:rsidRPr="00F773F7">
              <w:rPr>
                <w:rFonts w:asciiTheme="minorHAnsi" w:hAnsiTheme="minorHAnsi" w:cs="Palatino-Roman"/>
              </w:rPr>
              <w:t>zero’s</w:t>
            </w:r>
            <w:r w:rsidRPr="00F773F7">
              <w:rPr>
                <w:rFonts w:asciiTheme="minorHAnsi" w:hAnsiTheme="minorHAnsi" w:cs="Palatino-Roman"/>
              </w:rPr>
              <w:t xml:space="preserve"> must be noticed but are not read out loud.</w:t>
            </w:r>
          </w:p>
          <w:p w14:paraId="3F78BDB3" w14:textId="12B73353" w:rsidR="00F773F7" w:rsidRPr="00F773F7" w:rsidRDefault="00F773F7" w:rsidP="00F773F7">
            <w:pPr>
              <w:pStyle w:val="TableTextBullet1"/>
              <w:numPr>
                <w:ilvl w:val="0"/>
                <w:numId w:val="29"/>
              </w:numPr>
              <w:tabs>
                <w:tab w:val="clear" w:pos="181"/>
                <w:tab w:val="left" w:pos="284"/>
                <w:tab w:val="left" w:pos="1485"/>
              </w:tabs>
              <w:ind w:left="284"/>
              <w:rPr>
                <w:rFonts w:asciiTheme="minorHAnsi" w:hAnsiTheme="minorHAnsi"/>
              </w:rPr>
            </w:pPr>
            <w:r w:rsidRPr="00F773F7">
              <w:rPr>
                <w:rFonts w:asciiTheme="minorHAnsi" w:hAnsiTheme="minorHAnsi" w:cs="Palatino-Roman"/>
              </w:rPr>
              <w:t>Notice the first house needs no name. (It is called “The Trend Setter House” because it starts the pattern of column names within every house.)</w:t>
            </w:r>
          </w:p>
          <w:p w14:paraId="161256D8" w14:textId="7DC58CEE" w:rsidR="00F773F7" w:rsidRDefault="00F773F7" w:rsidP="00F773F7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2"/>
                <w:szCs w:val="22"/>
              </w:rPr>
            </w:pPr>
            <w:r>
              <w:rPr>
                <w:rFonts w:ascii="Palatino-Roman" w:hAnsi="Palatino-Roman" w:cs="Palatino-Roman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83C2074" wp14:editId="2F445420">
                  <wp:extent cx="2357438" cy="52387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403" cy="52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95B3CA" w14:textId="5993C95E" w:rsidR="00F773F7" w:rsidRPr="00F773F7" w:rsidRDefault="00F773F7" w:rsidP="00F773F7">
            <w:pPr>
              <w:pStyle w:val="ListParagraph"/>
              <w:numPr>
                <w:ilvl w:val="0"/>
                <w:numId w:val="30"/>
              </w:numPr>
              <w:tabs>
                <w:tab w:val="left" w:pos="1485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Palatino-Roman"/>
              </w:rPr>
            </w:pPr>
            <w:r w:rsidRPr="00F773F7">
              <w:rPr>
                <w:rFonts w:asciiTheme="minorHAnsi" w:hAnsiTheme="minorHAnsi" w:cs="Palatino-Roman"/>
              </w:rPr>
              <w:t>Give the students a number and get them to add the place-value houses then read aloud the number. Once the students’ knowledge is secure ask them to read numbers like 34 908 345 002 without houses.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B1F0AF2" w14:textId="1D76170B" w:rsidR="001C6A19" w:rsidRPr="004A4DA4" w:rsidRDefault="001C6A19" w:rsidP="00A7016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Pr="00A7016E" w:rsidRDefault="001C6A19" w:rsidP="00A7016E">
            <w:pPr>
              <w:pStyle w:val="Heading2"/>
              <w:jc w:val="center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  <w:p w14:paraId="5F1C0765" w14:textId="77777777" w:rsidR="00373C06" w:rsidRDefault="00373C06" w:rsidP="00A7016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BEC76A7" w:rsidR="001C6A19" w:rsidRPr="004A4DA4" w:rsidRDefault="009B1B81" w:rsidP="00A7016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</w:t>
            </w:r>
          </w:p>
        </w:tc>
        <w:tc>
          <w:tcPr>
            <w:tcW w:w="9639" w:type="dxa"/>
            <w:vAlign w:val="center"/>
          </w:tcPr>
          <w:p w14:paraId="2966AC36" w14:textId="7C3BFDB0" w:rsidR="00E8438F" w:rsidRPr="00847DCC" w:rsidRDefault="00E8438F" w:rsidP="00E8438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omicSansMSBold"/>
                <w:b/>
                <w:bCs/>
              </w:rPr>
            </w:pPr>
            <w:r w:rsidRPr="009F7ADC">
              <w:rPr>
                <w:rFonts w:asciiTheme="minorHAnsi" w:hAnsiTheme="minorHAnsi" w:cs="ComicSansMSBold"/>
                <w:b/>
                <w:bCs/>
              </w:rPr>
              <w:t xml:space="preserve">Place Value Houses </w:t>
            </w:r>
            <w:r w:rsidR="00CA6C23">
              <w:rPr>
                <w:rFonts w:asciiTheme="minorHAnsi" w:hAnsiTheme="minorHAnsi" w:cs="ComicSansMSBold"/>
                <w:b/>
                <w:bCs/>
              </w:rPr>
              <w:t xml:space="preserve">Remedial </w:t>
            </w:r>
            <w:r w:rsidR="00CA6C23" w:rsidRPr="009F7ADC">
              <w:rPr>
                <w:rFonts w:asciiTheme="minorHAnsi" w:hAnsiTheme="minorHAnsi" w:cs="ComicSansMSBold"/>
                <w:b/>
                <w:bCs/>
              </w:rPr>
              <w:t>Activity</w:t>
            </w:r>
            <w:r w:rsidRPr="009F7ADC">
              <w:rPr>
                <w:rFonts w:asciiTheme="minorHAnsi" w:hAnsiTheme="minorHAnsi" w:cs="ComicSansMSBold"/>
                <w:b/>
                <w:bCs/>
              </w:rPr>
              <w:t xml:space="preserve">:  </w:t>
            </w:r>
            <w:r>
              <w:rPr>
                <w:rFonts w:asciiTheme="minorHAnsi" w:hAnsiTheme="minorHAnsi" w:cs="Palatino-Roman"/>
              </w:rPr>
              <w:t>Focus on numbers that are in the hundreds, thousands first and then add the millions.  Re-watch the Place Value Story on YouTube.</w:t>
            </w:r>
          </w:p>
          <w:p w14:paraId="19DB8B04" w14:textId="0AE64AFC" w:rsidR="001C6A19" w:rsidRPr="00E8438F" w:rsidRDefault="00E8438F" w:rsidP="00CA6C23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E8438F">
              <w:rPr>
                <w:rFonts w:asciiTheme="minorHAnsi" w:hAnsiTheme="minorHAnsi" w:cs="ComicSansMSBold"/>
                <w:b/>
                <w:bCs/>
              </w:rPr>
              <w:t xml:space="preserve">Make Some Numbers </w:t>
            </w:r>
            <w:r w:rsidR="00CA6C23">
              <w:rPr>
                <w:rFonts w:asciiTheme="minorHAnsi" w:hAnsiTheme="minorHAnsi" w:cs="ComicSansMSBold"/>
                <w:b/>
                <w:bCs/>
              </w:rPr>
              <w:t>Remedial</w:t>
            </w:r>
            <w:r w:rsidRPr="00E8438F">
              <w:rPr>
                <w:rFonts w:asciiTheme="minorHAnsi" w:hAnsiTheme="minorHAnsi" w:cs="ComicSansMSBold"/>
                <w:b/>
                <w:bCs/>
              </w:rPr>
              <w:t xml:space="preserve"> Activity: </w:t>
            </w:r>
            <w:r w:rsidRPr="00E8438F">
              <w:rPr>
                <w:rFonts w:asciiTheme="minorHAnsi" w:hAnsiTheme="minorHAnsi" w:cs="ComicSansMSBold"/>
                <w:bCs/>
              </w:rPr>
              <w:t xml:space="preserve">Students make </w:t>
            </w:r>
            <w:r>
              <w:rPr>
                <w:rFonts w:asciiTheme="minorHAnsi" w:hAnsiTheme="minorHAnsi" w:cs="ComicSansMSBold"/>
                <w:bCs/>
              </w:rPr>
              <w:t>3</w:t>
            </w:r>
            <w:r w:rsidRPr="00E8438F">
              <w:rPr>
                <w:rFonts w:asciiTheme="minorHAnsi" w:hAnsiTheme="minorHAnsi" w:cs="ComicSansMSBold"/>
                <w:bCs/>
              </w:rPr>
              <w:t xml:space="preserve"> digit numbers </w:t>
            </w:r>
            <w:r>
              <w:rPr>
                <w:rFonts w:asciiTheme="minorHAnsi" w:hAnsiTheme="minorHAnsi" w:cs="ComicSansMSBold"/>
                <w:bCs/>
              </w:rPr>
              <w:t>as per class activity but without using the “0” numeral card</w:t>
            </w:r>
            <w:r w:rsidRPr="00E8438F">
              <w:rPr>
                <w:rFonts w:asciiTheme="minorHAnsi" w:hAnsiTheme="minorHAnsi" w:cs="ComicSansMSBold"/>
                <w:bCs/>
              </w:rPr>
              <w:t xml:space="preserve">.  </w:t>
            </w:r>
          </w:p>
        </w:tc>
      </w:tr>
      <w:tr w:rsidR="001C6A19" w:rsidRPr="004A4DA4" w14:paraId="3552F0D4" w14:textId="1670C5DD" w:rsidTr="009D64C0">
        <w:trPr>
          <w:trHeight w:val="466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0C910BC" w14:textId="0C43C05B" w:rsidR="001C6A19" w:rsidRPr="004A4DA4" w:rsidRDefault="001C6A19" w:rsidP="00A7016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A7016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9F67EB7" w:rsidR="001C6A19" w:rsidRPr="004A4DA4" w:rsidRDefault="00932461" w:rsidP="00A7016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9B1B81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9639" w:type="dxa"/>
          </w:tcPr>
          <w:p w14:paraId="144DFB76" w14:textId="3625DA13" w:rsidR="00847DCC" w:rsidRPr="006F42D0" w:rsidRDefault="009F7ADC" w:rsidP="009F7AD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omicSansMSBold"/>
                <w:b/>
                <w:bCs/>
              </w:rPr>
            </w:pPr>
            <w:r w:rsidRPr="00847DCC">
              <w:rPr>
                <w:rFonts w:asciiTheme="minorHAnsi" w:hAnsiTheme="minorHAnsi" w:cs="ComicSansMSBold"/>
                <w:b/>
                <w:bCs/>
              </w:rPr>
              <w:t>Using place value dice</w:t>
            </w:r>
            <w:r w:rsidR="006F42D0">
              <w:rPr>
                <w:rFonts w:asciiTheme="minorHAnsi" w:hAnsiTheme="minorHAnsi" w:cs="ComicSansMSBold"/>
                <w:b/>
                <w:bCs/>
              </w:rPr>
              <w:t xml:space="preserve"> (10s, 100s, 1000s, etc.).</w:t>
            </w:r>
            <w:r w:rsidR="00847DCC" w:rsidRPr="006F42D0">
              <w:rPr>
                <w:rFonts w:asciiTheme="minorHAnsi" w:hAnsiTheme="minorHAnsi" w:cs="Palatino-Roman"/>
              </w:rPr>
              <w:t xml:space="preserve"> </w:t>
            </w:r>
            <w:r w:rsidR="006F42D0">
              <w:rPr>
                <w:rFonts w:asciiTheme="minorHAnsi" w:hAnsiTheme="minorHAnsi" w:cs="Palatino-Roman"/>
              </w:rPr>
              <w:t xml:space="preserve"> </w:t>
            </w:r>
            <w:r w:rsidRPr="006F42D0">
              <w:rPr>
                <w:rFonts w:asciiTheme="minorHAnsi" w:hAnsiTheme="minorHAnsi" w:cs="Palatino-Roman"/>
              </w:rPr>
              <w:t xml:space="preserve">Ask a student to </w:t>
            </w:r>
            <w:r w:rsidR="00847DCC" w:rsidRPr="006F42D0">
              <w:rPr>
                <w:rFonts w:asciiTheme="minorHAnsi" w:hAnsiTheme="minorHAnsi" w:cs="Palatino-Roman"/>
              </w:rPr>
              <w:t>roll a die</w:t>
            </w:r>
            <w:r w:rsidRPr="006F42D0">
              <w:rPr>
                <w:rFonts w:asciiTheme="minorHAnsi" w:hAnsiTheme="minorHAnsi" w:cs="Palatino-Roman"/>
              </w:rPr>
              <w:t xml:space="preserve"> and show the rest of the class.  Ask the students “W</w:t>
            </w:r>
            <w:r w:rsidR="006F42D0">
              <w:rPr>
                <w:rFonts w:asciiTheme="minorHAnsi" w:hAnsiTheme="minorHAnsi" w:cs="Palatino-Roman"/>
              </w:rPr>
              <w:t xml:space="preserve">hat is the number before this?” </w:t>
            </w:r>
            <w:r w:rsidRPr="006F42D0">
              <w:rPr>
                <w:rFonts w:asciiTheme="minorHAnsi" w:hAnsiTheme="minorHAnsi" w:cs="Palatino-Roman"/>
              </w:rPr>
              <w:t>(</w:t>
            </w:r>
            <w:proofErr w:type="gramStart"/>
            <w:r w:rsidRPr="006F42D0">
              <w:rPr>
                <w:rFonts w:asciiTheme="minorHAnsi" w:hAnsiTheme="minorHAnsi" w:cs="Palatino-Roman"/>
              </w:rPr>
              <w:t>the</w:t>
            </w:r>
            <w:proofErr w:type="gramEnd"/>
            <w:r w:rsidRPr="006F42D0">
              <w:rPr>
                <w:rFonts w:asciiTheme="minorHAnsi" w:hAnsiTheme="minorHAnsi" w:cs="Palatino-Roman"/>
              </w:rPr>
              <w:t xml:space="preserve"> number one less than that shown on the </w:t>
            </w:r>
            <w:r w:rsidR="00847DCC" w:rsidRPr="006F42D0">
              <w:rPr>
                <w:rFonts w:asciiTheme="minorHAnsi" w:hAnsiTheme="minorHAnsi" w:cs="Palatino-Roman"/>
              </w:rPr>
              <w:t>die</w:t>
            </w:r>
            <w:r w:rsidRPr="006F42D0">
              <w:rPr>
                <w:rFonts w:asciiTheme="minorHAnsi" w:hAnsiTheme="minorHAnsi" w:cs="Palatino-Roman"/>
              </w:rPr>
              <w:t>). Immediately f</w:t>
            </w:r>
            <w:r w:rsidR="00847DCC" w:rsidRPr="006F42D0">
              <w:rPr>
                <w:rFonts w:asciiTheme="minorHAnsi" w:hAnsiTheme="minorHAnsi" w:cs="Palatino-Roman"/>
              </w:rPr>
              <w:t>ollowing this, ask the students</w:t>
            </w:r>
            <w:r w:rsidRPr="006F42D0">
              <w:rPr>
                <w:rFonts w:asciiTheme="minorHAnsi" w:hAnsiTheme="minorHAnsi" w:cs="Palatino-Roman"/>
              </w:rPr>
              <w:t xml:space="preserve"> “What is the number after this?” (</w:t>
            </w:r>
            <w:proofErr w:type="gramStart"/>
            <w:r w:rsidRPr="006F42D0">
              <w:rPr>
                <w:rFonts w:asciiTheme="minorHAnsi" w:hAnsiTheme="minorHAnsi" w:cs="Palatino-Roman"/>
              </w:rPr>
              <w:t>the</w:t>
            </w:r>
            <w:proofErr w:type="gramEnd"/>
            <w:r w:rsidRPr="006F42D0">
              <w:rPr>
                <w:rFonts w:asciiTheme="minorHAnsi" w:hAnsiTheme="minorHAnsi" w:cs="Palatino-Roman"/>
              </w:rPr>
              <w:t xml:space="preserve"> number one more than that shown on the </w:t>
            </w:r>
            <w:r w:rsidR="00847DCC" w:rsidRPr="006F42D0">
              <w:rPr>
                <w:rFonts w:asciiTheme="minorHAnsi" w:hAnsiTheme="minorHAnsi" w:cs="Palatino-Roman"/>
              </w:rPr>
              <w:t>die</w:t>
            </w:r>
            <w:r w:rsidRPr="006F42D0">
              <w:rPr>
                <w:rFonts w:asciiTheme="minorHAnsi" w:hAnsiTheme="minorHAnsi" w:cs="Palatino-Roman"/>
              </w:rPr>
              <w:t xml:space="preserve">). Continue with various other </w:t>
            </w:r>
            <w:r w:rsidR="00847DCC" w:rsidRPr="006F42D0">
              <w:rPr>
                <w:rFonts w:asciiTheme="minorHAnsi" w:hAnsiTheme="minorHAnsi" w:cs="Palatino-Roman"/>
              </w:rPr>
              <w:t>place value dice</w:t>
            </w:r>
            <w:r w:rsidRPr="006F42D0">
              <w:rPr>
                <w:rFonts w:asciiTheme="minorHAnsi" w:hAnsiTheme="minorHAnsi" w:cs="Palatino-Roman"/>
              </w:rPr>
              <w:t>.</w:t>
            </w:r>
            <w:r w:rsidR="00847DCC" w:rsidRPr="006F42D0">
              <w:rPr>
                <w:rFonts w:asciiTheme="minorHAnsi" w:hAnsiTheme="minorHAnsi" w:cs="Palatino-Roman"/>
              </w:rPr>
              <w:t xml:space="preserve">  </w:t>
            </w:r>
          </w:p>
          <w:p w14:paraId="58BF5F00" w14:textId="58E619DB" w:rsidR="009F7ADC" w:rsidRPr="00847DCC" w:rsidRDefault="00847DCC" w:rsidP="00847DCC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Theme="minorHAnsi" w:hAnsiTheme="minorHAnsi" w:cs="Palatino-Roman"/>
              </w:rPr>
            </w:pPr>
            <w:r w:rsidRPr="00847DCC">
              <w:rPr>
                <w:rFonts w:asciiTheme="minorHAnsi" w:hAnsiTheme="minorHAnsi" w:cs="Palatino-Roman"/>
              </w:rPr>
              <w:t>In pairs students roll a selection of place value dice (1s to 100 000s)</w:t>
            </w:r>
            <w:r>
              <w:rPr>
                <w:rFonts w:asciiTheme="minorHAnsi" w:hAnsiTheme="minorHAnsi" w:cs="Palatino-Roman"/>
              </w:rPr>
              <w:t>.  They record their result in the correct order in expanded notation form and convert this to a number (e.g. 50 000+2 000+300+60+5 = 52 365)</w:t>
            </w:r>
          </w:p>
          <w:p w14:paraId="6113453E" w14:textId="288B3AF8" w:rsidR="006F42D0" w:rsidRPr="006F42D0" w:rsidRDefault="009F7ADC" w:rsidP="006F42D0">
            <w:pPr>
              <w:pStyle w:val="ListParagraph"/>
              <w:numPr>
                <w:ilvl w:val="0"/>
                <w:numId w:val="30"/>
              </w:numPr>
              <w:ind w:left="317"/>
              <w:rPr>
                <w:rFonts w:asciiTheme="minorHAnsi" w:hAnsiTheme="minorHAnsi" w:cs="Arial"/>
                <w:b/>
                <w:color w:val="000000"/>
              </w:rPr>
            </w:pPr>
            <w:r w:rsidRPr="00847DCC">
              <w:rPr>
                <w:rFonts w:asciiTheme="minorHAnsi" w:hAnsiTheme="minorHAnsi" w:cs="Arial"/>
                <w:b/>
                <w:color w:val="000000"/>
              </w:rPr>
              <w:t>Make Some Numbers</w:t>
            </w:r>
            <w:r w:rsidR="006F42D0">
              <w:rPr>
                <w:rFonts w:asciiTheme="minorHAnsi" w:hAnsiTheme="minorHAnsi" w:cs="Arial"/>
                <w:b/>
                <w:color w:val="000000"/>
              </w:rPr>
              <w:t xml:space="preserve"> (Counting on </w:t>
            </w:r>
            <w:proofErr w:type="spellStart"/>
            <w:r w:rsidR="006F42D0">
              <w:rPr>
                <w:rFonts w:asciiTheme="minorHAnsi" w:hAnsiTheme="minorHAnsi" w:cs="Arial"/>
                <w:b/>
                <w:color w:val="000000"/>
              </w:rPr>
              <w:t>pg</w:t>
            </w:r>
            <w:proofErr w:type="spellEnd"/>
            <w:r w:rsidR="006F42D0">
              <w:rPr>
                <w:rFonts w:asciiTheme="minorHAnsi" w:hAnsiTheme="minorHAnsi" w:cs="Arial"/>
                <w:b/>
                <w:color w:val="000000"/>
              </w:rPr>
              <w:t xml:space="preserve"> 103).  </w:t>
            </w:r>
            <w:r w:rsidRPr="006F42D0">
              <w:rPr>
                <w:rFonts w:asciiTheme="minorHAnsi" w:hAnsiTheme="minorHAnsi" w:cs="Times-Roman"/>
              </w:rPr>
              <w:t>In pairs, students deal themselves three single-digit cards.</w:t>
            </w:r>
            <w:r w:rsidR="006F42D0">
              <w:rPr>
                <w:rFonts w:asciiTheme="minorHAnsi" w:hAnsiTheme="minorHAnsi" w:cs="Times-Roman"/>
              </w:rPr>
              <w:t xml:space="preserve">  </w:t>
            </w:r>
            <w:r w:rsidRPr="006F42D0">
              <w:rPr>
                <w:rFonts w:asciiTheme="minorHAnsi" w:hAnsiTheme="minorHAnsi" w:cs="Times-Roman"/>
              </w:rPr>
              <w:t xml:space="preserve">Students write down the six possible numbers that can be generated using those three digits. If a zero is </w:t>
            </w:r>
          </w:p>
          <w:p w14:paraId="134A5ABD" w14:textId="77777777" w:rsidR="006F42D0" w:rsidRDefault="006F42D0" w:rsidP="009F7AD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 xml:space="preserve">       </w:t>
            </w:r>
            <w:proofErr w:type="gramStart"/>
            <w:r w:rsidR="009F7ADC" w:rsidRPr="00847DCC">
              <w:rPr>
                <w:rFonts w:asciiTheme="minorHAnsi" w:hAnsiTheme="minorHAnsi" w:cs="Times-Roman"/>
              </w:rPr>
              <w:t>selected</w:t>
            </w:r>
            <w:proofErr w:type="gramEnd"/>
            <w:r w:rsidR="009F7ADC" w:rsidRPr="00847DCC">
              <w:rPr>
                <w:rFonts w:asciiTheme="minorHAnsi" w:hAnsiTheme="minorHAnsi" w:cs="Times-Roman"/>
              </w:rPr>
              <w:t>, then include the numbers w</w:t>
            </w:r>
            <w:r>
              <w:rPr>
                <w:rFonts w:asciiTheme="minorHAnsi" w:hAnsiTheme="minorHAnsi" w:cs="Times-Roman"/>
              </w:rPr>
              <w:t xml:space="preserve">ith zero in the hundreds place.  </w:t>
            </w:r>
            <w:r w:rsidR="009F7ADC" w:rsidRPr="00847DCC">
              <w:rPr>
                <w:rFonts w:asciiTheme="minorHAnsi" w:hAnsiTheme="minorHAnsi" w:cs="Times-Roman"/>
              </w:rPr>
              <w:t>Stu</w:t>
            </w:r>
            <w:r>
              <w:rPr>
                <w:rFonts w:asciiTheme="minorHAnsi" w:hAnsiTheme="minorHAnsi" w:cs="Times-Roman"/>
              </w:rPr>
              <w:t xml:space="preserve">dents then each order their six </w:t>
            </w:r>
          </w:p>
          <w:p w14:paraId="3277545E" w14:textId="77777777" w:rsidR="006F42D0" w:rsidRDefault="006F42D0" w:rsidP="009F7AD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 xml:space="preserve">       </w:t>
            </w:r>
            <w:r w:rsidR="009F7ADC" w:rsidRPr="00847DCC">
              <w:rPr>
                <w:rFonts w:asciiTheme="minorHAnsi" w:hAnsiTheme="minorHAnsi" w:cs="Times-Roman"/>
              </w:rPr>
              <w:t xml:space="preserve">numbers from smallest to largest and record how many groups of ten could be formed with the smallest </w:t>
            </w:r>
          </w:p>
          <w:p w14:paraId="29609BAE" w14:textId="4C9369D6" w:rsidR="009F7ADC" w:rsidRDefault="006F42D0" w:rsidP="009F7AD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 xml:space="preserve">       </w:t>
            </w:r>
            <w:proofErr w:type="gramStart"/>
            <w:r>
              <w:rPr>
                <w:rFonts w:asciiTheme="minorHAnsi" w:hAnsiTheme="minorHAnsi" w:cs="Times-Roman"/>
              </w:rPr>
              <w:t>number</w:t>
            </w:r>
            <w:proofErr w:type="gramEnd"/>
            <w:r>
              <w:rPr>
                <w:rFonts w:asciiTheme="minorHAnsi" w:hAnsiTheme="minorHAnsi" w:cs="Times-Roman"/>
              </w:rPr>
              <w:t xml:space="preserve">.  </w:t>
            </w:r>
            <w:r w:rsidR="009F7ADC" w:rsidRPr="00847DCC">
              <w:rPr>
                <w:rFonts w:asciiTheme="minorHAnsi" w:hAnsiTheme="minorHAnsi" w:cs="Times-Roman"/>
              </w:rPr>
              <w:t>Pairs of st</w:t>
            </w:r>
            <w:r w:rsidR="00CA6C23">
              <w:rPr>
                <w:rFonts w:asciiTheme="minorHAnsi" w:hAnsiTheme="minorHAnsi" w:cs="Times-Roman"/>
              </w:rPr>
              <w:t>udents swap their solutions for</w:t>
            </w:r>
            <w:r>
              <w:rPr>
                <w:rFonts w:asciiTheme="minorHAnsi" w:hAnsiTheme="minorHAnsi" w:cs="Times-Roman"/>
              </w:rPr>
              <w:t xml:space="preserve"> </w:t>
            </w:r>
            <w:r w:rsidR="009F7ADC" w:rsidRPr="00847DCC">
              <w:rPr>
                <w:rFonts w:asciiTheme="minorHAnsi" w:hAnsiTheme="minorHAnsi" w:cs="Times-Roman"/>
              </w:rPr>
              <w:t>checking.</w:t>
            </w:r>
          </w:p>
          <w:p w14:paraId="35BE8350" w14:textId="2B7503D4" w:rsidR="007E4125" w:rsidRPr="00FA5E2B" w:rsidRDefault="006F42D0" w:rsidP="006F42D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Times-Roman"/>
                <w:b/>
              </w:rPr>
            </w:pPr>
            <w:r w:rsidRPr="006F42D0">
              <w:rPr>
                <w:rFonts w:asciiTheme="minorHAnsi" w:hAnsiTheme="minorHAnsi" w:cs="Times-Roman"/>
                <w:b/>
              </w:rPr>
              <w:t xml:space="preserve">Climb The Ladder (Counting On </w:t>
            </w:r>
            <w:proofErr w:type="spellStart"/>
            <w:r w:rsidRPr="006F42D0">
              <w:rPr>
                <w:rFonts w:asciiTheme="minorHAnsi" w:hAnsiTheme="minorHAnsi" w:cs="Times-Roman"/>
                <w:b/>
              </w:rPr>
              <w:t>pg</w:t>
            </w:r>
            <w:proofErr w:type="spellEnd"/>
            <w:r w:rsidRPr="006F42D0">
              <w:rPr>
                <w:rFonts w:asciiTheme="minorHAnsi" w:hAnsiTheme="minorHAnsi" w:cs="Times-Roman"/>
                <w:b/>
              </w:rPr>
              <w:t xml:space="preserve"> 104)</w:t>
            </w:r>
            <w:r>
              <w:rPr>
                <w:rFonts w:asciiTheme="minorHAnsi" w:hAnsiTheme="minorHAnsi" w:cs="Times-Roman"/>
                <w:b/>
              </w:rPr>
              <w:t xml:space="preserve">.  </w:t>
            </w:r>
            <w:r w:rsidRPr="006F42D0">
              <w:rPr>
                <w:rFonts w:asciiTheme="minorHAnsi" w:hAnsiTheme="minorHAnsi" w:cs="Times-Roman"/>
              </w:rPr>
              <w:t xml:space="preserve">Get three 0-9 dice.  Players take turns to throw the three dice.  The player decides which digit </w:t>
            </w:r>
            <w:proofErr w:type="gramStart"/>
            <w:r>
              <w:rPr>
                <w:rFonts w:asciiTheme="minorHAnsi" w:hAnsiTheme="minorHAnsi" w:cs="Times-Roman"/>
              </w:rPr>
              <w:t>is</w:t>
            </w:r>
            <w:proofErr w:type="gramEnd"/>
            <w:r>
              <w:rPr>
                <w:rFonts w:asciiTheme="minorHAnsi" w:hAnsiTheme="minorHAnsi" w:cs="Times-Roman"/>
              </w:rPr>
              <w:t xml:space="preserve"> the </w:t>
            </w:r>
            <w:r w:rsidRPr="006F42D0">
              <w:rPr>
                <w:rFonts w:asciiTheme="minorHAnsi" w:hAnsiTheme="minorHAnsi" w:cs="Times-Roman"/>
              </w:rPr>
              <w:t xml:space="preserve">hundreds, which one is the tens </w:t>
            </w:r>
            <w:r>
              <w:rPr>
                <w:rFonts w:asciiTheme="minorHAnsi" w:hAnsiTheme="minorHAnsi" w:cs="Times-Roman"/>
              </w:rPr>
              <w:t xml:space="preserve">and which is the ones.  </w:t>
            </w:r>
            <w:r w:rsidRPr="006F42D0">
              <w:rPr>
                <w:rFonts w:asciiTheme="minorHAnsi" w:hAnsiTheme="minorHAnsi" w:cs="Times-Roman"/>
              </w:rPr>
              <w:t>Each student draws a five square ladder.</w:t>
            </w:r>
            <w:r>
              <w:rPr>
                <w:rFonts w:asciiTheme="minorHAnsi" w:hAnsiTheme="minorHAnsi" w:cs="Times-Roman"/>
              </w:rPr>
              <w:t xml:space="preserve">  </w:t>
            </w:r>
            <w:r w:rsidRPr="006F42D0">
              <w:rPr>
                <w:rFonts w:asciiTheme="minorHAnsi" w:hAnsiTheme="minorHAnsi" w:cs="Times-Roman"/>
              </w:rPr>
              <w:t xml:space="preserve">Students write the number they have made onto one “rung” of their </w:t>
            </w:r>
            <w:r w:rsidRPr="00FA5E2B">
              <w:rPr>
                <w:rFonts w:asciiTheme="minorHAnsi" w:hAnsiTheme="minorHAnsi" w:cs="Times-Roman"/>
              </w:rPr>
              <w:t>ladder.</w:t>
            </w:r>
            <w:r w:rsidR="00FA5E2B">
              <w:rPr>
                <w:rFonts w:asciiTheme="minorHAnsi" w:hAnsiTheme="minorHAnsi" w:cs="Times-Roman"/>
              </w:rPr>
              <w:t xml:space="preserve">  </w:t>
            </w:r>
            <w:r w:rsidRPr="00FA5E2B">
              <w:rPr>
                <w:rFonts w:asciiTheme="minorHAnsi" w:hAnsiTheme="minorHAnsi" w:cs="Times-Roman"/>
              </w:rPr>
              <w:t>The ladder must progress from smallest to largest numbers, from bottom to top.</w:t>
            </w:r>
            <w:r w:rsidR="00FA5E2B">
              <w:rPr>
                <w:rFonts w:asciiTheme="minorHAnsi" w:hAnsiTheme="minorHAnsi" w:cs="Times-Roman"/>
              </w:rPr>
              <w:t xml:space="preserve">  </w:t>
            </w:r>
            <w:r w:rsidRPr="00FA5E2B">
              <w:rPr>
                <w:rFonts w:asciiTheme="minorHAnsi" w:hAnsiTheme="minorHAnsi" w:cs="Times-Roman"/>
              </w:rPr>
              <w:t>If you cannot put your number on the ladder in order, you must</w:t>
            </w:r>
            <w:r w:rsidR="00FA5E2B">
              <w:rPr>
                <w:rFonts w:asciiTheme="minorHAnsi" w:hAnsiTheme="minorHAnsi" w:cs="Times-Roman"/>
              </w:rPr>
              <w:t xml:space="preserve"> lose that turn.  </w:t>
            </w:r>
            <w:r w:rsidRPr="00FA5E2B">
              <w:rPr>
                <w:rFonts w:asciiTheme="minorHAnsi" w:hAnsiTheme="minorHAnsi" w:cs="Times-Roman"/>
              </w:rPr>
              <w:t>First one to complete their ladder wins.</w:t>
            </w:r>
          </w:p>
          <w:p w14:paraId="7F63659B" w14:textId="222D8746" w:rsidR="006F42D0" w:rsidRPr="006F42D0" w:rsidRDefault="00FA5E2B" w:rsidP="00FA5E2B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HAnsi" w:hAnsiTheme="minorHAnsi"/>
              </w:rPr>
            </w:pPr>
            <w:r w:rsidRPr="00FA5E2B">
              <w:rPr>
                <w:rFonts w:asciiTheme="minorHAnsi" w:hAnsiTheme="minorHAnsi"/>
                <w:b/>
                <w:color w:val="FF0000"/>
              </w:rPr>
              <w:t>Assessment:</w:t>
            </w:r>
            <w:r w:rsidRPr="00FA5E2B">
              <w:rPr>
                <w:rFonts w:asciiTheme="minorHAnsi" w:hAnsiTheme="minorHAnsi"/>
                <w:color w:val="FF0000"/>
              </w:rPr>
              <w:t xml:space="preserve">  </w:t>
            </w:r>
            <w:r w:rsidR="006F42D0" w:rsidRPr="006F42D0">
              <w:rPr>
                <w:rFonts w:asciiTheme="minorHAnsi" w:hAnsiTheme="minorHAnsi"/>
              </w:rPr>
              <w:t xml:space="preserve">Individually, students roll a 0-9 die </w:t>
            </w:r>
            <w:r w:rsidR="00CA6C23">
              <w:rPr>
                <w:rFonts w:asciiTheme="minorHAnsi" w:hAnsiTheme="minorHAnsi"/>
              </w:rPr>
              <w:t xml:space="preserve">as many times as they can </w:t>
            </w:r>
            <w:r w:rsidR="006F42D0" w:rsidRPr="006F42D0">
              <w:rPr>
                <w:rFonts w:asciiTheme="minorHAnsi" w:hAnsiTheme="minorHAnsi"/>
              </w:rPr>
              <w:t>to make the largest number they can read to the teacher. They write the number in expanded notation and write two numbers higher and two numbers lower than their number.</w:t>
            </w:r>
            <w:r w:rsidR="00CA6C23">
              <w:rPr>
                <w:rFonts w:asciiTheme="minorHAnsi" w:hAnsiTheme="minorHAnsi"/>
              </w:rPr>
              <w:t xml:space="preserve"> </w:t>
            </w:r>
          </w:p>
        </w:tc>
      </w:tr>
      <w:tr w:rsidR="001C6A19" w:rsidRPr="004A4DA4" w14:paraId="59210916" w14:textId="233DDF99" w:rsidTr="006F42D0">
        <w:trPr>
          <w:trHeight w:val="120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2687D01D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C93DDED" w14:textId="4068AE76" w:rsidR="001C6A19" w:rsidRPr="004A4DA4" w:rsidRDefault="001C6A19" w:rsidP="00A7016E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Pr="00A7016E" w:rsidRDefault="001C6A19" w:rsidP="00A7016E">
            <w:pPr>
              <w:pStyle w:val="Heading2"/>
              <w:jc w:val="center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  <w:p w14:paraId="58B480C0" w14:textId="5729714D" w:rsidR="00373C06" w:rsidRDefault="001C6A19" w:rsidP="00A7016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Extension</w:t>
            </w:r>
          </w:p>
          <w:p w14:paraId="00142DFF" w14:textId="2827EC13" w:rsidR="001C6A19" w:rsidRPr="004A4DA4" w:rsidRDefault="009B1B81" w:rsidP="00A7016E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S3</w:t>
            </w:r>
          </w:p>
        </w:tc>
        <w:tc>
          <w:tcPr>
            <w:tcW w:w="9639" w:type="dxa"/>
            <w:vAlign w:val="center"/>
          </w:tcPr>
          <w:p w14:paraId="0E7AD322" w14:textId="77777777" w:rsidR="001C6A19" w:rsidRPr="00847DCC" w:rsidRDefault="009F7ADC" w:rsidP="006F42D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omicSansMSBold"/>
                <w:b/>
                <w:bCs/>
              </w:rPr>
            </w:pPr>
            <w:r w:rsidRPr="009F7ADC">
              <w:rPr>
                <w:rFonts w:asciiTheme="minorHAnsi" w:hAnsiTheme="minorHAnsi" w:cs="ComicSansMSBold"/>
                <w:b/>
                <w:bCs/>
              </w:rPr>
              <w:t xml:space="preserve">Place Value Houses Extension Activity:  </w:t>
            </w:r>
            <w:r w:rsidRPr="009F7ADC">
              <w:rPr>
                <w:rFonts w:asciiTheme="minorHAnsi" w:hAnsiTheme="minorHAnsi" w:cs="Palatino-Roman"/>
              </w:rPr>
              <w:t>Go on to reading numbers in the quadrillions and quintillions houses, and/or include the</w:t>
            </w:r>
            <w:r w:rsidRPr="009F7ADC">
              <w:rPr>
                <w:rFonts w:asciiTheme="minorHAnsi" w:hAnsiTheme="minorHAnsi" w:cs="ComicSansMSBold"/>
                <w:b/>
                <w:bCs/>
              </w:rPr>
              <w:t xml:space="preserve"> </w:t>
            </w:r>
            <w:r w:rsidRPr="009F7ADC">
              <w:rPr>
                <w:rFonts w:asciiTheme="minorHAnsi" w:hAnsiTheme="minorHAnsi" w:cs="Palatino-Roman"/>
              </w:rPr>
              <w:t>decimal place values tenths, hundredths, thousandths</w:t>
            </w:r>
            <w:proofErr w:type="gramStart"/>
            <w:r w:rsidRPr="009F7ADC">
              <w:rPr>
                <w:rFonts w:asciiTheme="minorHAnsi" w:hAnsiTheme="minorHAnsi" w:cs="Palatino-Roman"/>
              </w:rPr>
              <w:t>, ...</w:t>
            </w:r>
            <w:proofErr w:type="gramEnd"/>
          </w:p>
          <w:p w14:paraId="17B7C6D4" w14:textId="565E3596" w:rsidR="00847DCC" w:rsidRPr="009F7ADC" w:rsidRDefault="00847DCC" w:rsidP="006F42D0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/>
              <w:rPr>
                <w:rFonts w:asciiTheme="minorHAnsi" w:hAnsiTheme="minorHAnsi" w:cs="ComicSansMSBold"/>
                <w:b/>
                <w:bCs/>
              </w:rPr>
            </w:pPr>
            <w:r>
              <w:rPr>
                <w:rFonts w:asciiTheme="minorHAnsi" w:hAnsiTheme="minorHAnsi" w:cs="ComicSansMSBold"/>
                <w:b/>
                <w:bCs/>
              </w:rPr>
              <w:t xml:space="preserve">Make Some Numbers Extension Activity: </w:t>
            </w:r>
            <w:r w:rsidRPr="00847DCC">
              <w:rPr>
                <w:rFonts w:asciiTheme="minorHAnsi" w:hAnsiTheme="minorHAnsi" w:cs="ComicSansMSBold"/>
                <w:bCs/>
              </w:rPr>
              <w:t>Students make 4 and 5 digit numbers and</w:t>
            </w:r>
            <w:r>
              <w:rPr>
                <w:rFonts w:asciiTheme="minorHAnsi" w:hAnsiTheme="minorHAnsi" w:cs="ComicSansMSBold"/>
                <w:bCs/>
              </w:rPr>
              <w:t xml:space="preserve"> record how many groups of 100 or </w:t>
            </w:r>
            <w:r w:rsidRPr="00847DCC">
              <w:rPr>
                <w:rFonts w:asciiTheme="minorHAnsi" w:hAnsiTheme="minorHAnsi" w:cs="ComicSansMSBold"/>
                <w:bCs/>
              </w:rPr>
              <w:t>1000</w:t>
            </w:r>
            <w:r>
              <w:rPr>
                <w:rFonts w:asciiTheme="minorHAnsi" w:hAnsiTheme="minorHAnsi" w:cs="ComicSansMSBold"/>
                <w:bCs/>
              </w:rPr>
              <w:t xml:space="preserve"> th</w:t>
            </w:r>
            <w:r w:rsidR="00CA6C23">
              <w:rPr>
                <w:rFonts w:asciiTheme="minorHAnsi" w:hAnsiTheme="minorHAnsi" w:cs="ComicSansMSBold"/>
                <w:bCs/>
              </w:rPr>
              <w:t xml:space="preserve">ey can make. </w:t>
            </w:r>
            <w:bookmarkStart w:id="0" w:name="_GoBack"/>
            <w:bookmarkEnd w:id="0"/>
            <w:r>
              <w:rPr>
                <w:rFonts w:asciiTheme="minorHAnsi" w:hAnsiTheme="minorHAnsi" w:cs="ComicSansMSBold"/>
                <w:bCs/>
              </w:rPr>
              <w:t xml:space="preserve"> </w:t>
            </w:r>
          </w:p>
        </w:tc>
      </w:tr>
      <w:tr w:rsidR="001C6A19" w:rsidRPr="004A4DA4" w14:paraId="7076240C" w14:textId="0053691E" w:rsidTr="00A7016E">
        <w:trPr>
          <w:trHeight w:val="65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  <w:vAlign w:val="center"/>
          </w:tcPr>
          <w:p w14:paraId="70A26BB9" w14:textId="43F6D59E" w:rsidR="001C6A19" w:rsidRPr="004A4DA4" w:rsidRDefault="001C6A19" w:rsidP="00A7016E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5E1B091" w14:textId="77777777" w:rsidR="00A7016E" w:rsidRPr="0041573C" w:rsidRDefault="00A7016E" w:rsidP="00A701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1573C">
              <w:rPr>
                <w:rFonts w:asciiTheme="minorHAnsi" w:hAnsiTheme="minorHAnsi"/>
                <w:b/>
                <w:sz w:val="24"/>
                <w:szCs w:val="24"/>
              </w:rPr>
              <w:t xml:space="preserve">Student Engagement:            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</w:t>
            </w:r>
            <w:r w:rsidRPr="0041573C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F45CEC" w14:textId="7E3F9705" w:rsidR="001C6A19" w:rsidRPr="004A4DA4" w:rsidRDefault="00A7016E" w:rsidP="00A7016E">
            <w:pPr>
              <w:rPr>
                <w:rFonts w:asciiTheme="minorHAnsi" w:hAnsiTheme="minorHAnsi"/>
                <w:sz w:val="24"/>
                <w:szCs w:val="24"/>
              </w:rPr>
            </w:pPr>
            <w:r w:rsidRPr="0041573C">
              <w:rPr>
                <w:rFonts w:asciiTheme="minorHAnsi" w:hAnsiTheme="minorHAnsi"/>
                <w:b/>
                <w:sz w:val="24"/>
                <w:szCs w:val="24"/>
              </w:rPr>
              <w:t xml:space="preserve">Resources:                               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</w:t>
            </w:r>
            <w:r w:rsidRPr="0041573C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CE4465F" w14:textId="16167E40" w:rsidR="00A12F96" w:rsidRPr="006F42D0" w:rsidRDefault="005A7343" w:rsidP="00B9205F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A12F96" w:rsidRPr="006F42D0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10409"/>
    <w:lvl w:ilvl="0">
      <w:start w:val="1"/>
      <w:numFmt w:val="bullet"/>
      <w:pStyle w:val="Table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60D0D"/>
    <w:multiLevelType w:val="multilevel"/>
    <w:tmpl w:val="A11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B07BE"/>
    <w:multiLevelType w:val="hybridMultilevel"/>
    <w:tmpl w:val="7DA8116A"/>
    <w:lvl w:ilvl="0" w:tplc="62A26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1A346C"/>
    <w:multiLevelType w:val="multilevel"/>
    <w:tmpl w:val="A51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42417"/>
    <w:multiLevelType w:val="multilevel"/>
    <w:tmpl w:val="62A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D4DCC"/>
    <w:multiLevelType w:val="multilevel"/>
    <w:tmpl w:val="94A8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66420"/>
    <w:multiLevelType w:val="multilevel"/>
    <w:tmpl w:val="E10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BA1A1F"/>
    <w:multiLevelType w:val="multilevel"/>
    <w:tmpl w:val="984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210F0"/>
    <w:multiLevelType w:val="hybridMultilevel"/>
    <w:tmpl w:val="D42E8A88"/>
    <w:lvl w:ilvl="0" w:tplc="4686F9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60A656D"/>
    <w:multiLevelType w:val="hybridMultilevel"/>
    <w:tmpl w:val="3A982DD6"/>
    <w:lvl w:ilvl="0" w:tplc="4686F9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46990"/>
    <w:multiLevelType w:val="multilevel"/>
    <w:tmpl w:val="FF4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07CB8"/>
    <w:multiLevelType w:val="multilevel"/>
    <w:tmpl w:val="E6A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43A26"/>
    <w:multiLevelType w:val="hybridMultilevel"/>
    <w:tmpl w:val="59686248"/>
    <w:lvl w:ilvl="0" w:tplc="4686F9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13"/>
  </w:num>
  <w:num w:numId="5">
    <w:abstractNumId w:val="6"/>
  </w:num>
  <w:num w:numId="6">
    <w:abstractNumId w:val="4"/>
  </w:num>
  <w:num w:numId="7">
    <w:abstractNumId w:val="18"/>
  </w:num>
  <w:num w:numId="8">
    <w:abstractNumId w:val="29"/>
  </w:num>
  <w:num w:numId="9">
    <w:abstractNumId w:val="17"/>
  </w:num>
  <w:num w:numId="10">
    <w:abstractNumId w:val="22"/>
  </w:num>
  <w:num w:numId="11">
    <w:abstractNumId w:val="16"/>
  </w:num>
  <w:num w:numId="12">
    <w:abstractNumId w:val="28"/>
  </w:num>
  <w:num w:numId="13">
    <w:abstractNumId w:val="11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27"/>
  </w:num>
  <w:num w:numId="19">
    <w:abstractNumId w:val="25"/>
  </w:num>
  <w:num w:numId="20">
    <w:abstractNumId w:val="9"/>
  </w:num>
  <w:num w:numId="21">
    <w:abstractNumId w:val="7"/>
  </w:num>
  <w:num w:numId="22">
    <w:abstractNumId w:val="12"/>
  </w:num>
  <w:num w:numId="23">
    <w:abstractNumId w:val="8"/>
  </w:num>
  <w:num w:numId="24">
    <w:abstractNumId w:val="1"/>
  </w:num>
  <w:num w:numId="25">
    <w:abstractNumId w:val="14"/>
  </w:num>
  <w:num w:numId="26">
    <w:abstractNumId w:val="24"/>
  </w:num>
  <w:num w:numId="27">
    <w:abstractNumId w:val="2"/>
  </w:num>
  <w:num w:numId="28">
    <w:abstractNumId w:val="0"/>
  </w:num>
  <w:num w:numId="29">
    <w:abstractNumId w:val="19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0D6444"/>
    <w:rsid w:val="0010795F"/>
    <w:rsid w:val="00116C60"/>
    <w:rsid w:val="001357A6"/>
    <w:rsid w:val="001451A1"/>
    <w:rsid w:val="001717B7"/>
    <w:rsid w:val="001B7956"/>
    <w:rsid w:val="001C6A19"/>
    <w:rsid w:val="001F0A11"/>
    <w:rsid w:val="00210AB9"/>
    <w:rsid w:val="00210BA1"/>
    <w:rsid w:val="0022220D"/>
    <w:rsid w:val="002556CD"/>
    <w:rsid w:val="00262977"/>
    <w:rsid w:val="002650AE"/>
    <w:rsid w:val="002A32F4"/>
    <w:rsid w:val="002B3979"/>
    <w:rsid w:val="002E2AC1"/>
    <w:rsid w:val="00373C06"/>
    <w:rsid w:val="003A0D51"/>
    <w:rsid w:val="003D09B5"/>
    <w:rsid w:val="003F5FE9"/>
    <w:rsid w:val="00403F6E"/>
    <w:rsid w:val="00443B37"/>
    <w:rsid w:val="00486C58"/>
    <w:rsid w:val="004907C4"/>
    <w:rsid w:val="00492530"/>
    <w:rsid w:val="004A4DA4"/>
    <w:rsid w:val="004B2453"/>
    <w:rsid w:val="004B76C4"/>
    <w:rsid w:val="004D1266"/>
    <w:rsid w:val="00503370"/>
    <w:rsid w:val="005105BA"/>
    <w:rsid w:val="00520774"/>
    <w:rsid w:val="00521B3A"/>
    <w:rsid w:val="0053162C"/>
    <w:rsid w:val="0057006E"/>
    <w:rsid w:val="00571856"/>
    <w:rsid w:val="00571ECB"/>
    <w:rsid w:val="00575B6D"/>
    <w:rsid w:val="005A7343"/>
    <w:rsid w:val="005B3FBD"/>
    <w:rsid w:val="005D2618"/>
    <w:rsid w:val="005E3CD4"/>
    <w:rsid w:val="006154BB"/>
    <w:rsid w:val="00620F13"/>
    <w:rsid w:val="00633BA7"/>
    <w:rsid w:val="006466C1"/>
    <w:rsid w:val="00691A0B"/>
    <w:rsid w:val="006D1864"/>
    <w:rsid w:val="006E7517"/>
    <w:rsid w:val="006F42D0"/>
    <w:rsid w:val="007340DE"/>
    <w:rsid w:val="0079079B"/>
    <w:rsid w:val="007A1EA1"/>
    <w:rsid w:val="007A222F"/>
    <w:rsid w:val="007C50E5"/>
    <w:rsid w:val="007E1A94"/>
    <w:rsid w:val="007E3C19"/>
    <w:rsid w:val="007E4125"/>
    <w:rsid w:val="007F31F4"/>
    <w:rsid w:val="00803F1E"/>
    <w:rsid w:val="00816899"/>
    <w:rsid w:val="008442F2"/>
    <w:rsid w:val="00845A5B"/>
    <w:rsid w:val="00847DCC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36A7A"/>
    <w:rsid w:val="00961AC9"/>
    <w:rsid w:val="00977E43"/>
    <w:rsid w:val="009A18E4"/>
    <w:rsid w:val="009B1B81"/>
    <w:rsid w:val="009D64C0"/>
    <w:rsid w:val="009F49B9"/>
    <w:rsid w:val="009F6542"/>
    <w:rsid w:val="009F7ADC"/>
    <w:rsid w:val="00A11BAA"/>
    <w:rsid w:val="00A12F96"/>
    <w:rsid w:val="00A7016E"/>
    <w:rsid w:val="00A76DC4"/>
    <w:rsid w:val="00A820D2"/>
    <w:rsid w:val="00A96550"/>
    <w:rsid w:val="00AA36FD"/>
    <w:rsid w:val="00AA7C36"/>
    <w:rsid w:val="00AB5CAF"/>
    <w:rsid w:val="00AC10DF"/>
    <w:rsid w:val="00AD2470"/>
    <w:rsid w:val="00B030A8"/>
    <w:rsid w:val="00B4193E"/>
    <w:rsid w:val="00B54A6D"/>
    <w:rsid w:val="00B63786"/>
    <w:rsid w:val="00B73124"/>
    <w:rsid w:val="00B9205F"/>
    <w:rsid w:val="00BA6310"/>
    <w:rsid w:val="00BC43B0"/>
    <w:rsid w:val="00BD33F5"/>
    <w:rsid w:val="00BF49F1"/>
    <w:rsid w:val="00C4146A"/>
    <w:rsid w:val="00C42F08"/>
    <w:rsid w:val="00C660B3"/>
    <w:rsid w:val="00C7475F"/>
    <w:rsid w:val="00C76826"/>
    <w:rsid w:val="00C909B1"/>
    <w:rsid w:val="00CA13F7"/>
    <w:rsid w:val="00CA6C23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B5DD4"/>
    <w:rsid w:val="00DF47F3"/>
    <w:rsid w:val="00DF7960"/>
    <w:rsid w:val="00E1733F"/>
    <w:rsid w:val="00E202DD"/>
    <w:rsid w:val="00E40A2A"/>
    <w:rsid w:val="00E4494B"/>
    <w:rsid w:val="00E479DC"/>
    <w:rsid w:val="00E6053A"/>
    <w:rsid w:val="00E8438F"/>
    <w:rsid w:val="00E84467"/>
    <w:rsid w:val="00EB1737"/>
    <w:rsid w:val="00EB2F5B"/>
    <w:rsid w:val="00EC7EBE"/>
    <w:rsid w:val="00ED18F4"/>
    <w:rsid w:val="00EE7DFF"/>
    <w:rsid w:val="00F0294E"/>
    <w:rsid w:val="00F10A55"/>
    <w:rsid w:val="00F46276"/>
    <w:rsid w:val="00F773F7"/>
    <w:rsid w:val="00F97771"/>
    <w:rsid w:val="00FA063A"/>
    <w:rsid w:val="00FA3E3E"/>
    <w:rsid w:val="00FA5E2B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nowrap1">
    <w:name w:val="nowrap1"/>
    <w:basedOn w:val="DefaultParagraphFont"/>
    <w:rsid w:val="00B9205F"/>
  </w:style>
  <w:style w:type="character" w:customStyle="1" w:styleId="watch-title">
    <w:name w:val="watch-title"/>
    <w:basedOn w:val="DefaultParagraphFont"/>
    <w:rsid w:val="00936A7A"/>
  </w:style>
  <w:style w:type="character" w:styleId="FollowedHyperlink">
    <w:name w:val="FollowedHyperlink"/>
    <w:basedOn w:val="DefaultParagraphFont"/>
    <w:uiPriority w:val="99"/>
    <w:semiHidden/>
    <w:unhideWhenUsed/>
    <w:rsid w:val="00936A7A"/>
    <w:rPr>
      <w:color w:val="800080" w:themeColor="followedHyperlink"/>
      <w:u w:val="single"/>
    </w:rPr>
  </w:style>
  <w:style w:type="paragraph" w:customStyle="1" w:styleId="TableTextBullet1">
    <w:name w:val="TableTextBullet 1"/>
    <w:basedOn w:val="Normal"/>
    <w:rsid w:val="00F773F7"/>
    <w:pPr>
      <w:numPr>
        <w:numId w:val="28"/>
      </w:numPr>
      <w:tabs>
        <w:tab w:val="clear" w:pos="360"/>
        <w:tab w:val="left" w:pos="181"/>
        <w:tab w:val="left" w:pos="363"/>
        <w:tab w:val="left" w:pos="544"/>
      </w:tabs>
      <w:spacing w:before="20" w:after="20"/>
      <w:ind w:left="181" w:hanging="181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nowrap1">
    <w:name w:val="nowrap1"/>
    <w:basedOn w:val="DefaultParagraphFont"/>
    <w:rsid w:val="00B9205F"/>
  </w:style>
  <w:style w:type="character" w:customStyle="1" w:styleId="watch-title">
    <w:name w:val="watch-title"/>
    <w:basedOn w:val="DefaultParagraphFont"/>
    <w:rsid w:val="00936A7A"/>
  </w:style>
  <w:style w:type="character" w:styleId="FollowedHyperlink">
    <w:name w:val="FollowedHyperlink"/>
    <w:basedOn w:val="DefaultParagraphFont"/>
    <w:uiPriority w:val="99"/>
    <w:semiHidden/>
    <w:unhideWhenUsed/>
    <w:rsid w:val="00936A7A"/>
    <w:rPr>
      <w:color w:val="800080" w:themeColor="followedHyperlink"/>
      <w:u w:val="single"/>
    </w:rPr>
  </w:style>
  <w:style w:type="paragraph" w:customStyle="1" w:styleId="TableTextBullet1">
    <w:name w:val="TableTextBullet 1"/>
    <w:basedOn w:val="Normal"/>
    <w:rsid w:val="00F773F7"/>
    <w:pPr>
      <w:numPr>
        <w:numId w:val="28"/>
      </w:numPr>
      <w:tabs>
        <w:tab w:val="clear" w:pos="360"/>
        <w:tab w:val="left" w:pos="181"/>
        <w:tab w:val="left" w:pos="363"/>
        <w:tab w:val="left" w:pos="544"/>
      </w:tabs>
      <w:spacing w:before="20" w:after="20"/>
      <w:ind w:left="181" w:hanging="18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36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796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3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0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yllabus.bos.nsw.edu.au/glossary/mat/partitioning/?ajax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srvs.det.nsw.edu.au/f5-w-68747470733a2f2f6465747777772e6465742e6e73772e6564752e6175$$/curr_support/maths/counting_on/Learning_Resources/pdf/co_pv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41QZvFIC8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uE46_-7L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2F4D-127A-4DF0-BA6D-F3B7ED66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Fyffe, Louise</cp:lastModifiedBy>
  <cp:revision>16</cp:revision>
  <cp:lastPrinted>2014-08-18T04:00:00Z</cp:lastPrinted>
  <dcterms:created xsi:type="dcterms:W3CDTF">2014-07-21T07:34:00Z</dcterms:created>
  <dcterms:modified xsi:type="dcterms:W3CDTF">2014-08-18T04:01:00Z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